
<file path=[Content_Types].xml><?xml version="1.0" encoding="utf-8"?>
<Types xmlns="http://schemas.openxmlformats.org/package/2006/content-types">
  <Default Extension="docx" ContentType="application/vnd.openxmlformats-officedocument.wordprocessingml.documen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E1FCE" w14:textId="5C86794C" w:rsidR="005B247A" w:rsidRPr="00A4192B" w:rsidRDefault="005B247A" w:rsidP="00425EA7">
      <w:pPr>
        <w:jc w:val="both"/>
        <w:rPr>
          <w:rFonts w:ascii="Arial" w:hAnsi="Arial" w:cs="Arial"/>
        </w:rPr>
      </w:pPr>
    </w:p>
    <w:p w14:paraId="12C718E6" w14:textId="35509285" w:rsidR="005B247A" w:rsidRPr="00A4192B" w:rsidRDefault="005B247A" w:rsidP="00425EA7">
      <w:pPr>
        <w:jc w:val="both"/>
        <w:rPr>
          <w:rFonts w:ascii="Arial" w:hAnsi="Arial" w:cs="Arial"/>
        </w:rPr>
      </w:pPr>
    </w:p>
    <w:p w14:paraId="7B12FB14" w14:textId="500FD6BF" w:rsidR="005B247A" w:rsidRPr="00A4192B" w:rsidRDefault="005B247A" w:rsidP="00425EA7">
      <w:pPr>
        <w:jc w:val="both"/>
        <w:rPr>
          <w:rFonts w:ascii="Arial" w:hAnsi="Arial" w:cs="Arial"/>
        </w:rPr>
      </w:pPr>
    </w:p>
    <w:p w14:paraId="22373211" w14:textId="5DDCB53A" w:rsidR="005B247A" w:rsidRPr="00A4192B" w:rsidRDefault="005B247A" w:rsidP="00425EA7">
      <w:pPr>
        <w:jc w:val="both"/>
        <w:rPr>
          <w:rFonts w:ascii="Arial" w:hAnsi="Arial" w:cs="Arial"/>
        </w:rPr>
      </w:pPr>
    </w:p>
    <w:p w14:paraId="3A887D22" w14:textId="24B6A49A" w:rsidR="005B247A" w:rsidRPr="00A4192B" w:rsidRDefault="005B247A" w:rsidP="00425EA7">
      <w:pPr>
        <w:jc w:val="both"/>
        <w:rPr>
          <w:rFonts w:ascii="Arial" w:hAnsi="Arial" w:cs="Arial"/>
        </w:rPr>
      </w:pPr>
    </w:p>
    <w:p w14:paraId="21355BB8" w14:textId="42084A1A" w:rsidR="005B247A" w:rsidRPr="00A4192B" w:rsidRDefault="005B247A" w:rsidP="00425EA7">
      <w:pPr>
        <w:jc w:val="both"/>
        <w:rPr>
          <w:rFonts w:ascii="Arial" w:hAnsi="Arial" w:cs="Arial"/>
        </w:rPr>
      </w:pPr>
    </w:p>
    <w:p w14:paraId="170C5792" w14:textId="5D782D0B" w:rsidR="005B247A" w:rsidRPr="00A4192B" w:rsidRDefault="005B247A" w:rsidP="00425EA7">
      <w:pPr>
        <w:jc w:val="both"/>
        <w:rPr>
          <w:rFonts w:ascii="Arial" w:hAnsi="Arial" w:cs="Arial"/>
        </w:rPr>
      </w:pPr>
    </w:p>
    <w:p w14:paraId="4F883895" w14:textId="228B4F26" w:rsidR="005B247A" w:rsidRPr="00A4192B" w:rsidRDefault="005B247A" w:rsidP="00425EA7">
      <w:pPr>
        <w:jc w:val="both"/>
        <w:rPr>
          <w:rFonts w:ascii="Arial" w:hAnsi="Arial" w:cs="Arial"/>
        </w:rPr>
      </w:pPr>
    </w:p>
    <w:p w14:paraId="37EF7CFA" w14:textId="4298F0B2" w:rsidR="005B247A" w:rsidRPr="00A4192B" w:rsidRDefault="005B247A" w:rsidP="00425EA7">
      <w:pPr>
        <w:jc w:val="both"/>
        <w:rPr>
          <w:rFonts w:ascii="Arial" w:hAnsi="Arial" w:cs="Arial"/>
        </w:rPr>
      </w:pPr>
    </w:p>
    <w:p w14:paraId="799A5C48" w14:textId="6EB8BAD2" w:rsidR="005B247A" w:rsidRPr="00A4192B" w:rsidRDefault="004414D6" w:rsidP="00425EA7">
      <w:pPr>
        <w:jc w:val="both"/>
        <w:rPr>
          <w:rFonts w:ascii="Arial" w:hAnsi="Arial" w:cs="Arial"/>
        </w:rPr>
      </w:pPr>
      <w:r w:rsidRPr="00A4192B">
        <w:rPr>
          <w:rFonts w:ascii="Arial" w:hAnsi="Arial" w:cs="Arial"/>
          <w:noProof/>
        </w:rPr>
        <mc:AlternateContent>
          <mc:Choice Requires="wps">
            <w:drawing>
              <wp:anchor distT="0" distB="0" distL="114300" distR="114300" simplePos="0" relativeHeight="251658242" behindDoc="0" locked="0" layoutInCell="1" allowOverlap="1" wp14:anchorId="07D2DDC8" wp14:editId="5B7AA91B">
                <wp:simplePos x="0" y="0"/>
                <wp:positionH relativeFrom="column">
                  <wp:posOffset>670058</wp:posOffset>
                </wp:positionH>
                <wp:positionV relativeFrom="paragraph">
                  <wp:posOffset>15004</wp:posOffset>
                </wp:positionV>
                <wp:extent cx="5029200" cy="2588821"/>
                <wp:effectExtent l="0" t="0" r="0" b="17780"/>
                <wp:wrapNone/>
                <wp:docPr id="55" name="Zone de text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88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84A32" w14:textId="6C8C1EA3" w:rsidR="007B42F5" w:rsidRPr="00770100" w:rsidRDefault="00425EA7" w:rsidP="001E061D">
                            <w:pPr>
                              <w:pStyle w:val="Sous-TitreDocument"/>
                              <w:pageBreakBefore w:val="0"/>
                              <w:jc w:val="center"/>
                              <w:rPr>
                                <w:rFonts w:ascii="Gadugi" w:hAnsi="Gadugi" w:cs="Arial"/>
                                <w:b/>
                                <w:color w:val="auto"/>
                                <w:sz w:val="56"/>
                                <w:szCs w:val="56"/>
                                <w:lang w:val="it-IT"/>
                              </w:rPr>
                            </w:pPr>
                            <w:bookmarkStart w:id="0" w:name="_Toc175594141"/>
                            <w:bookmarkStart w:id="1" w:name="_Toc214385978"/>
                            <w:bookmarkStart w:id="2" w:name="_Toc175587376"/>
                            <w:r w:rsidRPr="00770100">
                              <w:rPr>
                                <w:rFonts w:ascii="Gadugi" w:hAnsi="Gadugi" w:cs="Arial"/>
                                <w:b/>
                                <w:color w:val="auto"/>
                                <w:sz w:val="56"/>
                                <w:szCs w:val="56"/>
                                <w:lang w:val="it-IT"/>
                              </w:rPr>
                              <w:t>E</w:t>
                            </w:r>
                            <w:r w:rsidR="00FE7089" w:rsidRPr="00770100">
                              <w:rPr>
                                <w:rFonts w:ascii="Gadugi" w:hAnsi="Gadugi" w:cs="Arial"/>
                                <w:b/>
                                <w:color w:val="auto"/>
                                <w:sz w:val="56"/>
                                <w:szCs w:val="56"/>
                                <w:lang w:val="it-IT"/>
                              </w:rPr>
                              <w:t>-Intervention</w:t>
                            </w:r>
                            <w:bookmarkEnd w:id="0"/>
                            <w:bookmarkEnd w:id="1"/>
                          </w:p>
                          <w:p w14:paraId="5A633056" w14:textId="4B97E331" w:rsidR="00EF5993" w:rsidRPr="00770100" w:rsidRDefault="00EF5993" w:rsidP="001E061D">
                            <w:pPr>
                              <w:pStyle w:val="Sous-TitreDocument"/>
                              <w:pageBreakBefore w:val="0"/>
                              <w:jc w:val="center"/>
                              <w:rPr>
                                <w:rFonts w:ascii="Gadugi" w:hAnsi="Gadugi" w:cs="Arial"/>
                                <w:b/>
                                <w:color w:val="auto"/>
                                <w:sz w:val="56"/>
                                <w:szCs w:val="56"/>
                                <w:lang w:val="it-IT"/>
                              </w:rPr>
                            </w:pPr>
                            <w:bookmarkStart w:id="3" w:name="_Toc175594142"/>
                            <w:bookmarkStart w:id="4" w:name="_Toc177481296"/>
                            <w:bookmarkStart w:id="5" w:name="_Toc214385979"/>
                            <w:r w:rsidRPr="00770100">
                              <w:rPr>
                                <w:rFonts w:ascii="Gadugi" w:hAnsi="Gadugi" w:cs="Arial"/>
                                <w:b/>
                                <w:color w:val="auto"/>
                                <w:sz w:val="56"/>
                                <w:szCs w:val="56"/>
                                <w:lang w:val="it-IT"/>
                              </w:rPr>
                              <w:t>Lot 2</w:t>
                            </w:r>
                            <w:bookmarkEnd w:id="3"/>
                            <w:bookmarkEnd w:id="4"/>
                            <w:bookmarkEnd w:id="5"/>
                            <w:r w:rsidR="00873B38">
                              <w:rPr>
                                <w:rFonts w:ascii="Gadugi" w:hAnsi="Gadugi" w:cs="Arial"/>
                                <w:b/>
                                <w:color w:val="auto"/>
                                <w:sz w:val="56"/>
                                <w:szCs w:val="56"/>
                                <w:lang w:val="it-IT"/>
                              </w:rPr>
                              <w:t>.</w:t>
                            </w:r>
                            <w:r w:rsidR="009E47DD">
                              <w:rPr>
                                <w:rFonts w:ascii="Gadugi" w:hAnsi="Gadugi" w:cs="Arial"/>
                                <w:b/>
                                <w:color w:val="auto"/>
                                <w:sz w:val="56"/>
                                <w:szCs w:val="56"/>
                                <w:lang w:val="it-IT"/>
                              </w:rPr>
                              <w:t>0</w:t>
                            </w:r>
                          </w:p>
                          <w:p w14:paraId="594089EA" w14:textId="77777777" w:rsidR="007B42F5" w:rsidRPr="00770100" w:rsidRDefault="007B42F5">
                            <w:pPr>
                              <w:rPr>
                                <w:lang w:val="it-IT"/>
                              </w:rPr>
                            </w:pPr>
                          </w:p>
                          <w:p w14:paraId="1BF7AD01" w14:textId="325B2354" w:rsidR="007B42F5" w:rsidRPr="00770100" w:rsidRDefault="007B42F5" w:rsidP="00AF1E00">
                            <w:pPr>
                              <w:pStyle w:val="Titre"/>
                              <w:numPr>
                                <w:ilvl w:val="0"/>
                                <w:numId w:val="0"/>
                              </w:numPr>
                              <w:ind w:left="357"/>
                              <w:jc w:val="center"/>
                              <w:rPr>
                                <w:b/>
                                <w:color w:val="auto"/>
                                <w:sz w:val="24"/>
                                <w:lang w:val="it-IT"/>
                              </w:rPr>
                            </w:pPr>
                            <w:bookmarkStart w:id="6" w:name="_Toc177481297"/>
                            <w:bookmarkStart w:id="7" w:name="_Toc175594143"/>
                            <w:bookmarkStart w:id="8" w:name="_Toc214385980"/>
                            <w:r w:rsidRPr="00770100">
                              <w:rPr>
                                <w:b/>
                                <w:color w:val="auto"/>
                                <w:sz w:val="24"/>
                                <w:lang w:val="it-IT"/>
                              </w:rPr>
                              <w:t xml:space="preserve">Version </w:t>
                            </w:r>
                            <w:r w:rsidR="00F00CCE" w:rsidRPr="00770100">
                              <w:rPr>
                                <w:b/>
                                <w:color w:val="auto"/>
                                <w:sz w:val="24"/>
                                <w:lang w:val="it-IT"/>
                              </w:rPr>
                              <w:t>1</w:t>
                            </w:r>
                            <w:r w:rsidR="004414D6" w:rsidRPr="00770100">
                              <w:rPr>
                                <w:b/>
                                <w:color w:val="auto"/>
                                <w:sz w:val="24"/>
                                <w:lang w:val="it-IT"/>
                              </w:rPr>
                              <w:t>.</w:t>
                            </w:r>
                            <w:bookmarkEnd w:id="6"/>
                            <w:bookmarkEnd w:id="7"/>
                            <w:r w:rsidR="002710F8" w:rsidRPr="00770100">
                              <w:rPr>
                                <w:b/>
                                <w:color w:val="auto"/>
                                <w:sz w:val="24"/>
                                <w:lang w:val="it-IT"/>
                              </w:rPr>
                              <w:t>2</w:t>
                            </w:r>
                            <w:r w:rsidR="00706730" w:rsidRPr="00770100">
                              <w:rPr>
                                <w:b/>
                                <w:color w:val="auto"/>
                                <w:sz w:val="24"/>
                                <w:lang w:val="it-IT"/>
                              </w:rPr>
                              <w:t>6</w:t>
                            </w:r>
                            <w:bookmarkEnd w:id="8"/>
                          </w:p>
                          <w:p w14:paraId="07B4AE6C" w14:textId="77777777" w:rsidR="00CD3854" w:rsidRPr="00770100" w:rsidRDefault="00CD3854">
                            <w:pPr>
                              <w:rPr>
                                <w:lang w:val="it-IT"/>
                              </w:rPr>
                            </w:pPr>
                          </w:p>
                          <w:p w14:paraId="39941B69" w14:textId="77777777" w:rsidR="007B42F5" w:rsidRPr="00770100" w:rsidRDefault="007B42F5" w:rsidP="00AF1E00">
                            <w:pPr>
                              <w:pStyle w:val="Titre"/>
                              <w:numPr>
                                <w:ilvl w:val="0"/>
                                <w:numId w:val="0"/>
                              </w:numPr>
                              <w:ind w:left="357"/>
                              <w:jc w:val="center"/>
                              <w:rPr>
                                <w:b/>
                                <w:color w:val="auto"/>
                                <w:sz w:val="24"/>
                                <w:lang w:val="it-IT"/>
                              </w:rPr>
                            </w:pPr>
                          </w:p>
                          <w:p w14:paraId="01EC4B23" w14:textId="77777777" w:rsidR="00B9564A" w:rsidRPr="00770100" w:rsidRDefault="00B9564A">
                            <w:pPr>
                              <w:rPr>
                                <w:lang w:val="it-IT"/>
                              </w:rPr>
                            </w:pPr>
                          </w:p>
                          <w:p w14:paraId="4F934257" w14:textId="77777777" w:rsidR="007B42F5" w:rsidRPr="00770100" w:rsidRDefault="00425EA7" w:rsidP="001E061D">
                            <w:pPr>
                              <w:pStyle w:val="Sous-TitreDocument"/>
                              <w:pageBreakBefore w:val="0"/>
                              <w:jc w:val="center"/>
                              <w:rPr>
                                <w:rFonts w:ascii="Gadugi" w:hAnsi="Gadugi" w:cs="Arial"/>
                                <w:b/>
                                <w:color w:val="auto"/>
                                <w:sz w:val="56"/>
                                <w:szCs w:val="56"/>
                                <w:lang w:val="it-IT"/>
                              </w:rPr>
                            </w:pPr>
                            <w:bookmarkStart w:id="9" w:name="_Toc175594144"/>
                            <w:bookmarkStart w:id="10" w:name="_Toc177481298"/>
                            <w:bookmarkStart w:id="11" w:name="_Toc214385981"/>
                            <w:r w:rsidRPr="00770100">
                              <w:rPr>
                                <w:rFonts w:ascii="Gadugi" w:hAnsi="Gadugi" w:cs="Arial"/>
                                <w:b/>
                                <w:color w:val="auto"/>
                                <w:sz w:val="56"/>
                                <w:szCs w:val="56"/>
                                <w:lang w:val="it-IT"/>
                              </w:rPr>
                              <w:t>E</w:t>
                            </w:r>
                            <w:r w:rsidR="00FE7089" w:rsidRPr="00770100">
                              <w:rPr>
                                <w:rFonts w:ascii="Gadugi" w:hAnsi="Gadugi" w:cs="Arial"/>
                                <w:b/>
                                <w:color w:val="auto"/>
                                <w:sz w:val="56"/>
                                <w:szCs w:val="56"/>
                                <w:lang w:val="it-IT"/>
                              </w:rPr>
                              <w:t>-Intervention</w:t>
                            </w:r>
                            <w:bookmarkEnd w:id="2"/>
                            <w:bookmarkEnd w:id="9"/>
                            <w:bookmarkEnd w:id="10"/>
                            <w:bookmarkEnd w:id="11"/>
                          </w:p>
                          <w:p w14:paraId="752C9D4A" w14:textId="7C4A40B3" w:rsidR="00EF5993" w:rsidRPr="00770100" w:rsidRDefault="00EF5993" w:rsidP="001E061D">
                            <w:pPr>
                              <w:pStyle w:val="Sous-TitreDocument"/>
                              <w:pageBreakBefore w:val="0"/>
                              <w:jc w:val="center"/>
                              <w:rPr>
                                <w:rFonts w:ascii="Gadugi" w:hAnsi="Gadugi" w:cs="Arial"/>
                                <w:b/>
                                <w:color w:val="auto"/>
                                <w:sz w:val="56"/>
                                <w:szCs w:val="56"/>
                                <w:lang w:val="it-IT"/>
                              </w:rPr>
                            </w:pPr>
                            <w:bookmarkStart w:id="12" w:name="_Toc175587377"/>
                            <w:bookmarkStart w:id="13" w:name="_Toc175594145"/>
                            <w:bookmarkStart w:id="14" w:name="_Toc214385982"/>
                            <w:r w:rsidRPr="00770100">
                              <w:rPr>
                                <w:rFonts w:ascii="Gadugi" w:hAnsi="Gadugi" w:cs="Arial"/>
                                <w:b/>
                                <w:color w:val="auto"/>
                                <w:sz w:val="56"/>
                                <w:szCs w:val="56"/>
                                <w:lang w:val="it-IT"/>
                              </w:rPr>
                              <w:t>Lot 2</w:t>
                            </w:r>
                            <w:bookmarkEnd w:id="12"/>
                            <w:bookmarkEnd w:id="13"/>
                            <w:bookmarkEnd w:id="14"/>
                          </w:p>
                          <w:p w14:paraId="3BB86E47" w14:textId="77777777" w:rsidR="007B42F5" w:rsidRPr="00770100" w:rsidRDefault="007B42F5" w:rsidP="001E061D">
                            <w:pPr>
                              <w:jc w:val="center"/>
                              <w:rPr>
                                <w:rFonts w:ascii="Arial" w:hAnsi="Arial" w:cs="Arial"/>
                                <w:b/>
                                <w:sz w:val="40"/>
                                <w:szCs w:val="40"/>
                                <w:lang w:val="it-IT"/>
                              </w:rPr>
                            </w:pPr>
                          </w:p>
                          <w:p w14:paraId="249DF105" w14:textId="77777777" w:rsidR="007B42F5" w:rsidRPr="00770100" w:rsidRDefault="007B42F5">
                            <w:pPr>
                              <w:rPr>
                                <w:lang w:val="it-IT"/>
                              </w:rPr>
                            </w:pPr>
                            <w:bookmarkStart w:id="15" w:name="_Toc281556188"/>
                            <w:bookmarkEnd w:id="15"/>
                          </w:p>
                          <w:p w14:paraId="325DEF25" w14:textId="77777777" w:rsidR="007B42F5" w:rsidRPr="00770100" w:rsidRDefault="007B42F5">
                            <w:pPr>
                              <w:rPr>
                                <w:lang w:val="it-IT"/>
                              </w:rPr>
                            </w:pPr>
                          </w:p>
                          <w:p w14:paraId="0DFF67D9" w14:textId="77777777" w:rsidR="007B42F5" w:rsidRPr="00770100" w:rsidRDefault="007B42F5">
                            <w:pPr>
                              <w:rPr>
                                <w:lang w:val="it-IT"/>
                              </w:rPr>
                            </w:pPr>
                          </w:p>
                          <w:p w14:paraId="603BD615" w14:textId="196E5F84" w:rsidR="007B42F5" w:rsidRPr="00770100" w:rsidRDefault="007B42F5" w:rsidP="005177B5">
                            <w:pPr>
                              <w:pStyle w:val="Titre"/>
                              <w:numPr>
                                <w:ilvl w:val="0"/>
                                <w:numId w:val="0"/>
                              </w:numPr>
                              <w:ind w:left="709"/>
                              <w:rPr>
                                <w:b/>
                                <w:color w:val="auto"/>
                                <w:sz w:val="24"/>
                                <w:lang w:val="it-IT"/>
                              </w:rPr>
                            </w:pPr>
                            <w:bookmarkStart w:id="16" w:name="_Toc91002669"/>
                          </w:p>
                          <w:p w14:paraId="7290D54B" w14:textId="77777777" w:rsidR="00CD3854" w:rsidRPr="00770100" w:rsidRDefault="00CD3854">
                            <w:pPr>
                              <w:rPr>
                                <w:lang w:val="it-IT"/>
                              </w:rPr>
                            </w:pPr>
                          </w:p>
                          <w:bookmarkEnd w:id="16"/>
                          <w:p w14:paraId="2D6B5FDA" w14:textId="44AC8442" w:rsidR="007B42F5" w:rsidRPr="00770100" w:rsidRDefault="007B42F5" w:rsidP="00AF1E00">
                            <w:pPr>
                              <w:pStyle w:val="Titre"/>
                              <w:numPr>
                                <w:ilvl w:val="0"/>
                                <w:numId w:val="0"/>
                              </w:numPr>
                              <w:ind w:left="357"/>
                              <w:jc w:val="center"/>
                              <w:rPr>
                                <w:b/>
                                <w:color w:val="auto"/>
                                <w:sz w:val="24"/>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2DDC8" id="_x0000_t202" coordsize="21600,21600" o:spt="202" path="m,l,21600r21600,l21600,xe">
                <v:stroke joinstyle="miter"/>
                <v:path gradientshapeok="t" o:connecttype="rect"/>
              </v:shapetype>
              <v:shape id="Zone de texte 55" o:spid="_x0000_s1026" type="#_x0000_t202" style="position:absolute;left:0;text-align:left;margin-left:52.75pt;margin-top:1.2pt;width:396pt;height:203.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" filled="f" stroked="f">
                <v:textbox inset="0,0,0,0">
                  <w:txbxContent>
                    <w:p w14:paraId="51984A32" w14:textId="6C8C1EA3" w:rsidR="007B42F5" w:rsidRPr="00770100" w:rsidRDefault="00425EA7" w:rsidP="001E061D">
                      <w:pPr>
                        <w:pStyle w:val="Sous-TitreDocument"/>
                        <w:pageBreakBefore w:val="0"/>
                        <w:jc w:val="center"/>
                        <w:rPr>
                          <w:rFonts w:ascii="Gadugi" w:hAnsi="Gadugi" w:cs="Arial"/>
                          <w:b/>
                          <w:color w:val="auto"/>
                          <w:sz w:val="56"/>
                          <w:szCs w:val="56"/>
                          <w:lang w:val="it-IT"/>
                        </w:rPr>
                      </w:pPr>
                      <w:bookmarkStart w:id="17" w:name="_Toc175594141"/>
                      <w:bookmarkStart w:id="18" w:name="_Toc214385978"/>
                      <w:bookmarkStart w:id="19" w:name="_Toc175587376"/>
                      <w:r w:rsidRPr="00770100">
                        <w:rPr>
                          <w:rFonts w:ascii="Gadugi" w:hAnsi="Gadugi" w:cs="Arial"/>
                          <w:b/>
                          <w:color w:val="auto"/>
                          <w:sz w:val="56"/>
                          <w:szCs w:val="56"/>
                          <w:lang w:val="it-IT"/>
                        </w:rPr>
                        <w:t>E</w:t>
                      </w:r>
                      <w:r w:rsidR="00FE7089" w:rsidRPr="00770100">
                        <w:rPr>
                          <w:rFonts w:ascii="Gadugi" w:hAnsi="Gadugi" w:cs="Arial"/>
                          <w:b/>
                          <w:color w:val="auto"/>
                          <w:sz w:val="56"/>
                          <w:szCs w:val="56"/>
                          <w:lang w:val="it-IT"/>
                        </w:rPr>
                        <w:t>-Intervention</w:t>
                      </w:r>
                      <w:bookmarkEnd w:id="17"/>
                      <w:bookmarkEnd w:id="18"/>
                    </w:p>
                    <w:p w14:paraId="5A633056" w14:textId="4B97E331" w:rsidR="00EF5993" w:rsidRPr="00770100" w:rsidRDefault="00EF5993" w:rsidP="001E061D">
                      <w:pPr>
                        <w:pStyle w:val="Sous-TitreDocument"/>
                        <w:pageBreakBefore w:val="0"/>
                        <w:jc w:val="center"/>
                        <w:rPr>
                          <w:rFonts w:ascii="Gadugi" w:hAnsi="Gadugi" w:cs="Arial"/>
                          <w:b/>
                          <w:color w:val="auto"/>
                          <w:sz w:val="56"/>
                          <w:szCs w:val="56"/>
                          <w:lang w:val="it-IT"/>
                        </w:rPr>
                      </w:pPr>
                      <w:bookmarkStart w:id="20" w:name="_Toc175594142"/>
                      <w:bookmarkStart w:id="21" w:name="_Toc177481296"/>
                      <w:bookmarkStart w:id="22" w:name="_Toc214385979"/>
                      <w:r w:rsidRPr="00770100">
                        <w:rPr>
                          <w:rFonts w:ascii="Gadugi" w:hAnsi="Gadugi" w:cs="Arial"/>
                          <w:b/>
                          <w:color w:val="auto"/>
                          <w:sz w:val="56"/>
                          <w:szCs w:val="56"/>
                          <w:lang w:val="it-IT"/>
                        </w:rPr>
                        <w:t>Lot 2</w:t>
                      </w:r>
                      <w:bookmarkEnd w:id="20"/>
                      <w:bookmarkEnd w:id="21"/>
                      <w:bookmarkEnd w:id="22"/>
                      <w:r w:rsidR="00873B38">
                        <w:rPr>
                          <w:rFonts w:ascii="Gadugi" w:hAnsi="Gadugi" w:cs="Arial"/>
                          <w:b/>
                          <w:color w:val="auto"/>
                          <w:sz w:val="56"/>
                          <w:szCs w:val="56"/>
                          <w:lang w:val="it-IT"/>
                        </w:rPr>
                        <w:t>.</w:t>
                      </w:r>
                      <w:r w:rsidR="009E47DD">
                        <w:rPr>
                          <w:rFonts w:ascii="Gadugi" w:hAnsi="Gadugi" w:cs="Arial"/>
                          <w:b/>
                          <w:color w:val="auto"/>
                          <w:sz w:val="56"/>
                          <w:szCs w:val="56"/>
                          <w:lang w:val="it-IT"/>
                        </w:rPr>
                        <w:t>0</w:t>
                      </w:r>
                    </w:p>
                    <w:p w14:paraId="594089EA" w14:textId="77777777" w:rsidR="007B42F5" w:rsidRPr="00770100" w:rsidRDefault="007B42F5">
                      <w:pPr>
                        <w:rPr>
                          <w:lang w:val="it-IT"/>
                        </w:rPr>
                      </w:pPr>
                    </w:p>
                    <w:p w14:paraId="1BF7AD01" w14:textId="325B2354" w:rsidR="007B42F5" w:rsidRPr="00770100" w:rsidRDefault="007B42F5" w:rsidP="00AF1E00">
                      <w:pPr>
                        <w:pStyle w:val="Titre"/>
                        <w:numPr>
                          <w:ilvl w:val="0"/>
                          <w:numId w:val="0"/>
                        </w:numPr>
                        <w:ind w:left="357"/>
                        <w:jc w:val="center"/>
                        <w:rPr>
                          <w:b/>
                          <w:color w:val="auto"/>
                          <w:sz w:val="24"/>
                          <w:lang w:val="it-IT"/>
                        </w:rPr>
                      </w:pPr>
                      <w:bookmarkStart w:id="23" w:name="_Toc177481297"/>
                      <w:bookmarkStart w:id="24" w:name="_Toc175594143"/>
                      <w:bookmarkStart w:id="25" w:name="_Toc214385980"/>
                      <w:r w:rsidRPr="00770100">
                        <w:rPr>
                          <w:b/>
                          <w:color w:val="auto"/>
                          <w:sz w:val="24"/>
                          <w:lang w:val="it-IT"/>
                        </w:rPr>
                        <w:t xml:space="preserve">Version </w:t>
                      </w:r>
                      <w:r w:rsidR="00F00CCE" w:rsidRPr="00770100">
                        <w:rPr>
                          <w:b/>
                          <w:color w:val="auto"/>
                          <w:sz w:val="24"/>
                          <w:lang w:val="it-IT"/>
                        </w:rPr>
                        <w:t>1</w:t>
                      </w:r>
                      <w:r w:rsidR="004414D6" w:rsidRPr="00770100">
                        <w:rPr>
                          <w:b/>
                          <w:color w:val="auto"/>
                          <w:sz w:val="24"/>
                          <w:lang w:val="it-IT"/>
                        </w:rPr>
                        <w:t>.</w:t>
                      </w:r>
                      <w:bookmarkEnd w:id="23"/>
                      <w:bookmarkEnd w:id="24"/>
                      <w:r w:rsidR="002710F8" w:rsidRPr="00770100">
                        <w:rPr>
                          <w:b/>
                          <w:color w:val="auto"/>
                          <w:sz w:val="24"/>
                          <w:lang w:val="it-IT"/>
                        </w:rPr>
                        <w:t>2</w:t>
                      </w:r>
                      <w:r w:rsidR="00706730" w:rsidRPr="00770100">
                        <w:rPr>
                          <w:b/>
                          <w:color w:val="auto"/>
                          <w:sz w:val="24"/>
                          <w:lang w:val="it-IT"/>
                        </w:rPr>
                        <w:t>6</w:t>
                      </w:r>
                      <w:bookmarkEnd w:id="25"/>
                    </w:p>
                    <w:p w14:paraId="07B4AE6C" w14:textId="77777777" w:rsidR="00CD3854" w:rsidRPr="00770100" w:rsidRDefault="00CD3854">
                      <w:pPr>
                        <w:rPr>
                          <w:lang w:val="it-IT"/>
                        </w:rPr>
                      </w:pPr>
                    </w:p>
                    <w:p w14:paraId="39941B69" w14:textId="77777777" w:rsidR="007B42F5" w:rsidRPr="00770100" w:rsidRDefault="007B42F5" w:rsidP="00AF1E00">
                      <w:pPr>
                        <w:pStyle w:val="Titre"/>
                        <w:numPr>
                          <w:ilvl w:val="0"/>
                          <w:numId w:val="0"/>
                        </w:numPr>
                        <w:ind w:left="357"/>
                        <w:jc w:val="center"/>
                        <w:rPr>
                          <w:b/>
                          <w:color w:val="auto"/>
                          <w:sz w:val="24"/>
                          <w:lang w:val="it-IT"/>
                        </w:rPr>
                      </w:pPr>
                    </w:p>
                    <w:p w14:paraId="01EC4B23" w14:textId="77777777" w:rsidR="00B9564A" w:rsidRPr="00770100" w:rsidRDefault="00B9564A">
                      <w:pPr>
                        <w:rPr>
                          <w:lang w:val="it-IT"/>
                        </w:rPr>
                      </w:pPr>
                    </w:p>
                    <w:p w14:paraId="4F934257" w14:textId="77777777" w:rsidR="007B42F5" w:rsidRPr="00770100" w:rsidRDefault="00425EA7" w:rsidP="001E061D">
                      <w:pPr>
                        <w:pStyle w:val="Sous-TitreDocument"/>
                        <w:pageBreakBefore w:val="0"/>
                        <w:jc w:val="center"/>
                        <w:rPr>
                          <w:rFonts w:ascii="Gadugi" w:hAnsi="Gadugi" w:cs="Arial"/>
                          <w:b/>
                          <w:color w:val="auto"/>
                          <w:sz w:val="56"/>
                          <w:szCs w:val="56"/>
                          <w:lang w:val="it-IT"/>
                        </w:rPr>
                      </w:pPr>
                      <w:bookmarkStart w:id="26" w:name="_Toc175594144"/>
                      <w:bookmarkStart w:id="27" w:name="_Toc177481298"/>
                      <w:bookmarkStart w:id="28" w:name="_Toc214385981"/>
                      <w:r w:rsidRPr="00770100">
                        <w:rPr>
                          <w:rFonts w:ascii="Gadugi" w:hAnsi="Gadugi" w:cs="Arial"/>
                          <w:b/>
                          <w:color w:val="auto"/>
                          <w:sz w:val="56"/>
                          <w:szCs w:val="56"/>
                          <w:lang w:val="it-IT"/>
                        </w:rPr>
                        <w:t>E</w:t>
                      </w:r>
                      <w:r w:rsidR="00FE7089" w:rsidRPr="00770100">
                        <w:rPr>
                          <w:rFonts w:ascii="Gadugi" w:hAnsi="Gadugi" w:cs="Arial"/>
                          <w:b/>
                          <w:color w:val="auto"/>
                          <w:sz w:val="56"/>
                          <w:szCs w:val="56"/>
                          <w:lang w:val="it-IT"/>
                        </w:rPr>
                        <w:t>-Intervention</w:t>
                      </w:r>
                      <w:bookmarkEnd w:id="19"/>
                      <w:bookmarkEnd w:id="26"/>
                      <w:bookmarkEnd w:id="27"/>
                      <w:bookmarkEnd w:id="28"/>
                    </w:p>
                    <w:p w14:paraId="752C9D4A" w14:textId="7C4A40B3" w:rsidR="00EF5993" w:rsidRPr="00770100" w:rsidRDefault="00EF5993" w:rsidP="001E061D">
                      <w:pPr>
                        <w:pStyle w:val="Sous-TitreDocument"/>
                        <w:pageBreakBefore w:val="0"/>
                        <w:jc w:val="center"/>
                        <w:rPr>
                          <w:rFonts w:ascii="Gadugi" w:hAnsi="Gadugi" w:cs="Arial"/>
                          <w:b/>
                          <w:color w:val="auto"/>
                          <w:sz w:val="56"/>
                          <w:szCs w:val="56"/>
                          <w:lang w:val="it-IT"/>
                        </w:rPr>
                      </w:pPr>
                      <w:bookmarkStart w:id="29" w:name="_Toc175587377"/>
                      <w:bookmarkStart w:id="30" w:name="_Toc175594145"/>
                      <w:bookmarkStart w:id="31" w:name="_Toc214385982"/>
                      <w:r w:rsidRPr="00770100">
                        <w:rPr>
                          <w:rFonts w:ascii="Gadugi" w:hAnsi="Gadugi" w:cs="Arial"/>
                          <w:b/>
                          <w:color w:val="auto"/>
                          <w:sz w:val="56"/>
                          <w:szCs w:val="56"/>
                          <w:lang w:val="it-IT"/>
                        </w:rPr>
                        <w:t>Lot 2</w:t>
                      </w:r>
                      <w:bookmarkEnd w:id="29"/>
                      <w:bookmarkEnd w:id="30"/>
                      <w:bookmarkEnd w:id="31"/>
                    </w:p>
                    <w:p w14:paraId="3BB86E47" w14:textId="77777777" w:rsidR="007B42F5" w:rsidRPr="00770100" w:rsidRDefault="007B42F5" w:rsidP="001E061D">
                      <w:pPr>
                        <w:jc w:val="center"/>
                        <w:rPr>
                          <w:rFonts w:ascii="Arial" w:hAnsi="Arial" w:cs="Arial"/>
                          <w:b/>
                          <w:sz w:val="40"/>
                          <w:szCs w:val="40"/>
                          <w:lang w:val="it-IT"/>
                        </w:rPr>
                      </w:pPr>
                    </w:p>
                    <w:p w14:paraId="249DF105" w14:textId="77777777" w:rsidR="007B42F5" w:rsidRPr="00770100" w:rsidRDefault="007B42F5">
                      <w:pPr>
                        <w:rPr>
                          <w:lang w:val="it-IT"/>
                        </w:rPr>
                      </w:pPr>
                      <w:bookmarkStart w:id="32" w:name="_Toc281556188"/>
                      <w:bookmarkEnd w:id="32"/>
                    </w:p>
                    <w:p w14:paraId="325DEF25" w14:textId="77777777" w:rsidR="007B42F5" w:rsidRPr="00770100" w:rsidRDefault="007B42F5">
                      <w:pPr>
                        <w:rPr>
                          <w:lang w:val="it-IT"/>
                        </w:rPr>
                      </w:pPr>
                    </w:p>
                    <w:p w14:paraId="0DFF67D9" w14:textId="77777777" w:rsidR="007B42F5" w:rsidRPr="00770100" w:rsidRDefault="007B42F5">
                      <w:pPr>
                        <w:rPr>
                          <w:lang w:val="it-IT"/>
                        </w:rPr>
                      </w:pPr>
                    </w:p>
                    <w:p w14:paraId="603BD615" w14:textId="196E5F84" w:rsidR="007B42F5" w:rsidRPr="00770100" w:rsidRDefault="007B42F5" w:rsidP="005177B5">
                      <w:pPr>
                        <w:pStyle w:val="Titre"/>
                        <w:numPr>
                          <w:ilvl w:val="0"/>
                          <w:numId w:val="0"/>
                        </w:numPr>
                        <w:ind w:left="709"/>
                        <w:rPr>
                          <w:b/>
                          <w:color w:val="auto"/>
                          <w:sz w:val="24"/>
                          <w:lang w:val="it-IT"/>
                        </w:rPr>
                      </w:pPr>
                      <w:bookmarkStart w:id="33" w:name="_Toc91002669"/>
                    </w:p>
                    <w:p w14:paraId="7290D54B" w14:textId="77777777" w:rsidR="00CD3854" w:rsidRPr="00770100" w:rsidRDefault="00CD3854">
                      <w:pPr>
                        <w:rPr>
                          <w:lang w:val="it-IT"/>
                        </w:rPr>
                      </w:pPr>
                    </w:p>
                    <w:bookmarkEnd w:id="33"/>
                    <w:p w14:paraId="2D6B5FDA" w14:textId="44AC8442" w:rsidR="007B42F5" w:rsidRPr="00770100" w:rsidRDefault="007B42F5" w:rsidP="00AF1E00">
                      <w:pPr>
                        <w:pStyle w:val="Titre"/>
                        <w:numPr>
                          <w:ilvl w:val="0"/>
                          <w:numId w:val="0"/>
                        </w:numPr>
                        <w:ind w:left="357"/>
                        <w:jc w:val="center"/>
                        <w:rPr>
                          <w:b/>
                          <w:color w:val="auto"/>
                          <w:sz w:val="24"/>
                          <w:lang w:val="it-IT"/>
                        </w:rPr>
                      </w:pPr>
                    </w:p>
                  </w:txbxContent>
                </v:textbox>
              </v:shape>
            </w:pict>
          </mc:Fallback>
        </mc:AlternateContent>
      </w:r>
    </w:p>
    <w:p w14:paraId="31D331B7" w14:textId="60C400E7" w:rsidR="005B247A" w:rsidRPr="00A4192B" w:rsidRDefault="005B247A" w:rsidP="00425EA7">
      <w:pPr>
        <w:jc w:val="both"/>
        <w:rPr>
          <w:rFonts w:ascii="Arial" w:hAnsi="Arial" w:cs="Arial"/>
        </w:rPr>
      </w:pPr>
    </w:p>
    <w:p w14:paraId="0E270131" w14:textId="1A62EB4F" w:rsidR="005B247A" w:rsidRPr="00A4192B" w:rsidRDefault="005B247A" w:rsidP="00425EA7">
      <w:pPr>
        <w:jc w:val="both"/>
        <w:rPr>
          <w:rFonts w:ascii="Arial" w:hAnsi="Arial" w:cs="Arial"/>
        </w:rPr>
      </w:pPr>
    </w:p>
    <w:p w14:paraId="7043816F" w14:textId="7BBB9CE2" w:rsidR="00A204BD" w:rsidRPr="00A4192B" w:rsidRDefault="00A204BD" w:rsidP="00425EA7">
      <w:pPr>
        <w:jc w:val="both"/>
        <w:rPr>
          <w:rFonts w:ascii="Arial" w:hAnsi="Arial" w:cs="Arial"/>
        </w:rPr>
      </w:pPr>
    </w:p>
    <w:p w14:paraId="14BE14C3" w14:textId="6E10B32E" w:rsidR="00A204BD" w:rsidRPr="00A4192B" w:rsidRDefault="00A204BD" w:rsidP="00425EA7">
      <w:pPr>
        <w:jc w:val="both"/>
        <w:rPr>
          <w:rFonts w:ascii="Arial" w:hAnsi="Arial" w:cs="Arial"/>
        </w:rPr>
      </w:pPr>
    </w:p>
    <w:p w14:paraId="3D62F954" w14:textId="309E17A0" w:rsidR="00A204BD" w:rsidRPr="00A4192B" w:rsidRDefault="00A204BD" w:rsidP="00425EA7">
      <w:pPr>
        <w:jc w:val="both"/>
        <w:rPr>
          <w:rFonts w:ascii="Arial" w:hAnsi="Arial" w:cs="Arial"/>
        </w:rPr>
      </w:pPr>
    </w:p>
    <w:p w14:paraId="46BBF7A2" w14:textId="0F31DEA9" w:rsidR="00A204BD" w:rsidRPr="00A4192B" w:rsidRDefault="00A204BD" w:rsidP="00425EA7">
      <w:pPr>
        <w:jc w:val="both"/>
        <w:rPr>
          <w:rFonts w:ascii="Arial" w:hAnsi="Arial" w:cs="Arial"/>
        </w:rPr>
      </w:pPr>
    </w:p>
    <w:p w14:paraId="2E73F1EF" w14:textId="5EFBC2EE" w:rsidR="004414D6" w:rsidRPr="00A4192B" w:rsidRDefault="004414D6" w:rsidP="00425EA7">
      <w:pPr>
        <w:jc w:val="both"/>
        <w:rPr>
          <w:rFonts w:ascii="Arial" w:hAnsi="Arial" w:cs="Arial"/>
        </w:rPr>
      </w:pPr>
    </w:p>
    <w:p w14:paraId="119E7921" w14:textId="0563DF36" w:rsidR="004414D6" w:rsidRPr="00A4192B" w:rsidRDefault="004414D6" w:rsidP="00425EA7">
      <w:pPr>
        <w:jc w:val="both"/>
        <w:rPr>
          <w:rFonts w:ascii="Arial" w:hAnsi="Arial" w:cs="Arial"/>
        </w:rPr>
      </w:pPr>
    </w:p>
    <w:p w14:paraId="4E830153" w14:textId="12D6A379" w:rsidR="004414D6" w:rsidRPr="00A4192B" w:rsidRDefault="004414D6" w:rsidP="00425EA7">
      <w:pPr>
        <w:jc w:val="both"/>
        <w:rPr>
          <w:rFonts w:ascii="Arial" w:hAnsi="Arial" w:cs="Arial"/>
        </w:rPr>
      </w:pPr>
    </w:p>
    <w:p w14:paraId="4F4A1606" w14:textId="683BBF71" w:rsidR="004414D6" w:rsidRPr="00A4192B" w:rsidRDefault="004414D6" w:rsidP="00425EA7">
      <w:pPr>
        <w:jc w:val="both"/>
        <w:rPr>
          <w:rFonts w:ascii="Arial" w:hAnsi="Arial" w:cs="Arial"/>
        </w:rPr>
      </w:pPr>
    </w:p>
    <w:p w14:paraId="572C3508" w14:textId="55FB4BB9" w:rsidR="004414D6" w:rsidRPr="00A4192B" w:rsidRDefault="004414D6" w:rsidP="00425EA7">
      <w:pPr>
        <w:jc w:val="both"/>
        <w:rPr>
          <w:rFonts w:ascii="Arial" w:hAnsi="Arial" w:cs="Arial"/>
        </w:rPr>
      </w:pPr>
    </w:p>
    <w:p w14:paraId="2494CD8D" w14:textId="7B9E6FCA" w:rsidR="004414D6" w:rsidRPr="00A4192B" w:rsidRDefault="004414D6" w:rsidP="00425EA7">
      <w:pPr>
        <w:jc w:val="both"/>
        <w:rPr>
          <w:rFonts w:ascii="Arial" w:hAnsi="Arial" w:cs="Arial"/>
        </w:rPr>
      </w:pPr>
    </w:p>
    <w:p w14:paraId="083382DC" w14:textId="3B2FE9BE" w:rsidR="004414D6" w:rsidRPr="00A4192B" w:rsidRDefault="004414D6" w:rsidP="00425EA7">
      <w:pPr>
        <w:jc w:val="both"/>
        <w:rPr>
          <w:rFonts w:ascii="Arial" w:hAnsi="Arial" w:cs="Arial"/>
        </w:rPr>
      </w:pPr>
    </w:p>
    <w:p w14:paraId="3827043A" w14:textId="4BD9F59E" w:rsidR="004414D6" w:rsidRPr="00A4192B" w:rsidRDefault="004414D6" w:rsidP="00425EA7">
      <w:pPr>
        <w:jc w:val="both"/>
        <w:rPr>
          <w:rFonts w:ascii="Arial" w:hAnsi="Arial" w:cs="Arial"/>
        </w:rPr>
      </w:pPr>
    </w:p>
    <w:p w14:paraId="231BE47E" w14:textId="77777777" w:rsidR="00521DCE" w:rsidRDefault="00521DCE" w:rsidP="00425EA7">
      <w:pPr>
        <w:jc w:val="both"/>
        <w:rPr>
          <w:rFonts w:ascii="Arial" w:hAnsi="Arial" w:cs="Arial"/>
        </w:rPr>
      </w:pPr>
    </w:p>
    <w:p w14:paraId="747C4749" w14:textId="77777777" w:rsidR="00521DCE" w:rsidRDefault="00521DCE" w:rsidP="00425EA7">
      <w:pPr>
        <w:jc w:val="both"/>
        <w:rPr>
          <w:rFonts w:ascii="Arial" w:hAnsi="Arial" w:cs="Arial"/>
        </w:rPr>
      </w:pPr>
    </w:p>
    <w:p w14:paraId="6D14BE5C" w14:textId="77777777" w:rsidR="00521DCE" w:rsidRDefault="00521DCE" w:rsidP="00425EA7">
      <w:pPr>
        <w:jc w:val="both"/>
        <w:rPr>
          <w:rFonts w:ascii="Arial" w:hAnsi="Arial" w:cs="Arial"/>
        </w:rPr>
      </w:pPr>
    </w:p>
    <w:p w14:paraId="1E1EAC29" w14:textId="77777777" w:rsidR="00521DCE" w:rsidRDefault="00521DCE" w:rsidP="00425EA7">
      <w:pPr>
        <w:jc w:val="both"/>
        <w:rPr>
          <w:rFonts w:ascii="Arial" w:hAnsi="Arial" w:cs="Arial"/>
        </w:rPr>
      </w:pPr>
    </w:p>
    <w:p w14:paraId="33ACE567" w14:textId="77777777" w:rsidR="00521DCE" w:rsidRDefault="00521DCE" w:rsidP="00425EA7">
      <w:pPr>
        <w:jc w:val="both"/>
        <w:rPr>
          <w:rFonts w:ascii="Arial" w:hAnsi="Arial" w:cs="Arial"/>
        </w:rPr>
      </w:pPr>
    </w:p>
    <w:p w14:paraId="7FFD3151" w14:textId="77777777" w:rsidR="00521DCE" w:rsidRDefault="00521DCE" w:rsidP="00425EA7">
      <w:pPr>
        <w:jc w:val="both"/>
        <w:rPr>
          <w:rFonts w:ascii="Arial" w:hAnsi="Arial" w:cs="Arial"/>
        </w:rPr>
      </w:pPr>
    </w:p>
    <w:p w14:paraId="0DCBC25A" w14:textId="77777777" w:rsidR="00521DCE" w:rsidRDefault="00521DCE" w:rsidP="00425EA7">
      <w:pPr>
        <w:jc w:val="both"/>
        <w:rPr>
          <w:rFonts w:ascii="Arial" w:hAnsi="Arial" w:cs="Arial"/>
        </w:rPr>
      </w:pPr>
    </w:p>
    <w:p w14:paraId="3BE240CB" w14:textId="77777777" w:rsidR="00521DCE" w:rsidRDefault="00521DCE" w:rsidP="00425EA7">
      <w:pPr>
        <w:jc w:val="both"/>
        <w:rPr>
          <w:rFonts w:ascii="Arial" w:hAnsi="Arial" w:cs="Arial"/>
        </w:rPr>
      </w:pPr>
    </w:p>
    <w:p w14:paraId="61CBF0E7" w14:textId="77777777" w:rsidR="00521DCE" w:rsidRDefault="00521DCE" w:rsidP="00425EA7">
      <w:pPr>
        <w:jc w:val="both"/>
        <w:rPr>
          <w:rFonts w:ascii="Arial" w:hAnsi="Arial" w:cs="Arial"/>
        </w:rPr>
      </w:pPr>
    </w:p>
    <w:p w14:paraId="7335956E" w14:textId="77777777" w:rsidR="00521DCE" w:rsidRDefault="00521DCE" w:rsidP="00425EA7">
      <w:pPr>
        <w:jc w:val="both"/>
        <w:rPr>
          <w:rFonts w:ascii="Arial" w:hAnsi="Arial" w:cs="Arial"/>
        </w:rPr>
      </w:pPr>
    </w:p>
    <w:p w14:paraId="6C2D303D" w14:textId="77777777" w:rsidR="00521DCE" w:rsidRDefault="00521DCE" w:rsidP="00425EA7">
      <w:pPr>
        <w:jc w:val="both"/>
        <w:rPr>
          <w:rFonts w:ascii="Arial" w:hAnsi="Arial" w:cs="Arial"/>
        </w:rPr>
      </w:pPr>
    </w:p>
    <w:p w14:paraId="38FC96C2" w14:textId="77777777" w:rsidR="00521DCE" w:rsidRDefault="00521DCE" w:rsidP="00425EA7">
      <w:pPr>
        <w:jc w:val="both"/>
        <w:rPr>
          <w:rFonts w:ascii="Arial" w:hAnsi="Arial" w:cs="Arial"/>
        </w:rPr>
      </w:pPr>
    </w:p>
    <w:p w14:paraId="055D77C7" w14:textId="77777777" w:rsidR="00521DCE" w:rsidRDefault="00521DCE" w:rsidP="00425EA7">
      <w:pPr>
        <w:jc w:val="both"/>
        <w:rPr>
          <w:rFonts w:ascii="Arial" w:hAnsi="Arial" w:cs="Arial"/>
        </w:rPr>
      </w:pPr>
    </w:p>
    <w:p w14:paraId="1BFC122E" w14:textId="77777777" w:rsidR="00521DCE" w:rsidRDefault="00521DCE" w:rsidP="00425EA7">
      <w:pPr>
        <w:jc w:val="both"/>
        <w:rPr>
          <w:rFonts w:ascii="Arial" w:hAnsi="Arial" w:cs="Arial"/>
        </w:rPr>
      </w:pPr>
    </w:p>
    <w:p w14:paraId="1A915CBD" w14:textId="77777777" w:rsidR="00521DCE" w:rsidRDefault="00521DCE" w:rsidP="00425EA7">
      <w:pPr>
        <w:jc w:val="both"/>
        <w:rPr>
          <w:rFonts w:ascii="Arial" w:hAnsi="Arial" w:cs="Arial"/>
        </w:rPr>
      </w:pPr>
    </w:p>
    <w:p w14:paraId="4BE32F4C" w14:textId="77777777" w:rsidR="00521DCE" w:rsidRDefault="00521DCE" w:rsidP="00425EA7">
      <w:pPr>
        <w:jc w:val="both"/>
        <w:rPr>
          <w:rFonts w:ascii="Arial" w:hAnsi="Arial" w:cs="Arial"/>
        </w:rPr>
      </w:pPr>
    </w:p>
    <w:p w14:paraId="325734D5" w14:textId="77777777" w:rsidR="00521DCE" w:rsidRDefault="00521DCE" w:rsidP="00425EA7">
      <w:pPr>
        <w:jc w:val="both"/>
        <w:rPr>
          <w:rFonts w:ascii="Arial" w:hAnsi="Arial" w:cs="Arial"/>
        </w:rPr>
      </w:pPr>
    </w:p>
    <w:p w14:paraId="71DACC27" w14:textId="77777777" w:rsidR="00521DCE" w:rsidRDefault="00521DCE" w:rsidP="00425EA7">
      <w:pPr>
        <w:jc w:val="both"/>
        <w:rPr>
          <w:rFonts w:ascii="Arial" w:hAnsi="Arial" w:cs="Arial"/>
        </w:rPr>
      </w:pPr>
    </w:p>
    <w:p w14:paraId="46A9F24A" w14:textId="77777777" w:rsidR="00521DCE" w:rsidRDefault="00521DCE" w:rsidP="00425EA7">
      <w:pPr>
        <w:jc w:val="both"/>
        <w:rPr>
          <w:rFonts w:ascii="Arial" w:hAnsi="Arial" w:cs="Arial"/>
        </w:rPr>
      </w:pPr>
    </w:p>
    <w:p w14:paraId="7DB1C70D" w14:textId="77777777" w:rsidR="00521DCE" w:rsidRDefault="00521DCE" w:rsidP="00425EA7">
      <w:pPr>
        <w:jc w:val="both"/>
        <w:rPr>
          <w:rFonts w:ascii="Arial" w:hAnsi="Arial" w:cs="Arial"/>
        </w:rPr>
      </w:pPr>
    </w:p>
    <w:p w14:paraId="29E66ACB" w14:textId="77777777" w:rsidR="00521DCE" w:rsidRDefault="00521DCE" w:rsidP="00425EA7">
      <w:pPr>
        <w:jc w:val="both"/>
        <w:rPr>
          <w:rFonts w:ascii="Arial" w:hAnsi="Arial" w:cs="Arial"/>
        </w:rPr>
      </w:pPr>
    </w:p>
    <w:p w14:paraId="62761710" w14:textId="77777777" w:rsidR="00521DCE" w:rsidRDefault="00521DCE" w:rsidP="00425EA7">
      <w:pPr>
        <w:jc w:val="both"/>
        <w:rPr>
          <w:rFonts w:ascii="Arial" w:hAnsi="Arial" w:cs="Arial"/>
        </w:rPr>
      </w:pPr>
    </w:p>
    <w:p w14:paraId="54FB17C9" w14:textId="77777777" w:rsidR="00521DCE" w:rsidRDefault="00521DCE" w:rsidP="00425EA7">
      <w:pPr>
        <w:jc w:val="both"/>
        <w:rPr>
          <w:rFonts w:ascii="Arial" w:hAnsi="Arial" w:cs="Arial"/>
        </w:rPr>
      </w:pPr>
    </w:p>
    <w:p w14:paraId="5F62B4F7" w14:textId="77777777" w:rsidR="00521DCE" w:rsidRDefault="00521DCE" w:rsidP="00425EA7">
      <w:pPr>
        <w:jc w:val="both"/>
        <w:rPr>
          <w:rFonts w:ascii="Arial" w:hAnsi="Arial" w:cs="Arial"/>
        </w:rPr>
      </w:pPr>
    </w:p>
    <w:p w14:paraId="476651D4" w14:textId="7C36E2FB" w:rsidR="00283703" w:rsidRDefault="009E47DD" w:rsidP="00425EA7">
      <w:pPr>
        <w:jc w:val="both"/>
        <w:rPr>
          <w:rFonts w:ascii="Arial" w:hAnsi="Arial" w:cs="Arial"/>
        </w:rPr>
      </w:pPr>
      <w:r>
        <w:rPr>
          <w:rFonts w:ascii="Arial" w:hAnsi="Arial" w:cs="Arial"/>
        </w:rPr>
        <w:t xml:space="preserve"> </w:t>
      </w:r>
    </w:p>
    <w:p w14:paraId="293CC89C" w14:textId="77777777" w:rsidR="009E47DD" w:rsidRPr="00A4192B" w:rsidRDefault="009E47DD" w:rsidP="00425EA7">
      <w:pPr>
        <w:jc w:val="both"/>
        <w:rPr>
          <w:rFonts w:ascii="Arial" w:hAnsi="Arial" w:cs="Arial"/>
        </w:rPr>
      </w:pPr>
    </w:p>
    <w:tbl>
      <w:tblPr>
        <w:tblpPr w:leftFromText="141" w:rightFromText="141" w:vertAnchor="text" w:tblpX="-434" w:tblpY="33"/>
        <w:tblW w:w="10632" w:type="dxa"/>
        <w:tblLayout w:type="fixed"/>
        <w:tblCellMar>
          <w:left w:w="70" w:type="dxa"/>
          <w:right w:w="70" w:type="dxa"/>
        </w:tblCellMar>
        <w:tblLook w:val="0000" w:firstRow="0" w:lastRow="0" w:firstColumn="0" w:lastColumn="0" w:noHBand="0" w:noVBand="0"/>
      </w:tblPr>
      <w:tblGrid>
        <w:gridCol w:w="1126"/>
        <w:gridCol w:w="1134"/>
        <w:gridCol w:w="1560"/>
        <w:gridCol w:w="6812"/>
      </w:tblGrid>
      <w:tr w:rsidR="00A204BD" w:rsidRPr="00B9238F" w14:paraId="78A2AA36" w14:textId="36AC9405" w:rsidTr="00D0262A">
        <w:trPr>
          <w:gridAfter w:val="3"/>
          <w:wAfter w:w="9506" w:type="dxa"/>
          <w:cantSplit/>
          <w:trHeight w:val="609"/>
        </w:trPr>
        <w:tc>
          <w:tcPr>
            <w:tcW w:w="1126" w:type="dxa"/>
            <w:tcBorders>
              <w:top w:val="single" w:sz="6" w:space="0" w:color="auto"/>
              <w:left w:val="single" w:sz="6" w:space="0" w:color="auto"/>
              <w:bottom w:val="single" w:sz="6" w:space="0" w:color="auto"/>
              <w:right w:val="single" w:sz="6" w:space="0" w:color="auto"/>
            </w:tcBorders>
          </w:tcPr>
          <w:p w14:paraId="41691DA2" w14:textId="41E7FDFD" w:rsidR="00A204BD" w:rsidRPr="00B9238F" w:rsidRDefault="00A204BD" w:rsidP="00D0262A">
            <w:pPr>
              <w:spacing w:before="120" w:after="120"/>
              <w:jc w:val="both"/>
              <w:rPr>
                <w:rStyle w:val="TABL02CaractereGRAS"/>
                <w:rFonts w:cs="Arial"/>
                <w:sz w:val="16"/>
                <w:szCs w:val="16"/>
              </w:rPr>
            </w:pPr>
            <w:r w:rsidRPr="00B9238F">
              <w:rPr>
                <w:rFonts w:ascii="Arial" w:hAnsi="Arial" w:cs="Arial"/>
                <w:sz w:val="16"/>
                <w:szCs w:val="16"/>
              </w:rPr>
              <w:lastRenderedPageBreak/>
              <w:br w:type="page"/>
            </w:r>
            <w:r w:rsidRPr="00B9238F">
              <w:rPr>
                <w:rStyle w:val="TABL02CaractereGRAS"/>
                <w:rFonts w:cs="Arial"/>
                <w:sz w:val="16"/>
                <w:szCs w:val="16"/>
              </w:rPr>
              <w:t>SUIVI DES VERSIONS</w:t>
            </w:r>
          </w:p>
        </w:tc>
      </w:tr>
      <w:tr w:rsidR="00080E86" w:rsidRPr="00B9238F" w14:paraId="45F72E6A" w14:textId="2A4F8F4D" w:rsidTr="00D0262A">
        <w:trPr>
          <w:cantSplit/>
          <w:trHeight w:val="180"/>
        </w:trPr>
        <w:tc>
          <w:tcPr>
            <w:tcW w:w="1126" w:type="dxa"/>
            <w:tcBorders>
              <w:top w:val="single" w:sz="6" w:space="0" w:color="auto"/>
              <w:left w:val="single" w:sz="6" w:space="0" w:color="auto"/>
              <w:bottom w:val="single" w:sz="4" w:space="0" w:color="auto"/>
              <w:right w:val="single" w:sz="6" w:space="0" w:color="auto"/>
            </w:tcBorders>
          </w:tcPr>
          <w:p w14:paraId="1368DC12" w14:textId="366000E8" w:rsidR="00A204BD" w:rsidRPr="00B9238F" w:rsidRDefault="00A204BD" w:rsidP="00D0262A">
            <w:pPr>
              <w:pStyle w:val="TABL02TexteNoir"/>
              <w:jc w:val="both"/>
              <w:rPr>
                <w:rFonts w:cs="Arial"/>
                <w:sz w:val="16"/>
                <w:szCs w:val="16"/>
              </w:rPr>
            </w:pPr>
            <w:r w:rsidRPr="00B9238F">
              <w:rPr>
                <w:rFonts w:cs="Arial"/>
                <w:sz w:val="16"/>
                <w:szCs w:val="16"/>
              </w:rPr>
              <w:t>Version</w:t>
            </w:r>
          </w:p>
        </w:tc>
        <w:tc>
          <w:tcPr>
            <w:tcW w:w="1134" w:type="dxa"/>
            <w:tcBorders>
              <w:top w:val="single" w:sz="6" w:space="0" w:color="auto"/>
              <w:left w:val="single" w:sz="6" w:space="0" w:color="auto"/>
              <w:bottom w:val="single" w:sz="6" w:space="0" w:color="auto"/>
              <w:right w:val="single" w:sz="6" w:space="0" w:color="auto"/>
            </w:tcBorders>
          </w:tcPr>
          <w:p w14:paraId="38CF5B28" w14:textId="1BC4F8DF" w:rsidR="00A204BD" w:rsidRPr="00B9238F" w:rsidRDefault="00A204BD" w:rsidP="00D0262A">
            <w:pPr>
              <w:pStyle w:val="TABL02TexteNoir"/>
              <w:jc w:val="both"/>
              <w:rPr>
                <w:rFonts w:cs="Arial"/>
                <w:sz w:val="16"/>
                <w:szCs w:val="16"/>
              </w:rPr>
            </w:pPr>
            <w:r w:rsidRPr="00B9238F">
              <w:rPr>
                <w:rFonts w:cs="Arial"/>
                <w:sz w:val="16"/>
                <w:szCs w:val="16"/>
              </w:rPr>
              <w:t>Date</w:t>
            </w:r>
          </w:p>
        </w:tc>
        <w:tc>
          <w:tcPr>
            <w:tcW w:w="1560" w:type="dxa"/>
            <w:tcBorders>
              <w:top w:val="single" w:sz="6" w:space="0" w:color="auto"/>
              <w:left w:val="single" w:sz="6" w:space="0" w:color="auto"/>
              <w:bottom w:val="single" w:sz="6" w:space="0" w:color="auto"/>
              <w:right w:val="single" w:sz="6" w:space="0" w:color="auto"/>
            </w:tcBorders>
          </w:tcPr>
          <w:p w14:paraId="05E8E55A" w14:textId="152CDE69" w:rsidR="00A204BD" w:rsidRPr="00B9238F" w:rsidRDefault="00A204BD" w:rsidP="00D0262A">
            <w:pPr>
              <w:pStyle w:val="TABL02TexteNoir"/>
              <w:jc w:val="both"/>
              <w:rPr>
                <w:rFonts w:cs="Arial"/>
                <w:sz w:val="16"/>
                <w:szCs w:val="16"/>
              </w:rPr>
            </w:pPr>
            <w:r w:rsidRPr="00B9238F">
              <w:rPr>
                <w:rFonts w:cs="Arial"/>
                <w:sz w:val="16"/>
                <w:szCs w:val="16"/>
              </w:rPr>
              <w:t>Nom du rédacteur</w:t>
            </w:r>
          </w:p>
        </w:tc>
        <w:tc>
          <w:tcPr>
            <w:tcW w:w="6812" w:type="dxa"/>
            <w:tcBorders>
              <w:top w:val="single" w:sz="6" w:space="0" w:color="auto"/>
              <w:left w:val="single" w:sz="6" w:space="0" w:color="auto"/>
              <w:bottom w:val="single" w:sz="6" w:space="0" w:color="auto"/>
              <w:right w:val="single" w:sz="6" w:space="0" w:color="auto"/>
            </w:tcBorders>
          </w:tcPr>
          <w:p w14:paraId="52B35CAD" w14:textId="1A6B8810" w:rsidR="00A204BD" w:rsidRPr="00B9238F" w:rsidRDefault="00A204BD" w:rsidP="00D0262A">
            <w:pPr>
              <w:pStyle w:val="TABL02TexteNoir"/>
              <w:jc w:val="both"/>
              <w:rPr>
                <w:rFonts w:cs="Arial"/>
                <w:sz w:val="16"/>
                <w:szCs w:val="16"/>
              </w:rPr>
            </w:pPr>
            <w:r w:rsidRPr="00B9238F">
              <w:rPr>
                <w:rFonts w:cs="Arial"/>
                <w:sz w:val="16"/>
                <w:szCs w:val="16"/>
              </w:rPr>
              <w:t>Nature de la modification</w:t>
            </w:r>
          </w:p>
        </w:tc>
      </w:tr>
      <w:tr w:rsidR="00080E86" w:rsidRPr="00B9238F" w14:paraId="1F72B67E" w14:textId="77777777" w:rsidTr="00D0262A">
        <w:trPr>
          <w:cantSplit/>
          <w:trHeight w:val="180"/>
        </w:trPr>
        <w:tc>
          <w:tcPr>
            <w:tcW w:w="1126" w:type="dxa"/>
            <w:vMerge w:val="restart"/>
            <w:tcBorders>
              <w:top w:val="single" w:sz="4" w:space="0" w:color="auto"/>
              <w:left w:val="single" w:sz="4" w:space="0" w:color="auto"/>
              <w:bottom w:val="single" w:sz="4" w:space="0" w:color="auto"/>
              <w:right w:val="single" w:sz="4" w:space="0" w:color="auto"/>
            </w:tcBorders>
            <w:vAlign w:val="center"/>
          </w:tcPr>
          <w:p w14:paraId="3BF2A8F1" w14:textId="234BF75E" w:rsidR="00061CC8" w:rsidRPr="00B9238F" w:rsidRDefault="00061CC8" w:rsidP="00D0262A">
            <w:pPr>
              <w:pStyle w:val="TABL02TexteNoir"/>
              <w:jc w:val="both"/>
              <w:rPr>
                <w:rFonts w:cs="Arial"/>
                <w:sz w:val="16"/>
                <w:szCs w:val="16"/>
              </w:rPr>
            </w:pPr>
            <w:r w:rsidRPr="00B9238F">
              <w:rPr>
                <w:rFonts w:cs="Arial"/>
                <w:sz w:val="16"/>
                <w:szCs w:val="16"/>
              </w:rPr>
              <w:t>0.1</w:t>
            </w:r>
          </w:p>
        </w:tc>
        <w:tc>
          <w:tcPr>
            <w:tcW w:w="1134" w:type="dxa"/>
            <w:tcBorders>
              <w:top w:val="single" w:sz="6" w:space="0" w:color="auto"/>
              <w:left w:val="single" w:sz="4" w:space="0" w:color="auto"/>
              <w:bottom w:val="single" w:sz="4" w:space="0" w:color="auto"/>
              <w:right w:val="single" w:sz="6" w:space="0" w:color="auto"/>
            </w:tcBorders>
          </w:tcPr>
          <w:p w14:paraId="6747F2CD" w14:textId="6E65260B" w:rsidR="00061CC8" w:rsidRPr="00B9238F" w:rsidRDefault="00061CC8" w:rsidP="00D0262A">
            <w:pPr>
              <w:pStyle w:val="TABL02TexteNoir"/>
              <w:jc w:val="both"/>
              <w:rPr>
                <w:rFonts w:cs="Arial"/>
                <w:sz w:val="16"/>
                <w:szCs w:val="16"/>
              </w:rPr>
            </w:pPr>
            <w:r w:rsidRPr="00B9238F">
              <w:rPr>
                <w:rFonts w:cs="Arial"/>
                <w:sz w:val="16"/>
                <w:szCs w:val="16"/>
              </w:rPr>
              <w:t>09/04/2024</w:t>
            </w:r>
          </w:p>
        </w:tc>
        <w:tc>
          <w:tcPr>
            <w:tcW w:w="1560" w:type="dxa"/>
            <w:tcBorders>
              <w:top w:val="single" w:sz="6" w:space="0" w:color="auto"/>
              <w:left w:val="single" w:sz="6" w:space="0" w:color="auto"/>
              <w:bottom w:val="single" w:sz="4" w:space="0" w:color="auto"/>
              <w:right w:val="single" w:sz="6" w:space="0" w:color="auto"/>
            </w:tcBorders>
          </w:tcPr>
          <w:p w14:paraId="4E3A86BA" w14:textId="7C7F3ECA" w:rsidR="00061CC8" w:rsidRPr="00B9238F" w:rsidRDefault="00061CC8" w:rsidP="00D0262A">
            <w:pPr>
              <w:pStyle w:val="TABL02TexteNoir"/>
              <w:jc w:val="both"/>
              <w:rPr>
                <w:rFonts w:cs="Arial"/>
                <w:sz w:val="16"/>
                <w:szCs w:val="16"/>
              </w:rPr>
            </w:pPr>
            <w:r w:rsidRPr="00B9238F">
              <w:rPr>
                <w:rFonts w:cs="Arial"/>
                <w:sz w:val="16"/>
                <w:szCs w:val="16"/>
              </w:rPr>
              <w:t>J.FAY</w:t>
            </w:r>
          </w:p>
        </w:tc>
        <w:tc>
          <w:tcPr>
            <w:tcW w:w="6812" w:type="dxa"/>
            <w:tcBorders>
              <w:top w:val="single" w:sz="6" w:space="0" w:color="auto"/>
              <w:left w:val="single" w:sz="6" w:space="0" w:color="auto"/>
              <w:bottom w:val="single" w:sz="6" w:space="0" w:color="auto"/>
              <w:right w:val="single" w:sz="6" w:space="0" w:color="auto"/>
            </w:tcBorders>
          </w:tcPr>
          <w:p w14:paraId="364F68C2" w14:textId="3413C003" w:rsidR="00061CC8" w:rsidRPr="00B9238F" w:rsidRDefault="00061CC8" w:rsidP="00D0262A">
            <w:pPr>
              <w:pStyle w:val="TABL02TexteNoir"/>
              <w:jc w:val="both"/>
              <w:rPr>
                <w:rFonts w:cs="Arial"/>
                <w:sz w:val="16"/>
                <w:szCs w:val="16"/>
              </w:rPr>
            </w:pPr>
            <w:r w:rsidRPr="00B9238F">
              <w:rPr>
                <w:rFonts w:cs="Arial"/>
                <w:sz w:val="16"/>
                <w:szCs w:val="16"/>
              </w:rPr>
              <w:t>1</w:t>
            </w:r>
            <w:r w:rsidRPr="00B9238F">
              <w:rPr>
                <w:rFonts w:cs="Arial"/>
                <w:sz w:val="16"/>
                <w:szCs w:val="16"/>
                <w:vertAlign w:val="superscript"/>
              </w:rPr>
              <w:t>er</w:t>
            </w:r>
            <w:r w:rsidRPr="00B9238F">
              <w:rPr>
                <w:rFonts w:cs="Arial"/>
                <w:sz w:val="16"/>
                <w:szCs w:val="16"/>
              </w:rPr>
              <w:t xml:space="preserve"> draft</w:t>
            </w:r>
          </w:p>
        </w:tc>
      </w:tr>
      <w:tr w:rsidR="00080E86" w:rsidRPr="00B9238F" w14:paraId="05893246" w14:textId="77777777" w:rsidTr="00D0262A">
        <w:trPr>
          <w:cantSplit/>
          <w:trHeight w:val="180"/>
        </w:trPr>
        <w:tc>
          <w:tcPr>
            <w:tcW w:w="1126" w:type="dxa"/>
            <w:vMerge/>
            <w:tcBorders>
              <w:top w:val="single" w:sz="4" w:space="0" w:color="auto"/>
              <w:left w:val="single" w:sz="4" w:space="0" w:color="auto"/>
              <w:bottom w:val="single" w:sz="4" w:space="0" w:color="auto"/>
              <w:right w:val="single" w:sz="4" w:space="0" w:color="auto"/>
            </w:tcBorders>
          </w:tcPr>
          <w:p w14:paraId="02EFB0DA" w14:textId="77777777" w:rsidR="00061CC8" w:rsidRPr="00B9238F" w:rsidRDefault="00061CC8" w:rsidP="00D0262A">
            <w:pPr>
              <w:pStyle w:val="TABL02TexteNoir"/>
              <w:jc w:val="both"/>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0603EC9" w14:textId="4B57350E" w:rsidR="00061CC8" w:rsidRPr="00B9238F" w:rsidRDefault="00061CC8" w:rsidP="00D0262A">
            <w:pPr>
              <w:pStyle w:val="TABL02TexteNoir"/>
              <w:jc w:val="both"/>
              <w:rPr>
                <w:rFonts w:cs="Arial"/>
                <w:sz w:val="16"/>
                <w:szCs w:val="16"/>
              </w:rPr>
            </w:pPr>
            <w:r w:rsidRPr="00B9238F">
              <w:rPr>
                <w:rFonts w:cs="Arial"/>
                <w:sz w:val="16"/>
                <w:szCs w:val="16"/>
              </w:rPr>
              <w:t>24/04/2024</w:t>
            </w:r>
          </w:p>
        </w:tc>
        <w:tc>
          <w:tcPr>
            <w:tcW w:w="1560" w:type="dxa"/>
            <w:tcBorders>
              <w:top w:val="single" w:sz="4" w:space="0" w:color="auto"/>
              <w:left w:val="single" w:sz="4" w:space="0" w:color="auto"/>
              <w:bottom w:val="single" w:sz="4" w:space="0" w:color="auto"/>
              <w:right w:val="single" w:sz="4" w:space="0" w:color="auto"/>
            </w:tcBorders>
          </w:tcPr>
          <w:p w14:paraId="47558993" w14:textId="38C700F4" w:rsidR="00061CC8" w:rsidRPr="00B9238F" w:rsidRDefault="00061CC8" w:rsidP="00D0262A">
            <w:pPr>
              <w:pStyle w:val="TABL02TexteNoir"/>
              <w:jc w:val="both"/>
              <w:rPr>
                <w:rFonts w:cs="Arial"/>
                <w:sz w:val="16"/>
                <w:szCs w:val="16"/>
              </w:rPr>
            </w:pPr>
            <w:r w:rsidRPr="00B9238F">
              <w:rPr>
                <w:rFonts w:cs="Arial"/>
                <w:sz w:val="16"/>
                <w:szCs w:val="16"/>
              </w:rPr>
              <w:t>J.FAY</w:t>
            </w:r>
          </w:p>
        </w:tc>
        <w:tc>
          <w:tcPr>
            <w:tcW w:w="6812" w:type="dxa"/>
            <w:tcBorders>
              <w:top w:val="single" w:sz="6" w:space="0" w:color="auto"/>
              <w:left w:val="single" w:sz="4" w:space="0" w:color="auto"/>
              <w:bottom w:val="single" w:sz="6" w:space="0" w:color="auto"/>
              <w:right w:val="single" w:sz="6" w:space="0" w:color="auto"/>
            </w:tcBorders>
          </w:tcPr>
          <w:p w14:paraId="5C256BC5" w14:textId="5486195C" w:rsidR="00061CC8" w:rsidRPr="00B9238F" w:rsidRDefault="00061CC8" w:rsidP="00D0262A">
            <w:pPr>
              <w:pStyle w:val="TABL02TexteNoir"/>
              <w:jc w:val="both"/>
              <w:rPr>
                <w:rFonts w:cs="Arial"/>
                <w:sz w:val="16"/>
                <w:szCs w:val="16"/>
              </w:rPr>
            </w:pPr>
            <w:r w:rsidRPr="00B9238F">
              <w:rPr>
                <w:rFonts w:cs="Arial"/>
                <w:sz w:val="16"/>
                <w:szCs w:val="16"/>
              </w:rPr>
              <w:t>Correction de la liste des natures d’intervention possible</w:t>
            </w:r>
          </w:p>
          <w:p w14:paraId="378BB41B" w14:textId="7811C0FC" w:rsidR="00061CC8" w:rsidRPr="00B9238F" w:rsidRDefault="00061CC8" w:rsidP="00D0262A">
            <w:pPr>
              <w:pStyle w:val="TABL02TexteNoir"/>
              <w:jc w:val="both"/>
              <w:rPr>
                <w:rFonts w:cs="Arial"/>
                <w:sz w:val="16"/>
                <w:szCs w:val="16"/>
              </w:rPr>
            </w:pPr>
            <w:r w:rsidRPr="00B9238F">
              <w:rPr>
                <w:rFonts w:cs="Arial"/>
                <w:sz w:val="16"/>
                <w:szCs w:val="16"/>
              </w:rPr>
              <w:t>Ajout des messages M7 et M8 (messages à froid)</w:t>
            </w:r>
          </w:p>
        </w:tc>
      </w:tr>
      <w:tr w:rsidR="00080E86" w:rsidRPr="00B9238F" w14:paraId="0EDE3C08" w14:textId="77777777" w:rsidTr="00D0262A">
        <w:trPr>
          <w:cantSplit/>
          <w:trHeight w:val="180"/>
        </w:trPr>
        <w:tc>
          <w:tcPr>
            <w:tcW w:w="1126" w:type="dxa"/>
            <w:vMerge/>
            <w:tcBorders>
              <w:top w:val="single" w:sz="4" w:space="0" w:color="auto"/>
              <w:left w:val="single" w:sz="4" w:space="0" w:color="auto"/>
              <w:bottom w:val="single" w:sz="4" w:space="0" w:color="auto"/>
              <w:right w:val="single" w:sz="4" w:space="0" w:color="auto"/>
            </w:tcBorders>
          </w:tcPr>
          <w:p w14:paraId="20298DE2" w14:textId="77777777" w:rsidR="00061CC8" w:rsidRPr="00B9238F" w:rsidRDefault="00061CC8" w:rsidP="00D0262A">
            <w:pPr>
              <w:pStyle w:val="TABL02TexteNoir"/>
              <w:jc w:val="both"/>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34DAC2" w14:textId="023CC4C6" w:rsidR="00061CC8" w:rsidRPr="00B9238F" w:rsidRDefault="00061CC8" w:rsidP="00D0262A">
            <w:pPr>
              <w:pStyle w:val="TABL02TexteNoir"/>
              <w:jc w:val="both"/>
              <w:rPr>
                <w:rFonts w:cs="Arial"/>
                <w:sz w:val="16"/>
                <w:szCs w:val="16"/>
              </w:rPr>
            </w:pPr>
            <w:r w:rsidRPr="00B9238F">
              <w:rPr>
                <w:rFonts w:cs="Arial"/>
                <w:sz w:val="16"/>
                <w:szCs w:val="16"/>
              </w:rPr>
              <w:t>25/04//2024</w:t>
            </w:r>
          </w:p>
        </w:tc>
        <w:tc>
          <w:tcPr>
            <w:tcW w:w="1560" w:type="dxa"/>
            <w:tcBorders>
              <w:top w:val="single" w:sz="4" w:space="0" w:color="auto"/>
              <w:left w:val="single" w:sz="4" w:space="0" w:color="auto"/>
              <w:bottom w:val="single" w:sz="4" w:space="0" w:color="auto"/>
              <w:right w:val="single" w:sz="4" w:space="0" w:color="auto"/>
            </w:tcBorders>
          </w:tcPr>
          <w:p w14:paraId="07B94582" w14:textId="0DE6C798" w:rsidR="00061CC8" w:rsidRPr="00B9238F" w:rsidRDefault="00061CC8" w:rsidP="00D0262A">
            <w:pPr>
              <w:pStyle w:val="TABL02TexteNoir"/>
              <w:jc w:val="both"/>
              <w:rPr>
                <w:rFonts w:cs="Arial"/>
                <w:sz w:val="16"/>
                <w:szCs w:val="16"/>
              </w:rPr>
            </w:pPr>
            <w:r w:rsidRPr="00B9238F">
              <w:rPr>
                <w:rFonts w:cs="Arial"/>
                <w:sz w:val="16"/>
                <w:szCs w:val="16"/>
              </w:rPr>
              <w:t>J.FAY</w:t>
            </w:r>
          </w:p>
        </w:tc>
        <w:tc>
          <w:tcPr>
            <w:tcW w:w="6812" w:type="dxa"/>
            <w:tcBorders>
              <w:top w:val="single" w:sz="6" w:space="0" w:color="auto"/>
              <w:left w:val="single" w:sz="4" w:space="0" w:color="auto"/>
              <w:bottom w:val="single" w:sz="6" w:space="0" w:color="auto"/>
              <w:right w:val="single" w:sz="6" w:space="0" w:color="auto"/>
            </w:tcBorders>
          </w:tcPr>
          <w:p w14:paraId="69AC379C" w14:textId="5E562A08" w:rsidR="00061CC8" w:rsidRPr="00B9238F" w:rsidRDefault="00061CC8" w:rsidP="00D0262A">
            <w:pPr>
              <w:pStyle w:val="TABL02TexteNoir"/>
              <w:jc w:val="both"/>
              <w:rPr>
                <w:rFonts w:cs="Arial"/>
                <w:sz w:val="16"/>
                <w:szCs w:val="16"/>
              </w:rPr>
            </w:pPr>
            <w:r w:rsidRPr="00B9238F">
              <w:rPr>
                <w:rFonts w:cs="Arial"/>
                <w:sz w:val="16"/>
                <w:szCs w:val="16"/>
              </w:rPr>
              <w:t xml:space="preserve">Ajout des items </w:t>
            </w:r>
            <w:r w:rsidR="00D01179" w:rsidRPr="00B9238F">
              <w:rPr>
                <w:rFonts w:cs="Arial"/>
                <w:sz w:val="16"/>
                <w:szCs w:val="16"/>
              </w:rPr>
              <w:t>non intégrés dans ce draft et présent dans l’onglet « Lot 2 » du fichier de travail du GT. Ces items sont ajoutés dans le paragraphe « Evolutions potentielles »</w:t>
            </w:r>
          </w:p>
        </w:tc>
      </w:tr>
      <w:tr w:rsidR="00080E86" w:rsidRPr="00B9238F" w14:paraId="575A4B90" w14:textId="77777777" w:rsidTr="00D0262A">
        <w:trPr>
          <w:cantSplit/>
          <w:trHeight w:val="180"/>
        </w:trPr>
        <w:tc>
          <w:tcPr>
            <w:tcW w:w="1126" w:type="dxa"/>
            <w:tcBorders>
              <w:top w:val="single" w:sz="4" w:space="0" w:color="auto"/>
              <w:left w:val="single" w:sz="6" w:space="0" w:color="auto"/>
              <w:bottom w:val="single" w:sz="6" w:space="0" w:color="auto"/>
              <w:right w:val="single" w:sz="4" w:space="0" w:color="auto"/>
            </w:tcBorders>
          </w:tcPr>
          <w:p w14:paraId="148B9818" w14:textId="7968C684" w:rsidR="0019488B" w:rsidRPr="00B9238F" w:rsidRDefault="0019488B" w:rsidP="00D0262A">
            <w:pPr>
              <w:pStyle w:val="TABL02TexteNoir"/>
              <w:jc w:val="both"/>
              <w:rPr>
                <w:rFonts w:cs="Arial"/>
                <w:sz w:val="16"/>
                <w:szCs w:val="16"/>
              </w:rPr>
            </w:pPr>
            <w:r w:rsidRPr="00B9238F">
              <w:rPr>
                <w:rFonts w:cs="Arial"/>
                <w:sz w:val="16"/>
                <w:szCs w:val="16"/>
              </w:rPr>
              <w:t>0.2</w:t>
            </w:r>
          </w:p>
        </w:tc>
        <w:tc>
          <w:tcPr>
            <w:tcW w:w="1134" w:type="dxa"/>
            <w:tcBorders>
              <w:top w:val="single" w:sz="4" w:space="0" w:color="auto"/>
              <w:left w:val="single" w:sz="4" w:space="0" w:color="auto"/>
              <w:bottom w:val="single" w:sz="4" w:space="0" w:color="auto"/>
              <w:right w:val="single" w:sz="4" w:space="0" w:color="auto"/>
            </w:tcBorders>
          </w:tcPr>
          <w:p w14:paraId="4A567C67" w14:textId="7F65BDDE" w:rsidR="0019488B" w:rsidRPr="00B9238F" w:rsidRDefault="0019488B" w:rsidP="00D0262A">
            <w:pPr>
              <w:pStyle w:val="TABL02TexteNoir"/>
              <w:jc w:val="both"/>
              <w:rPr>
                <w:rFonts w:cs="Arial"/>
                <w:sz w:val="16"/>
                <w:szCs w:val="16"/>
              </w:rPr>
            </w:pPr>
            <w:r w:rsidRPr="00B9238F">
              <w:rPr>
                <w:rFonts w:cs="Arial"/>
                <w:sz w:val="16"/>
                <w:szCs w:val="16"/>
              </w:rPr>
              <w:t>14/05/2024</w:t>
            </w:r>
          </w:p>
        </w:tc>
        <w:tc>
          <w:tcPr>
            <w:tcW w:w="1560" w:type="dxa"/>
            <w:tcBorders>
              <w:top w:val="single" w:sz="4" w:space="0" w:color="auto"/>
              <w:left w:val="single" w:sz="4" w:space="0" w:color="auto"/>
              <w:bottom w:val="single" w:sz="4" w:space="0" w:color="auto"/>
              <w:right w:val="single" w:sz="4" w:space="0" w:color="auto"/>
            </w:tcBorders>
          </w:tcPr>
          <w:p w14:paraId="72EF5148" w14:textId="44FBA34D" w:rsidR="0019488B" w:rsidRPr="00B9238F" w:rsidRDefault="00766A24" w:rsidP="000C7523">
            <w:pPr>
              <w:pStyle w:val="TABL02TexteNoir"/>
              <w:jc w:val="both"/>
              <w:rPr>
                <w:rFonts w:cs="Arial"/>
                <w:sz w:val="16"/>
                <w:szCs w:val="16"/>
              </w:rPr>
            </w:pPr>
            <w:r w:rsidRPr="00B9238F">
              <w:rPr>
                <w:rFonts w:cs="Arial"/>
                <w:sz w:val="16"/>
                <w:szCs w:val="16"/>
              </w:rPr>
              <w:t xml:space="preserve">A. </w:t>
            </w:r>
            <w:r w:rsidR="0019488B" w:rsidRPr="00B9238F">
              <w:rPr>
                <w:rFonts w:cs="Arial"/>
                <w:sz w:val="16"/>
                <w:szCs w:val="16"/>
              </w:rPr>
              <w:t>GRAIZ</w:t>
            </w:r>
          </w:p>
        </w:tc>
        <w:tc>
          <w:tcPr>
            <w:tcW w:w="6812" w:type="dxa"/>
            <w:tcBorders>
              <w:top w:val="single" w:sz="6" w:space="0" w:color="auto"/>
              <w:left w:val="single" w:sz="4" w:space="0" w:color="auto"/>
              <w:bottom w:val="single" w:sz="6" w:space="0" w:color="auto"/>
              <w:right w:val="single" w:sz="6" w:space="0" w:color="auto"/>
            </w:tcBorders>
          </w:tcPr>
          <w:p w14:paraId="620E3D80" w14:textId="47CE673E" w:rsidR="0019488B" w:rsidRPr="00B9238F" w:rsidRDefault="00BA7DA7" w:rsidP="00D0262A">
            <w:pPr>
              <w:pStyle w:val="TABL02TexteNoir"/>
              <w:jc w:val="both"/>
              <w:rPr>
                <w:rFonts w:cs="Arial"/>
                <w:sz w:val="16"/>
                <w:szCs w:val="16"/>
                <w:lang w:eastAsia="en-US"/>
                <w14:ligatures w14:val="standardContextual"/>
              </w:rPr>
            </w:pPr>
            <w:r w:rsidRPr="00B9238F">
              <w:rPr>
                <w:rFonts w:cs="Arial"/>
                <w:sz w:val="16"/>
                <w:szCs w:val="16"/>
              </w:rPr>
              <w:t>Correction des règles de remplissage OC/OI des tableaux M1 et M3</w:t>
            </w:r>
            <w:r w:rsidR="00C944E0" w:rsidRPr="00B9238F">
              <w:rPr>
                <w:rFonts w:cs="Arial"/>
                <w:sz w:val="16"/>
                <w:szCs w:val="16"/>
              </w:rPr>
              <w:t>. Notamment la liste de valeurs « InfoInter »</w:t>
            </w:r>
          </w:p>
        </w:tc>
      </w:tr>
      <w:tr w:rsidR="00080E86" w:rsidRPr="00B9238F" w14:paraId="1408FFCE" w14:textId="77777777" w:rsidTr="00D0262A">
        <w:trPr>
          <w:cantSplit/>
          <w:trHeight w:val="180"/>
        </w:trPr>
        <w:tc>
          <w:tcPr>
            <w:tcW w:w="1126" w:type="dxa"/>
            <w:tcBorders>
              <w:left w:val="single" w:sz="6" w:space="0" w:color="auto"/>
              <w:bottom w:val="single" w:sz="6" w:space="0" w:color="auto"/>
              <w:right w:val="single" w:sz="6" w:space="0" w:color="auto"/>
            </w:tcBorders>
          </w:tcPr>
          <w:p w14:paraId="3E11BB04" w14:textId="011E3D62" w:rsidR="0019488B" w:rsidRPr="00B9238F" w:rsidRDefault="00C07F24" w:rsidP="00D0262A">
            <w:pPr>
              <w:pStyle w:val="TABL02TexteNoir"/>
              <w:jc w:val="both"/>
              <w:rPr>
                <w:rFonts w:cs="Arial"/>
                <w:sz w:val="16"/>
                <w:szCs w:val="16"/>
              </w:rPr>
            </w:pPr>
            <w:r w:rsidRPr="00B9238F">
              <w:rPr>
                <w:rFonts w:cs="Arial"/>
                <w:sz w:val="16"/>
                <w:szCs w:val="16"/>
              </w:rPr>
              <w:t>0.3</w:t>
            </w:r>
          </w:p>
        </w:tc>
        <w:tc>
          <w:tcPr>
            <w:tcW w:w="1134" w:type="dxa"/>
            <w:tcBorders>
              <w:top w:val="single" w:sz="4" w:space="0" w:color="auto"/>
              <w:left w:val="single" w:sz="6" w:space="0" w:color="auto"/>
              <w:bottom w:val="single" w:sz="6" w:space="0" w:color="auto"/>
              <w:right w:val="single" w:sz="6" w:space="0" w:color="auto"/>
            </w:tcBorders>
          </w:tcPr>
          <w:p w14:paraId="49404AEA" w14:textId="45234300" w:rsidR="0019488B" w:rsidRPr="00B9238F" w:rsidRDefault="00503F8B" w:rsidP="00D0262A">
            <w:pPr>
              <w:pStyle w:val="TABL02TexteNoir"/>
              <w:jc w:val="both"/>
              <w:rPr>
                <w:rFonts w:cs="Arial"/>
                <w:sz w:val="16"/>
                <w:szCs w:val="16"/>
              </w:rPr>
            </w:pPr>
            <w:r w:rsidRPr="00B9238F">
              <w:rPr>
                <w:rFonts w:cs="Arial"/>
                <w:sz w:val="16"/>
                <w:szCs w:val="16"/>
              </w:rPr>
              <w:t>03/06/2024</w:t>
            </w:r>
          </w:p>
        </w:tc>
        <w:tc>
          <w:tcPr>
            <w:tcW w:w="1560" w:type="dxa"/>
            <w:tcBorders>
              <w:top w:val="single" w:sz="4" w:space="0" w:color="auto"/>
              <w:left w:val="single" w:sz="6" w:space="0" w:color="auto"/>
              <w:bottom w:val="single" w:sz="6" w:space="0" w:color="auto"/>
              <w:right w:val="single" w:sz="6" w:space="0" w:color="auto"/>
            </w:tcBorders>
          </w:tcPr>
          <w:p w14:paraId="4286D145" w14:textId="067F0ABC" w:rsidR="0019488B" w:rsidRPr="00B9238F" w:rsidRDefault="00503F8B" w:rsidP="00D0262A">
            <w:pPr>
              <w:pStyle w:val="TABL02TexteNoir"/>
              <w:jc w:val="both"/>
              <w:rPr>
                <w:rFonts w:cs="Arial"/>
                <w:sz w:val="16"/>
                <w:szCs w:val="16"/>
              </w:rPr>
            </w:pPr>
            <w:r w:rsidRPr="00B9238F">
              <w:rPr>
                <w:rFonts w:cs="Arial"/>
                <w:sz w:val="16"/>
                <w:szCs w:val="16"/>
              </w:rPr>
              <w:t>J.FAY</w:t>
            </w:r>
          </w:p>
        </w:tc>
        <w:tc>
          <w:tcPr>
            <w:tcW w:w="6812" w:type="dxa"/>
            <w:tcBorders>
              <w:top w:val="single" w:sz="6" w:space="0" w:color="auto"/>
              <w:left w:val="single" w:sz="6" w:space="0" w:color="auto"/>
              <w:bottom w:val="single" w:sz="6" w:space="0" w:color="auto"/>
              <w:right w:val="single" w:sz="6" w:space="0" w:color="auto"/>
            </w:tcBorders>
          </w:tcPr>
          <w:p w14:paraId="49170AE0" w14:textId="6AB5D3B0" w:rsidR="0019488B" w:rsidRPr="00B9238F" w:rsidRDefault="00BD26F5" w:rsidP="00D0262A">
            <w:pPr>
              <w:pStyle w:val="TABL02TexteNoir"/>
              <w:jc w:val="both"/>
              <w:rPr>
                <w:rFonts w:cs="Arial"/>
                <w:sz w:val="16"/>
                <w:szCs w:val="16"/>
              </w:rPr>
            </w:pPr>
            <w:r w:rsidRPr="00B9238F">
              <w:rPr>
                <w:rFonts w:cs="Arial"/>
                <w:sz w:val="16"/>
                <w:szCs w:val="16"/>
              </w:rPr>
              <w:t>Injection</w:t>
            </w:r>
            <w:r w:rsidR="00D51968" w:rsidRPr="00B9238F">
              <w:rPr>
                <w:rFonts w:cs="Arial"/>
                <w:sz w:val="16"/>
                <w:szCs w:val="16"/>
              </w:rPr>
              <w:t xml:space="preserve"> de commentaires et </w:t>
            </w:r>
            <w:r w:rsidR="001F61DE" w:rsidRPr="00B9238F">
              <w:rPr>
                <w:rFonts w:cs="Arial"/>
                <w:sz w:val="16"/>
                <w:szCs w:val="16"/>
              </w:rPr>
              <w:t>cas d’usage</w:t>
            </w:r>
            <w:r w:rsidR="00D51968" w:rsidRPr="00B9238F">
              <w:rPr>
                <w:rFonts w:cs="Arial"/>
                <w:sz w:val="16"/>
                <w:szCs w:val="16"/>
              </w:rPr>
              <w:t xml:space="preserve">s afin d’améliorer la lecture de la </w:t>
            </w:r>
            <w:r w:rsidR="002B20DC" w:rsidRPr="00B9238F">
              <w:rPr>
                <w:rFonts w:cs="Arial"/>
                <w:sz w:val="16"/>
                <w:szCs w:val="16"/>
              </w:rPr>
              <w:t>spécification</w:t>
            </w:r>
            <w:r w:rsidR="004649EA" w:rsidRPr="00B9238F">
              <w:rPr>
                <w:rFonts w:cs="Arial"/>
                <w:sz w:val="16"/>
                <w:szCs w:val="16"/>
              </w:rPr>
              <w:t>. Simplification de la liste des natures d’intervention suite proposition SFR</w:t>
            </w:r>
          </w:p>
        </w:tc>
      </w:tr>
      <w:tr w:rsidR="00080E86" w:rsidRPr="00B9238F" w14:paraId="7AF58043" w14:textId="77777777" w:rsidTr="00D0262A">
        <w:trPr>
          <w:cantSplit/>
          <w:trHeight w:val="180"/>
        </w:trPr>
        <w:tc>
          <w:tcPr>
            <w:tcW w:w="1126" w:type="dxa"/>
            <w:tcBorders>
              <w:left w:val="single" w:sz="6" w:space="0" w:color="auto"/>
              <w:bottom w:val="single" w:sz="6" w:space="0" w:color="auto"/>
              <w:right w:val="single" w:sz="6" w:space="0" w:color="auto"/>
            </w:tcBorders>
          </w:tcPr>
          <w:p w14:paraId="313E6463" w14:textId="148DF365" w:rsidR="00276983" w:rsidRPr="00B9238F" w:rsidRDefault="00276983" w:rsidP="00D0262A">
            <w:pPr>
              <w:pStyle w:val="TABL02TexteNoir"/>
              <w:jc w:val="both"/>
              <w:rPr>
                <w:rFonts w:cs="Arial"/>
                <w:sz w:val="16"/>
                <w:szCs w:val="16"/>
              </w:rPr>
            </w:pPr>
            <w:r w:rsidRPr="00B9238F">
              <w:rPr>
                <w:rFonts w:cs="Arial"/>
                <w:sz w:val="16"/>
                <w:szCs w:val="16"/>
              </w:rPr>
              <w:t>0.4</w:t>
            </w:r>
          </w:p>
        </w:tc>
        <w:tc>
          <w:tcPr>
            <w:tcW w:w="1134" w:type="dxa"/>
            <w:tcBorders>
              <w:top w:val="single" w:sz="6" w:space="0" w:color="auto"/>
              <w:left w:val="single" w:sz="6" w:space="0" w:color="auto"/>
              <w:bottom w:val="single" w:sz="6" w:space="0" w:color="auto"/>
              <w:right w:val="single" w:sz="6" w:space="0" w:color="auto"/>
            </w:tcBorders>
          </w:tcPr>
          <w:p w14:paraId="419E0A53" w14:textId="58ABB35B" w:rsidR="00276983" w:rsidRPr="00B9238F" w:rsidRDefault="00276983" w:rsidP="00D0262A">
            <w:pPr>
              <w:pStyle w:val="TABL02TexteNoir"/>
              <w:jc w:val="both"/>
              <w:rPr>
                <w:rFonts w:cs="Arial"/>
                <w:sz w:val="16"/>
                <w:szCs w:val="16"/>
              </w:rPr>
            </w:pPr>
            <w:r w:rsidRPr="00B9238F">
              <w:rPr>
                <w:rFonts w:cs="Arial"/>
                <w:sz w:val="16"/>
                <w:szCs w:val="16"/>
              </w:rPr>
              <w:t>06/06/2024</w:t>
            </w:r>
          </w:p>
        </w:tc>
        <w:tc>
          <w:tcPr>
            <w:tcW w:w="1560" w:type="dxa"/>
            <w:tcBorders>
              <w:top w:val="single" w:sz="6" w:space="0" w:color="auto"/>
              <w:left w:val="single" w:sz="6" w:space="0" w:color="auto"/>
              <w:bottom w:val="single" w:sz="6" w:space="0" w:color="auto"/>
              <w:right w:val="single" w:sz="6" w:space="0" w:color="auto"/>
            </w:tcBorders>
          </w:tcPr>
          <w:p w14:paraId="66FEDC41" w14:textId="590F0F10" w:rsidR="00276983" w:rsidRPr="00B9238F" w:rsidRDefault="00276983" w:rsidP="00D0262A">
            <w:pPr>
              <w:pStyle w:val="TABL02TexteNoir"/>
              <w:jc w:val="both"/>
              <w:rPr>
                <w:rFonts w:cs="Arial"/>
                <w:sz w:val="16"/>
                <w:szCs w:val="16"/>
              </w:rPr>
            </w:pPr>
            <w:r w:rsidRPr="00B9238F">
              <w:rPr>
                <w:rFonts w:cs="Arial"/>
                <w:sz w:val="16"/>
                <w:szCs w:val="16"/>
              </w:rPr>
              <w:t>A.G</w:t>
            </w:r>
            <w:r w:rsidR="009047A0" w:rsidRPr="00B9238F">
              <w:rPr>
                <w:rFonts w:cs="Arial"/>
                <w:sz w:val="16"/>
                <w:szCs w:val="16"/>
              </w:rPr>
              <w:t>R</w:t>
            </w:r>
            <w:r w:rsidRPr="00B9238F">
              <w:rPr>
                <w:rFonts w:cs="Arial"/>
                <w:sz w:val="16"/>
                <w:szCs w:val="16"/>
              </w:rPr>
              <w:t>AIZ</w:t>
            </w:r>
          </w:p>
        </w:tc>
        <w:tc>
          <w:tcPr>
            <w:tcW w:w="6812" w:type="dxa"/>
            <w:tcBorders>
              <w:top w:val="single" w:sz="6" w:space="0" w:color="auto"/>
              <w:left w:val="single" w:sz="6" w:space="0" w:color="auto"/>
              <w:bottom w:val="single" w:sz="6" w:space="0" w:color="auto"/>
              <w:right w:val="single" w:sz="6" w:space="0" w:color="auto"/>
            </w:tcBorders>
          </w:tcPr>
          <w:p w14:paraId="5A549C1A" w14:textId="73665E0C" w:rsidR="00276983" w:rsidRPr="00B9238F" w:rsidRDefault="00276983" w:rsidP="00D0262A">
            <w:pPr>
              <w:pStyle w:val="TABL02TexteNoir"/>
              <w:jc w:val="both"/>
              <w:rPr>
                <w:rFonts w:cs="Arial"/>
                <w:sz w:val="16"/>
                <w:szCs w:val="16"/>
              </w:rPr>
            </w:pPr>
            <w:r w:rsidRPr="00B9238F">
              <w:rPr>
                <w:rFonts w:cs="Arial"/>
                <w:sz w:val="16"/>
                <w:szCs w:val="16"/>
              </w:rPr>
              <w:t>Suppression des deux 2 uses cases considérées comme complexes et devant être traités dans un lot ultérieur.</w:t>
            </w:r>
          </w:p>
        </w:tc>
      </w:tr>
      <w:tr w:rsidR="00080E86" w:rsidRPr="00B9238F" w14:paraId="1632FFBD" w14:textId="77777777" w:rsidTr="00D0262A">
        <w:trPr>
          <w:cantSplit/>
          <w:trHeight w:val="2839"/>
        </w:trPr>
        <w:tc>
          <w:tcPr>
            <w:tcW w:w="1126" w:type="dxa"/>
            <w:tcBorders>
              <w:left w:val="single" w:sz="6" w:space="0" w:color="auto"/>
              <w:bottom w:val="single" w:sz="6" w:space="0" w:color="auto"/>
              <w:right w:val="single" w:sz="6" w:space="0" w:color="auto"/>
            </w:tcBorders>
          </w:tcPr>
          <w:p w14:paraId="7245D33E" w14:textId="005B6A58" w:rsidR="00BD290A" w:rsidRPr="00B9238F" w:rsidRDefault="00BD290A" w:rsidP="00D0262A">
            <w:pPr>
              <w:pStyle w:val="TABL02TexteNoir"/>
              <w:jc w:val="both"/>
              <w:rPr>
                <w:rFonts w:cs="Arial"/>
                <w:sz w:val="16"/>
                <w:szCs w:val="16"/>
              </w:rPr>
            </w:pPr>
            <w:r w:rsidRPr="00B9238F">
              <w:rPr>
                <w:rFonts w:cs="Arial"/>
                <w:sz w:val="16"/>
                <w:szCs w:val="16"/>
              </w:rPr>
              <w:t>0.5</w:t>
            </w:r>
          </w:p>
        </w:tc>
        <w:tc>
          <w:tcPr>
            <w:tcW w:w="1134" w:type="dxa"/>
            <w:tcBorders>
              <w:top w:val="single" w:sz="6" w:space="0" w:color="auto"/>
              <w:left w:val="single" w:sz="6" w:space="0" w:color="auto"/>
              <w:bottom w:val="single" w:sz="6" w:space="0" w:color="auto"/>
              <w:right w:val="single" w:sz="6" w:space="0" w:color="auto"/>
            </w:tcBorders>
          </w:tcPr>
          <w:p w14:paraId="7BC5F5FE" w14:textId="2C3F4309" w:rsidR="00BD290A" w:rsidRPr="00B9238F" w:rsidRDefault="00BD290A" w:rsidP="00D0262A">
            <w:pPr>
              <w:pStyle w:val="TABL02TexteNoir"/>
              <w:jc w:val="both"/>
              <w:rPr>
                <w:rFonts w:cs="Arial"/>
                <w:sz w:val="16"/>
                <w:szCs w:val="16"/>
              </w:rPr>
            </w:pPr>
            <w:r w:rsidRPr="00B9238F">
              <w:rPr>
                <w:rFonts w:cs="Arial"/>
                <w:sz w:val="16"/>
                <w:szCs w:val="16"/>
              </w:rPr>
              <w:t>21/06/2024</w:t>
            </w:r>
          </w:p>
        </w:tc>
        <w:tc>
          <w:tcPr>
            <w:tcW w:w="1560" w:type="dxa"/>
            <w:tcBorders>
              <w:top w:val="single" w:sz="6" w:space="0" w:color="auto"/>
              <w:left w:val="single" w:sz="6" w:space="0" w:color="auto"/>
              <w:bottom w:val="single" w:sz="6" w:space="0" w:color="auto"/>
              <w:right w:val="single" w:sz="6" w:space="0" w:color="auto"/>
            </w:tcBorders>
          </w:tcPr>
          <w:p w14:paraId="747B16DE" w14:textId="4C4A3C03" w:rsidR="00BD290A" w:rsidRPr="00B9238F" w:rsidRDefault="00BD290A" w:rsidP="00D0262A">
            <w:pPr>
              <w:pStyle w:val="TABL02TexteNoir"/>
              <w:jc w:val="both"/>
              <w:rPr>
                <w:rFonts w:cs="Arial"/>
                <w:sz w:val="16"/>
                <w:szCs w:val="16"/>
              </w:rPr>
            </w:pPr>
            <w:r w:rsidRPr="00B9238F">
              <w:rPr>
                <w:rFonts w:cs="Arial"/>
                <w:sz w:val="16"/>
                <w:szCs w:val="16"/>
              </w:rPr>
              <w:t>A.G</w:t>
            </w:r>
            <w:r w:rsidR="009047A0" w:rsidRPr="00B9238F">
              <w:rPr>
                <w:rFonts w:cs="Arial"/>
                <w:sz w:val="16"/>
                <w:szCs w:val="16"/>
              </w:rPr>
              <w:t>R</w:t>
            </w:r>
            <w:r w:rsidRPr="00B9238F">
              <w:rPr>
                <w:rFonts w:cs="Arial"/>
                <w:sz w:val="16"/>
                <w:szCs w:val="16"/>
              </w:rPr>
              <w:t>AIZ</w:t>
            </w:r>
          </w:p>
        </w:tc>
        <w:tc>
          <w:tcPr>
            <w:tcW w:w="6812" w:type="dxa"/>
            <w:tcBorders>
              <w:top w:val="single" w:sz="6" w:space="0" w:color="auto"/>
              <w:left w:val="single" w:sz="6" w:space="0" w:color="auto"/>
              <w:bottom w:val="single" w:sz="6" w:space="0" w:color="auto"/>
              <w:right w:val="single" w:sz="6" w:space="0" w:color="auto"/>
            </w:tcBorders>
          </w:tcPr>
          <w:p w14:paraId="54A55FD0" w14:textId="77777777" w:rsidR="00957D54" w:rsidRPr="00B9238F" w:rsidRDefault="00957D54" w:rsidP="00D0262A">
            <w:pPr>
              <w:pStyle w:val="TABL02TexteNoir"/>
              <w:jc w:val="both"/>
              <w:rPr>
                <w:rFonts w:cs="Arial"/>
                <w:sz w:val="16"/>
                <w:szCs w:val="16"/>
              </w:rPr>
            </w:pPr>
            <w:r w:rsidRPr="00B9238F">
              <w:rPr>
                <w:rFonts w:cs="Arial"/>
                <w:sz w:val="16"/>
                <w:szCs w:val="16"/>
              </w:rPr>
              <w:t>Validation des flux M1/M3 et M2/M4 : La notion de « Retry » doit être clarifiée. Une ligne a ainsi été ajoutée dans le fichier M4.</w:t>
            </w:r>
          </w:p>
          <w:p w14:paraId="67599E6E" w14:textId="3DDDCD0B" w:rsidR="00957D54" w:rsidRPr="00B9238F" w:rsidRDefault="00957D54" w:rsidP="00D0262A">
            <w:pPr>
              <w:pStyle w:val="TABL02TexteNoir"/>
              <w:jc w:val="both"/>
              <w:rPr>
                <w:rFonts w:cs="Arial"/>
                <w:sz w:val="16"/>
                <w:szCs w:val="16"/>
              </w:rPr>
            </w:pPr>
            <w:r w:rsidRPr="00B9238F">
              <w:rPr>
                <w:rFonts w:cs="Arial"/>
                <w:sz w:val="16"/>
                <w:szCs w:val="16"/>
              </w:rPr>
              <w:t>Validation des flux M6. Remarques</w:t>
            </w:r>
          </w:p>
          <w:p w14:paraId="741FC311" w14:textId="77777777" w:rsidR="00957D54" w:rsidRPr="00B9238F" w:rsidRDefault="00957D54" w:rsidP="00D0262A">
            <w:pPr>
              <w:pStyle w:val="Paragraphedeliste"/>
              <w:numPr>
                <w:ilvl w:val="0"/>
                <w:numId w:val="51"/>
              </w:numPr>
              <w:jc w:val="both"/>
              <w:rPr>
                <w:rFonts w:ascii="Arial" w:hAnsi="Arial"/>
                <w:sz w:val="16"/>
                <w:szCs w:val="16"/>
              </w:rPr>
            </w:pPr>
            <w:bookmarkStart w:id="34" w:name="_Hlk169878475"/>
            <w:r w:rsidRPr="00B9238F">
              <w:rPr>
                <w:rFonts w:ascii="Arial" w:hAnsi="Arial"/>
                <w:sz w:val="16"/>
                <w:szCs w:val="16"/>
              </w:rPr>
              <w:t>Deux différents modes de retour du flux M6 ont été identifiés pour permettre aux techniciens présents sur site d’intervenir et éventuellement réparer à chaud :</w:t>
            </w:r>
          </w:p>
          <w:p w14:paraId="018B4C9B" w14:textId="77777777" w:rsidR="00957D54" w:rsidRPr="00B9238F" w:rsidRDefault="00957D54" w:rsidP="00D0262A">
            <w:pPr>
              <w:pStyle w:val="Paragraphedeliste"/>
              <w:numPr>
                <w:ilvl w:val="2"/>
                <w:numId w:val="52"/>
              </w:numPr>
              <w:ind w:left="720"/>
              <w:jc w:val="both"/>
              <w:rPr>
                <w:rFonts w:ascii="Arial" w:hAnsi="Arial"/>
                <w:sz w:val="16"/>
                <w:szCs w:val="16"/>
              </w:rPr>
            </w:pPr>
            <w:r w:rsidRPr="00B9238F">
              <w:rPr>
                <w:rFonts w:ascii="Arial" w:hAnsi="Arial"/>
                <w:sz w:val="16"/>
                <w:szCs w:val="16"/>
              </w:rPr>
              <w:t>Un premier mode « au fil de l’eau » qui permette aux OI, pendant une durée d’1 minute et 30 secondes, de renvoyer au DO les différentes réponses obtenues par les OC.</w:t>
            </w:r>
          </w:p>
          <w:p w14:paraId="5806794D" w14:textId="77777777" w:rsidR="00957D54" w:rsidRPr="00B9238F" w:rsidRDefault="00957D54" w:rsidP="00D0262A">
            <w:pPr>
              <w:pStyle w:val="Paragraphedeliste"/>
              <w:numPr>
                <w:ilvl w:val="2"/>
                <w:numId w:val="52"/>
              </w:numPr>
              <w:ind w:left="720"/>
              <w:jc w:val="both"/>
              <w:rPr>
                <w:rFonts w:ascii="Arial" w:hAnsi="Arial"/>
                <w:sz w:val="16"/>
                <w:szCs w:val="16"/>
              </w:rPr>
            </w:pPr>
            <w:r w:rsidRPr="00B9238F">
              <w:rPr>
                <w:rFonts w:ascii="Arial" w:hAnsi="Arial"/>
                <w:sz w:val="16"/>
                <w:szCs w:val="16"/>
              </w:rPr>
              <w:t>Un second mode « agrégé », qui envoie au bout de 1 minutes 30 secondes, les messages concaténés dans un seul flux M6 consolidant les différentes réponses obtenues des OC.</w:t>
            </w:r>
          </w:p>
          <w:p w14:paraId="0B685226" w14:textId="77777777" w:rsidR="00957D54" w:rsidRPr="00B9238F" w:rsidRDefault="00957D54" w:rsidP="00D0262A">
            <w:pPr>
              <w:pStyle w:val="Paragraphedeliste"/>
              <w:ind w:left="720"/>
              <w:jc w:val="both"/>
              <w:rPr>
                <w:rFonts w:ascii="Arial" w:eastAsiaTheme="minorHAnsi" w:hAnsi="Arial"/>
                <w:sz w:val="16"/>
                <w:szCs w:val="16"/>
              </w:rPr>
            </w:pPr>
            <w:r w:rsidRPr="00B9238F">
              <w:rPr>
                <w:rFonts w:ascii="Arial" w:hAnsi="Arial"/>
                <w:sz w:val="16"/>
                <w:szCs w:val="16"/>
              </w:rPr>
              <w:t>Cette question doit être tranchée.</w:t>
            </w:r>
          </w:p>
          <w:p w14:paraId="31293DC2" w14:textId="12D1CE1D" w:rsidR="00BD290A" w:rsidRPr="00B9238F" w:rsidRDefault="00957D54" w:rsidP="00D0262A">
            <w:pPr>
              <w:jc w:val="both"/>
              <w:rPr>
                <w:sz w:val="16"/>
                <w:szCs w:val="16"/>
              </w:rPr>
            </w:pPr>
            <w:r w:rsidRPr="00B9238F">
              <w:rPr>
                <w:rFonts w:ascii="Arial" w:hAnsi="Arial"/>
                <w:sz w:val="16"/>
                <w:szCs w:val="16"/>
              </w:rPr>
              <w:t>Remarque : Passé ce délai, un message M6 « à froid » pourra être envoyé avec les messages reçus en retard, pour analyse ultérieure.</w:t>
            </w:r>
            <w:bookmarkEnd w:id="34"/>
          </w:p>
        </w:tc>
      </w:tr>
      <w:tr w:rsidR="00080E86" w:rsidRPr="00B9238F" w14:paraId="1615C138" w14:textId="77777777" w:rsidTr="00D0262A">
        <w:trPr>
          <w:cantSplit/>
          <w:trHeight w:val="180"/>
        </w:trPr>
        <w:tc>
          <w:tcPr>
            <w:tcW w:w="1126" w:type="dxa"/>
            <w:tcBorders>
              <w:left w:val="single" w:sz="6" w:space="0" w:color="auto"/>
              <w:bottom w:val="single" w:sz="6" w:space="0" w:color="auto"/>
              <w:right w:val="single" w:sz="6" w:space="0" w:color="auto"/>
            </w:tcBorders>
          </w:tcPr>
          <w:p w14:paraId="4DD81C0E" w14:textId="0603BA9D" w:rsidR="008B7CA9" w:rsidRPr="00B9238F" w:rsidRDefault="008B7CA9" w:rsidP="00D0262A">
            <w:pPr>
              <w:pStyle w:val="TABL02TexteNoir"/>
              <w:jc w:val="both"/>
              <w:rPr>
                <w:rFonts w:cs="Arial"/>
                <w:sz w:val="16"/>
                <w:szCs w:val="16"/>
              </w:rPr>
            </w:pPr>
            <w:r w:rsidRPr="00B9238F">
              <w:rPr>
                <w:rFonts w:cs="Arial"/>
                <w:sz w:val="16"/>
                <w:szCs w:val="16"/>
              </w:rPr>
              <w:t>0.6</w:t>
            </w:r>
          </w:p>
        </w:tc>
        <w:tc>
          <w:tcPr>
            <w:tcW w:w="1134" w:type="dxa"/>
            <w:tcBorders>
              <w:top w:val="single" w:sz="6" w:space="0" w:color="auto"/>
              <w:left w:val="single" w:sz="6" w:space="0" w:color="auto"/>
              <w:bottom w:val="single" w:sz="6" w:space="0" w:color="auto"/>
              <w:right w:val="single" w:sz="6" w:space="0" w:color="auto"/>
            </w:tcBorders>
          </w:tcPr>
          <w:p w14:paraId="76B9201F" w14:textId="7A1B1C64" w:rsidR="008B7CA9" w:rsidRPr="00B9238F" w:rsidRDefault="008B7CA9" w:rsidP="00D0262A">
            <w:pPr>
              <w:pStyle w:val="TABL02TexteNoir"/>
              <w:jc w:val="both"/>
              <w:rPr>
                <w:rFonts w:cs="Arial"/>
                <w:sz w:val="16"/>
                <w:szCs w:val="16"/>
              </w:rPr>
            </w:pPr>
            <w:r w:rsidRPr="00B9238F">
              <w:rPr>
                <w:rFonts w:cs="Arial"/>
                <w:sz w:val="16"/>
                <w:szCs w:val="16"/>
              </w:rPr>
              <w:t>25/06/2024</w:t>
            </w:r>
          </w:p>
        </w:tc>
        <w:tc>
          <w:tcPr>
            <w:tcW w:w="1560" w:type="dxa"/>
            <w:tcBorders>
              <w:top w:val="single" w:sz="6" w:space="0" w:color="auto"/>
              <w:left w:val="single" w:sz="6" w:space="0" w:color="auto"/>
              <w:bottom w:val="single" w:sz="6" w:space="0" w:color="auto"/>
              <w:right w:val="single" w:sz="6" w:space="0" w:color="auto"/>
            </w:tcBorders>
          </w:tcPr>
          <w:p w14:paraId="371239B3" w14:textId="00F9B227" w:rsidR="008B7CA9" w:rsidRPr="00B9238F" w:rsidRDefault="00425EA7" w:rsidP="00D0262A">
            <w:pPr>
              <w:pStyle w:val="TABL02TexteNoir"/>
              <w:jc w:val="both"/>
              <w:rPr>
                <w:rFonts w:cs="Arial"/>
                <w:sz w:val="16"/>
                <w:szCs w:val="16"/>
              </w:rPr>
            </w:pPr>
            <w:r w:rsidRPr="00B9238F">
              <w:rPr>
                <w:rFonts w:cs="Arial"/>
                <w:sz w:val="16"/>
                <w:szCs w:val="16"/>
              </w:rPr>
              <w:t>A.GRAIZ</w:t>
            </w:r>
          </w:p>
        </w:tc>
        <w:tc>
          <w:tcPr>
            <w:tcW w:w="6812" w:type="dxa"/>
            <w:tcBorders>
              <w:top w:val="single" w:sz="6" w:space="0" w:color="auto"/>
              <w:left w:val="single" w:sz="6" w:space="0" w:color="auto"/>
              <w:bottom w:val="single" w:sz="6" w:space="0" w:color="auto"/>
              <w:right w:val="single" w:sz="6" w:space="0" w:color="auto"/>
            </w:tcBorders>
          </w:tcPr>
          <w:p w14:paraId="513C6C5B" w14:textId="7824AC82" w:rsidR="008B7CA9" w:rsidRPr="00B9238F" w:rsidRDefault="008B7CA9" w:rsidP="00D0262A">
            <w:pPr>
              <w:pStyle w:val="TABL02TexteNoir"/>
              <w:jc w:val="both"/>
              <w:rPr>
                <w:rFonts w:cs="Arial"/>
                <w:sz w:val="16"/>
                <w:szCs w:val="16"/>
              </w:rPr>
            </w:pPr>
            <w:r w:rsidRPr="00B9238F">
              <w:rPr>
                <w:rFonts w:cs="Arial"/>
                <w:sz w:val="16"/>
                <w:szCs w:val="16"/>
              </w:rPr>
              <w:t>Validation des flux M7 / M8</w:t>
            </w:r>
          </w:p>
        </w:tc>
      </w:tr>
      <w:tr w:rsidR="00080E86" w:rsidRPr="00B9238F" w14:paraId="770D964C" w14:textId="77777777" w:rsidTr="00D0262A">
        <w:trPr>
          <w:cantSplit/>
          <w:trHeight w:val="180"/>
        </w:trPr>
        <w:tc>
          <w:tcPr>
            <w:tcW w:w="1126" w:type="dxa"/>
            <w:tcBorders>
              <w:left w:val="single" w:sz="6" w:space="0" w:color="auto"/>
              <w:bottom w:val="single" w:sz="4" w:space="0" w:color="auto"/>
              <w:right w:val="single" w:sz="6" w:space="0" w:color="auto"/>
            </w:tcBorders>
          </w:tcPr>
          <w:p w14:paraId="2053C0D4" w14:textId="3DEA1217" w:rsidR="00046051" w:rsidRPr="00B9238F" w:rsidRDefault="00046051" w:rsidP="00D0262A">
            <w:pPr>
              <w:pStyle w:val="TABL02TexteNoir"/>
              <w:jc w:val="both"/>
              <w:rPr>
                <w:rFonts w:cs="Arial"/>
                <w:sz w:val="16"/>
                <w:szCs w:val="16"/>
              </w:rPr>
            </w:pPr>
            <w:r w:rsidRPr="00B9238F">
              <w:rPr>
                <w:rFonts w:cs="Arial"/>
                <w:sz w:val="16"/>
                <w:szCs w:val="16"/>
              </w:rPr>
              <w:t>0.7</w:t>
            </w:r>
          </w:p>
        </w:tc>
        <w:tc>
          <w:tcPr>
            <w:tcW w:w="1134" w:type="dxa"/>
            <w:tcBorders>
              <w:top w:val="single" w:sz="6" w:space="0" w:color="auto"/>
              <w:left w:val="single" w:sz="6" w:space="0" w:color="auto"/>
              <w:bottom w:val="single" w:sz="4" w:space="0" w:color="auto"/>
              <w:right w:val="single" w:sz="6" w:space="0" w:color="auto"/>
            </w:tcBorders>
          </w:tcPr>
          <w:p w14:paraId="48194468" w14:textId="58A12B5D" w:rsidR="00046051" w:rsidRPr="00B9238F" w:rsidRDefault="00046051" w:rsidP="00D0262A">
            <w:pPr>
              <w:pStyle w:val="TABL02TexteNoir"/>
              <w:jc w:val="both"/>
              <w:rPr>
                <w:rFonts w:cs="Arial"/>
                <w:sz w:val="16"/>
                <w:szCs w:val="16"/>
              </w:rPr>
            </w:pPr>
            <w:r w:rsidRPr="00B9238F">
              <w:rPr>
                <w:rFonts w:cs="Arial"/>
                <w:sz w:val="16"/>
                <w:szCs w:val="16"/>
              </w:rPr>
              <w:t>27/06/2024</w:t>
            </w:r>
          </w:p>
        </w:tc>
        <w:tc>
          <w:tcPr>
            <w:tcW w:w="1560" w:type="dxa"/>
            <w:tcBorders>
              <w:top w:val="single" w:sz="6" w:space="0" w:color="auto"/>
              <w:left w:val="single" w:sz="6" w:space="0" w:color="auto"/>
              <w:bottom w:val="single" w:sz="4" w:space="0" w:color="auto"/>
              <w:right w:val="single" w:sz="6" w:space="0" w:color="auto"/>
            </w:tcBorders>
          </w:tcPr>
          <w:p w14:paraId="0C6216E3" w14:textId="0AC79EA0" w:rsidR="00046051" w:rsidRPr="00B9238F" w:rsidRDefault="00283703" w:rsidP="00D0262A">
            <w:pPr>
              <w:pStyle w:val="TABL02TexteNoir"/>
              <w:rPr>
                <w:rFonts w:cs="Arial"/>
                <w:sz w:val="16"/>
                <w:szCs w:val="16"/>
              </w:rPr>
            </w:pPr>
            <w:r w:rsidRPr="00B9238F">
              <w:rPr>
                <w:rFonts w:cs="Arial"/>
                <w:sz w:val="16"/>
                <w:szCs w:val="16"/>
              </w:rPr>
              <w:t>A.GRAIZ</w:t>
            </w:r>
          </w:p>
        </w:tc>
        <w:tc>
          <w:tcPr>
            <w:tcW w:w="6812" w:type="dxa"/>
            <w:tcBorders>
              <w:top w:val="single" w:sz="6" w:space="0" w:color="auto"/>
              <w:left w:val="single" w:sz="6" w:space="0" w:color="auto"/>
              <w:bottom w:val="single" w:sz="4" w:space="0" w:color="auto"/>
              <w:right w:val="single" w:sz="6" w:space="0" w:color="auto"/>
            </w:tcBorders>
          </w:tcPr>
          <w:p w14:paraId="36FF39C0" w14:textId="01D341F1" w:rsidR="00046051" w:rsidRPr="00B9238F" w:rsidRDefault="00046051" w:rsidP="00D0262A">
            <w:pPr>
              <w:pStyle w:val="TABL02TexteNoir"/>
              <w:jc w:val="both"/>
              <w:rPr>
                <w:rFonts w:cs="Arial"/>
                <w:sz w:val="16"/>
                <w:szCs w:val="16"/>
              </w:rPr>
            </w:pPr>
            <w:r w:rsidRPr="00B9238F">
              <w:rPr>
                <w:rFonts w:cs="Arial"/>
                <w:sz w:val="16"/>
                <w:szCs w:val="16"/>
              </w:rPr>
              <w:t xml:space="preserve">Relecture globale : ajout des commentaires </w:t>
            </w:r>
          </w:p>
          <w:p w14:paraId="61BDAA07" w14:textId="48466933" w:rsidR="00046051" w:rsidRPr="00B9238F" w:rsidRDefault="00046051" w:rsidP="00D0262A">
            <w:pPr>
              <w:pStyle w:val="TABL02TexteNoir"/>
              <w:jc w:val="both"/>
              <w:rPr>
                <w:rFonts w:cs="Arial"/>
                <w:sz w:val="16"/>
                <w:szCs w:val="16"/>
              </w:rPr>
            </w:pPr>
            <w:r w:rsidRPr="00B9238F">
              <w:rPr>
                <w:rFonts w:cs="Arial"/>
                <w:sz w:val="16"/>
                <w:szCs w:val="16"/>
              </w:rPr>
              <w:t xml:space="preserve">Flux 4 :  Flux à chaud OI vers DO  </w:t>
            </w:r>
          </w:p>
          <w:p w14:paraId="6B9C2C88" w14:textId="77777777" w:rsidR="00046051" w:rsidRPr="00B9238F" w:rsidRDefault="00046051" w:rsidP="00D0262A">
            <w:pPr>
              <w:jc w:val="both"/>
              <w:rPr>
                <w:rFonts w:ascii="Arial" w:hAnsi="Arial" w:cs="Arial"/>
                <w:color w:val="000000"/>
                <w:sz w:val="16"/>
                <w:szCs w:val="16"/>
              </w:rPr>
            </w:pPr>
            <w:r w:rsidRPr="00B9238F">
              <w:rPr>
                <w:rFonts w:ascii="Arial" w:hAnsi="Arial" w:cs="Arial"/>
                <w:color w:val="000000"/>
                <w:sz w:val="16"/>
                <w:szCs w:val="16"/>
              </w:rPr>
              <w:t>Transmission des lignes coupées pendant la durée totale de l’intervention (delta entre les horodatages début et fin).</w:t>
            </w:r>
          </w:p>
          <w:p w14:paraId="06CD6263" w14:textId="61655032" w:rsidR="00046051" w:rsidRPr="00B9238F" w:rsidRDefault="00046051" w:rsidP="00D0262A">
            <w:pPr>
              <w:pStyle w:val="TABL02TexteNoir"/>
              <w:jc w:val="both"/>
              <w:rPr>
                <w:rFonts w:cs="Arial"/>
                <w:sz w:val="16"/>
                <w:szCs w:val="16"/>
              </w:rPr>
            </w:pPr>
            <w:r w:rsidRPr="00B9238F">
              <w:rPr>
                <w:rFonts w:cs="Arial"/>
                <w:color w:val="000000"/>
                <w:sz w:val="16"/>
                <w:szCs w:val="16"/>
              </w:rPr>
              <w:t>Des tests intermédiaires peuvent également être effectués à la demande, pendant l’intervention afin de vérifier l’avancement des travaux.</w:t>
            </w:r>
          </w:p>
          <w:p w14:paraId="7C053AD2" w14:textId="77777777" w:rsidR="00046051" w:rsidRPr="00B9238F" w:rsidRDefault="00046051" w:rsidP="00D0262A">
            <w:pPr>
              <w:pStyle w:val="TABL02TexteNoir"/>
              <w:jc w:val="both"/>
              <w:rPr>
                <w:rFonts w:cs="Arial"/>
                <w:sz w:val="16"/>
                <w:szCs w:val="16"/>
              </w:rPr>
            </w:pPr>
            <w:r w:rsidRPr="00B9238F">
              <w:rPr>
                <w:rFonts w:cs="Arial"/>
                <w:sz w:val="16"/>
                <w:szCs w:val="16"/>
              </w:rPr>
              <w:t xml:space="preserve">Flux 5 et 6 : délai de transmission </w:t>
            </w:r>
          </w:p>
          <w:p w14:paraId="2A14B26C" w14:textId="5B47EA66" w:rsidR="00046051" w:rsidRPr="00B9238F" w:rsidRDefault="00046051" w:rsidP="00D0262A">
            <w:pPr>
              <w:pStyle w:val="TABL02TexteNoir"/>
              <w:jc w:val="both"/>
              <w:rPr>
                <w:rFonts w:cs="Arial"/>
                <w:sz w:val="16"/>
                <w:szCs w:val="16"/>
              </w:rPr>
            </w:pPr>
            <w:r w:rsidRPr="00B9238F">
              <w:rPr>
                <w:rFonts w:cs="Arial"/>
                <w:sz w:val="16"/>
                <w:szCs w:val="16"/>
              </w:rPr>
              <w:t>2 semaines</w:t>
            </w:r>
          </w:p>
        </w:tc>
      </w:tr>
      <w:tr w:rsidR="00080E86" w:rsidRPr="00B9238F" w14:paraId="0E91F2B8"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C4A0CEA" w14:textId="1DBB7333" w:rsidR="00BE3D67" w:rsidRPr="00B9238F" w:rsidRDefault="00BE3D67" w:rsidP="00D0262A">
            <w:pPr>
              <w:pStyle w:val="TABL02TexteNoir"/>
              <w:jc w:val="both"/>
              <w:rPr>
                <w:rFonts w:cs="Arial"/>
                <w:sz w:val="16"/>
                <w:szCs w:val="16"/>
              </w:rPr>
            </w:pPr>
            <w:r w:rsidRPr="00B9238F">
              <w:rPr>
                <w:rFonts w:cs="Arial"/>
                <w:sz w:val="16"/>
                <w:szCs w:val="16"/>
              </w:rPr>
              <w:t>0.8</w:t>
            </w:r>
          </w:p>
        </w:tc>
        <w:tc>
          <w:tcPr>
            <w:tcW w:w="1134" w:type="dxa"/>
            <w:tcBorders>
              <w:top w:val="single" w:sz="4" w:space="0" w:color="auto"/>
              <w:left w:val="single" w:sz="4" w:space="0" w:color="auto"/>
              <w:bottom w:val="single" w:sz="4" w:space="0" w:color="auto"/>
              <w:right w:val="single" w:sz="4" w:space="0" w:color="auto"/>
            </w:tcBorders>
          </w:tcPr>
          <w:p w14:paraId="3FDE7740" w14:textId="6882881C" w:rsidR="00BE3D67" w:rsidRPr="00B9238F" w:rsidRDefault="00BE3D67" w:rsidP="00D0262A">
            <w:pPr>
              <w:pStyle w:val="TABL02TexteNoir"/>
              <w:jc w:val="both"/>
              <w:rPr>
                <w:rFonts w:cs="Arial"/>
                <w:sz w:val="16"/>
                <w:szCs w:val="16"/>
              </w:rPr>
            </w:pPr>
            <w:r w:rsidRPr="00B9238F">
              <w:rPr>
                <w:rFonts w:cs="Arial"/>
                <w:sz w:val="16"/>
                <w:szCs w:val="16"/>
              </w:rPr>
              <w:t>01/07/2024</w:t>
            </w:r>
          </w:p>
        </w:tc>
        <w:tc>
          <w:tcPr>
            <w:tcW w:w="1560" w:type="dxa"/>
            <w:tcBorders>
              <w:top w:val="single" w:sz="4" w:space="0" w:color="auto"/>
              <w:left w:val="single" w:sz="4" w:space="0" w:color="auto"/>
              <w:bottom w:val="single" w:sz="4" w:space="0" w:color="auto"/>
              <w:right w:val="single" w:sz="4" w:space="0" w:color="auto"/>
            </w:tcBorders>
          </w:tcPr>
          <w:p w14:paraId="5491B109" w14:textId="1E6AE594" w:rsidR="00BE3D67" w:rsidRPr="00B9238F" w:rsidRDefault="00BE3D67"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7441777D" w14:textId="31EDCB9A" w:rsidR="00BE3D67" w:rsidRPr="00B9238F" w:rsidRDefault="00BE3D67" w:rsidP="00D0262A">
            <w:pPr>
              <w:pStyle w:val="TABL02TexteNoir"/>
              <w:jc w:val="both"/>
              <w:rPr>
                <w:rFonts w:cs="Arial"/>
                <w:sz w:val="16"/>
                <w:szCs w:val="16"/>
              </w:rPr>
            </w:pPr>
            <w:r w:rsidRPr="00B9238F">
              <w:rPr>
                <w:rFonts w:cs="Arial"/>
                <w:sz w:val="16"/>
                <w:szCs w:val="16"/>
              </w:rPr>
              <w:t xml:space="preserve">Relecture globale. </w:t>
            </w:r>
            <w:r w:rsidR="0091779A" w:rsidRPr="00B9238F">
              <w:rPr>
                <w:rFonts w:cs="Arial"/>
                <w:sz w:val="16"/>
                <w:szCs w:val="16"/>
              </w:rPr>
              <w:t>Gestion des compatibilités de versions et alignement des champs</w:t>
            </w:r>
          </w:p>
        </w:tc>
      </w:tr>
      <w:tr w:rsidR="00080E86" w:rsidRPr="00B9238F" w14:paraId="13995F0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9E81C04" w14:textId="00877B3A" w:rsidR="00EF4BEE" w:rsidRPr="00B9238F" w:rsidRDefault="00F00CCE" w:rsidP="00D0262A">
            <w:pPr>
              <w:pStyle w:val="TABL02TexteNoir"/>
              <w:jc w:val="both"/>
              <w:rPr>
                <w:rFonts w:cs="Arial"/>
                <w:sz w:val="16"/>
                <w:szCs w:val="16"/>
              </w:rPr>
            </w:pPr>
            <w:r w:rsidRPr="00B9238F">
              <w:rPr>
                <w:rFonts w:cs="Arial"/>
                <w:sz w:val="16"/>
                <w:szCs w:val="16"/>
              </w:rPr>
              <w:t>1</w:t>
            </w:r>
            <w:r w:rsidR="00EF4BEE" w:rsidRPr="00B9238F">
              <w:rPr>
                <w:rFonts w:cs="Arial"/>
                <w:sz w:val="16"/>
                <w:szCs w:val="16"/>
              </w:rPr>
              <w:t>.</w:t>
            </w:r>
            <w:r w:rsidRPr="00B9238F">
              <w:rPr>
                <w:rFonts w:cs="Arial"/>
                <w:sz w:val="16"/>
                <w:szCs w:val="16"/>
              </w:rPr>
              <w:t>0</w:t>
            </w:r>
          </w:p>
        </w:tc>
        <w:tc>
          <w:tcPr>
            <w:tcW w:w="1134" w:type="dxa"/>
            <w:tcBorders>
              <w:top w:val="single" w:sz="4" w:space="0" w:color="auto"/>
              <w:left w:val="single" w:sz="4" w:space="0" w:color="auto"/>
              <w:bottom w:val="single" w:sz="4" w:space="0" w:color="auto"/>
              <w:right w:val="single" w:sz="4" w:space="0" w:color="auto"/>
            </w:tcBorders>
          </w:tcPr>
          <w:p w14:paraId="68879EEA" w14:textId="6EDF8D8A" w:rsidR="00EF4BEE" w:rsidRPr="00B9238F" w:rsidRDefault="00EF4BEE" w:rsidP="00D0262A">
            <w:pPr>
              <w:pStyle w:val="TABL02TexteNoir"/>
              <w:jc w:val="both"/>
              <w:rPr>
                <w:rFonts w:cs="Arial"/>
                <w:sz w:val="16"/>
                <w:szCs w:val="16"/>
              </w:rPr>
            </w:pPr>
            <w:r w:rsidRPr="00B9238F">
              <w:rPr>
                <w:rFonts w:cs="Arial"/>
                <w:sz w:val="16"/>
                <w:szCs w:val="16"/>
              </w:rPr>
              <w:t>04/07/2024</w:t>
            </w:r>
          </w:p>
        </w:tc>
        <w:tc>
          <w:tcPr>
            <w:tcW w:w="1560" w:type="dxa"/>
            <w:tcBorders>
              <w:top w:val="single" w:sz="4" w:space="0" w:color="auto"/>
              <w:left w:val="single" w:sz="4" w:space="0" w:color="auto"/>
              <w:bottom w:val="single" w:sz="4" w:space="0" w:color="auto"/>
              <w:right w:val="single" w:sz="4" w:space="0" w:color="auto"/>
            </w:tcBorders>
          </w:tcPr>
          <w:p w14:paraId="35E87291" w14:textId="2199DDDB" w:rsidR="00EF4BEE" w:rsidRPr="00B9238F" w:rsidRDefault="00EF4BEE"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17FEC4F" w14:textId="379950C1" w:rsidR="00EF4BEE" w:rsidRPr="00B9238F" w:rsidRDefault="00EF4BEE" w:rsidP="00D0262A">
            <w:pPr>
              <w:pStyle w:val="TABL02TexteNoir"/>
              <w:jc w:val="both"/>
              <w:rPr>
                <w:rFonts w:cs="Arial"/>
                <w:sz w:val="16"/>
                <w:szCs w:val="16"/>
              </w:rPr>
            </w:pPr>
            <w:r w:rsidRPr="00B9238F">
              <w:rPr>
                <w:rFonts w:cs="Arial"/>
                <w:sz w:val="16"/>
                <w:szCs w:val="16"/>
              </w:rPr>
              <w:t>Relecture finale. Gestion des compatibilités de versions et alignement des champs</w:t>
            </w:r>
          </w:p>
        </w:tc>
      </w:tr>
      <w:tr w:rsidR="00080E86" w:rsidRPr="00B9238F" w14:paraId="07832E5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5B66555" w14:textId="51CB8F0D" w:rsidR="00AD37D9" w:rsidRPr="00B9238F" w:rsidRDefault="00AD37D9" w:rsidP="00D0262A">
            <w:pPr>
              <w:pStyle w:val="TABL02TexteNoir"/>
              <w:jc w:val="both"/>
              <w:rPr>
                <w:rFonts w:cs="Arial"/>
                <w:sz w:val="16"/>
                <w:szCs w:val="16"/>
              </w:rPr>
            </w:pPr>
            <w:r w:rsidRPr="00B9238F">
              <w:rPr>
                <w:rFonts w:cs="Arial"/>
                <w:sz w:val="16"/>
                <w:szCs w:val="16"/>
              </w:rPr>
              <w:t>1.1</w:t>
            </w:r>
          </w:p>
        </w:tc>
        <w:tc>
          <w:tcPr>
            <w:tcW w:w="1134" w:type="dxa"/>
            <w:tcBorders>
              <w:top w:val="single" w:sz="4" w:space="0" w:color="auto"/>
              <w:left w:val="single" w:sz="4" w:space="0" w:color="auto"/>
              <w:bottom w:val="single" w:sz="4" w:space="0" w:color="auto"/>
              <w:right w:val="single" w:sz="4" w:space="0" w:color="auto"/>
            </w:tcBorders>
          </w:tcPr>
          <w:p w14:paraId="215A4C37" w14:textId="7B63941E" w:rsidR="00AD37D9" w:rsidRPr="00B9238F" w:rsidRDefault="00AD37D9" w:rsidP="00D0262A">
            <w:pPr>
              <w:pStyle w:val="TABL02TexteNoir"/>
              <w:jc w:val="both"/>
              <w:rPr>
                <w:rFonts w:cs="Arial"/>
                <w:sz w:val="16"/>
                <w:szCs w:val="16"/>
              </w:rPr>
            </w:pPr>
            <w:r w:rsidRPr="00B9238F">
              <w:rPr>
                <w:rFonts w:cs="Arial"/>
                <w:sz w:val="16"/>
                <w:szCs w:val="16"/>
              </w:rPr>
              <w:t>09/07/2024</w:t>
            </w:r>
          </w:p>
        </w:tc>
        <w:tc>
          <w:tcPr>
            <w:tcW w:w="1560" w:type="dxa"/>
            <w:tcBorders>
              <w:top w:val="single" w:sz="4" w:space="0" w:color="auto"/>
              <w:left w:val="single" w:sz="4" w:space="0" w:color="auto"/>
              <w:bottom w:val="single" w:sz="4" w:space="0" w:color="auto"/>
              <w:right w:val="single" w:sz="4" w:space="0" w:color="auto"/>
            </w:tcBorders>
          </w:tcPr>
          <w:p w14:paraId="202AA7C2" w14:textId="7FF9B05B" w:rsidR="00AD37D9" w:rsidRPr="00B9238F" w:rsidRDefault="00AD37D9"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1F7285C9" w14:textId="4FDFA369" w:rsidR="00AD37D9" w:rsidRPr="00B9238F" w:rsidRDefault="00AD37D9" w:rsidP="00D0262A">
            <w:pPr>
              <w:pStyle w:val="TABL02TexteNoir"/>
              <w:jc w:val="both"/>
              <w:rPr>
                <w:rFonts w:cs="Arial"/>
                <w:sz w:val="16"/>
                <w:szCs w:val="16"/>
              </w:rPr>
            </w:pPr>
            <w:r w:rsidRPr="00B9238F">
              <w:rPr>
                <w:rFonts w:cs="Arial"/>
                <w:sz w:val="16"/>
                <w:szCs w:val="16"/>
              </w:rPr>
              <w:t>Prise en compte des retours faits en séance GT e-Intervention</w:t>
            </w:r>
          </w:p>
        </w:tc>
      </w:tr>
      <w:tr w:rsidR="00080E86" w:rsidRPr="00B9238F" w14:paraId="3C8BF1B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0115DAE3" w14:textId="5302F690" w:rsidR="00AD37D9" w:rsidRPr="00B9238F" w:rsidRDefault="00AD37D9" w:rsidP="00D0262A">
            <w:pPr>
              <w:pStyle w:val="TABL02TexteNoir"/>
              <w:jc w:val="both"/>
              <w:rPr>
                <w:rFonts w:cs="Arial"/>
                <w:sz w:val="16"/>
                <w:szCs w:val="16"/>
              </w:rPr>
            </w:pPr>
            <w:r w:rsidRPr="00B9238F">
              <w:rPr>
                <w:rFonts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3E7AEFEF" w14:textId="1926B5B0" w:rsidR="00AD37D9" w:rsidRPr="00B9238F" w:rsidRDefault="00AD37D9" w:rsidP="00D0262A">
            <w:pPr>
              <w:pStyle w:val="TABL02TexteNoir"/>
              <w:jc w:val="both"/>
              <w:rPr>
                <w:rFonts w:cs="Arial"/>
                <w:sz w:val="16"/>
                <w:szCs w:val="16"/>
              </w:rPr>
            </w:pPr>
            <w:r w:rsidRPr="00B9238F">
              <w:rPr>
                <w:rFonts w:cs="Arial"/>
                <w:sz w:val="16"/>
                <w:szCs w:val="16"/>
              </w:rPr>
              <w:t>11/07/2024</w:t>
            </w:r>
          </w:p>
        </w:tc>
        <w:tc>
          <w:tcPr>
            <w:tcW w:w="1560" w:type="dxa"/>
            <w:tcBorders>
              <w:top w:val="single" w:sz="4" w:space="0" w:color="auto"/>
              <w:left w:val="single" w:sz="4" w:space="0" w:color="auto"/>
              <w:bottom w:val="single" w:sz="4" w:space="0" w:color="auto"/>
              <w:right w:val="single" w:sz="4" w:space="0" w:color="auto"/>
            </w:tcBorders>
          </w:tcPr>
          <w:p w14:paraId="0D5389E2" w14:textId="6920B80F" w:rsidR="00AD37D9" w:rsidRPr="00B9238F" w:rsidRDefault="00AD37D9"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58DD4AD0" w14:textId="24BA4646" w:rsidR="00AD37D9" w:rsidRPr="00B9238F" w:rsidRDefault="00AD37D9" w:rsidP="00D0262A">
            <w:pPr>
              <w:pStyle w:val="TABL02TexteNoir"/>
              <w:jc w:val="both"/>
              <w:rPr>
                <w:rFonts w:cs="Arial"/>
                <w:sz w:val="16"/>
                <w:szCs w:val="16"/>
              </w:rPr>
            </w:pPr>
            <w:r w:rsidRPr="00B9238F">
              <w:rPr>
                <w:rFonts w:cs="Arial"/>
                <w:sz w:val="16"/>
                <w:szCs w:val="16"/>
              </w:rPr>
              <w:t>Prise en compte des retours faits en séance GT e-Intervention</w:t>
            </w:r>
          </w:p>
        </w:tc>
      </w:tr>
      <w:tr w:rsidR="00080E86" w:rsidRPr="00B9238F" w14:paraId="0C2F50E3"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52EA9FF3" w14:textId="75821E8B" w:rsidR="00F24B4D" w:rsidRPr="00B9238F" w:rsidRDefault="00F24B4D" w:rsidP="00D0262A">
            <w:pPr>
              <w:pStyle w:val="TABL02TexteNoir"/>
              <w:jc w:val="both"/>
              <w:rPr>
                <w:rFonts w:cs="Arial"/>
                <w:sz w:val="16"/>
                <w:szCs w:val="16"/>
              </w:rPr>
            </w:pPr>
            <w:r w:rsidRPr="00B9238F">
              <w:rPr>
                <w:rFonts w:cs="Arial"/>
                <w:sz w:val="16"/>
                <w:szCs w:val="16"/>
              </w:rPr>
              <w:t>1.3</w:t>
            </w:r>
          </w:p>
        </w:tc>
        <w:tc>
          <w:tcPr>
            <w:tcW w:w="1134" w:type="dxa"/>
            <w:tcBorders>
              <w:top w:val="single" w:sz="4" w:space="0" w:color="auto"/>
              <w:left w:val="single" w:sz="4" w:space="0" w:color="auto"/>
              <w:bottom w:val="single" w:sz="4" w:space="0" w:color="auto"/>
              <w:right w:val="single" w:sz="4" w:space="0" w:color="auto"/>
            </w:tcBorders>
          </w:tcPr>
          <w:p w14:paraId="0E071F66" w14:textId="23108847" w:rsidR="00F24B4D" w:rsidRPr="00B9238F" w:rsidRDefault="00F24B4D" w:rsidP="00D0262A">
            <w:pPr>
              <w:pStyle w:val="TABL02TexteNoir"/>
              <w:jc w:val="both"/>
              <w:rPr>
                <w:rFonts w:cs="Arial"/>
                <w:sz w:val="16"/>
                <w:szCs w:val="16"/>
              </w:rPr>
            </w:pPr>
            <w:r w:rsidRPr="00B9238F">
              <w:rPr>
                <w:rFonts w:cs="Arial"/>
                <w:sz w:val="16"/>
                <w:szCs w:val="16"/>
              </w:rPr>
              <w:t>1</w:t>
            </w:r>
            <w:r w:rsidR="00492758" w:rsidRPr="00B9238F">
              <w:rPr>
                <w:rFonts w:cs="Arial"/>
                <w:sz w:val="16"/>
                <w:szCs w:val="16"/>
              </w:rPr>
              <w:t>6</w:t>
            </w:r>
            <w:r w:rsidRPr="00B9238F">
              <w:rPr>
                <w:rFonts w:cs="Arial"/>
                <w:sz w:val="16"/>
                <w:szCs w:val="16"/>
              </w:rPr>
              <w:t>/07/2024</w:t>
            </w:r>
          </w:p>
        </w:tc>
        <w:tc>
          <w:tcPr>
            <w:tcW w:w="1560" w:type="dxa"/>
            <w:tcBorders>
              <w:top w:val="single" w:sz="4" w:space="0" w:color="auto"/>
              <w:left w:val="single" w:sz="4" w:space="0" w:color="auto"/>
              <w:bottom w:val="single" w:sz="4" w:space="0" w:color="auto"/>
              <w:right w:val="single" w:sz="4" w:space="0" w:color="auto"/>
            </w:tcBorders>
          </w:tcPr>
          <w:p w14:paraId="424C31AB" w14:textId="2FC0A7A4" w:rsidR="00F24B4D" w:rsidRPr="00B9238F" w:rsidRDefault="00F24B4D"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001A4E02" w14:textId="0CEC1ABE" w:rsidR="00F24B4D" w:rsidRPr="00B9238F" w:rsidRDefault="00F24B4D" w:rsidP="00D0262A">
            <w:pPr>
              <w:pStyle w:val="TABL02TexteNoir"/>
              <w:jc w:val="both"/>
              <w:rPr>
                <w:rFonts w:cs="Arial"/>
                <w:sz w:val="16"/>
                <w:szCs w:val="16"/>
              </w:rPr>
            </w:pPr>
            <w:r w:rsidRPr="00B9238F">
              <w:rPr>
                <w:rFonts w:cs="Arial"/>
                <w:sz w:val="16"/>
                <w:szCs w:val="16"/>
              </w:rPr>
              <w:t>Suivi de validation par chapitre et par opérateur</w:t>
            </w:r>
          </w:p>
        </w:tc>
      </w:tr>
      <w:tr w:rsidR="00080E86" w:rsidRPr="00B9238F" w14:paraId="237BE66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88665C9" w14:textId="2D70DE18" w:rsidR="0052379F" w:rsidRPr="00B9238F" w:rsidRDefault="0052379F" w:rsidP="00D0262A">
            <w:pPr>
              <w:pStyle w:val="TABL02TexteNoir"/>
              <w:jc w:val="both"/>
              <w:rPr>
                <w:rFonts w:cs="Arial"/>
                <w:sz w:val="16"/>
                <w:szCs w:val="16"/>
              </w:rPr>
            </w:pPr>
            <w:r w:rsidRPr="00B9238F">
              <w:rPr>
                <w:rFonts w:cs="Arial"/>
                <w:sz w:val="16"/>
                <w:szCs w:val="16"/>
              </w:rPr>
              <w:t>1.4</w:t>
            </w:r>
          </w:p>
        </w:tc>
        <w:tc>
          <w:tcPr>
            <w:tcW w:w="1134" w:type="dxa"/>
            <w:tcBorders>
              <w:top w:val="single" w:sz="4" w:space="0" w:color="auto"/>
              <w:left w:val="single" w:sz="4" w:space="0" w:color="auto"/>
              <w:bottom w:val="single" w:sz="4" w:space="0" w:color="auto"/>
              <w:right w:val="single" w:sz="4" w:space="0" w:color="auto"/>
            </w:tcBorders>
          </w:tcPr>
          <w:p w14:paraId="76FB9B9F" w14:textId="17344CA2" w:rsidR="0052379F" w:rsidRPr="00B9238F" w:rsidRDefault="0052379F" w:rsidP="00D0262A">
            <w:pPr>
              <w:pStyle w:val="TABL02TexteNoir"/>
              <w:jc w:val="both"/>
              <w:rPr>
                <w:rFonts w:cs="Arial"/>
                <w:sz w:val="16"/>
                <w:szCs w:val="16"/>
              </w:rPr>
            </w:pPr>
            <w:r w:rsidRPr="00B9238F">
              <w:rPr>
                <w:rFonts w:cs="Arial"/>
                <w:sz w:val="16"/>
                <w:szCs w:val="16"/>
              </w:rPr>
              <w:t>18/07/2024</w:t>
            </w:r>
          </w:p>
        </w:tc>
        <w:tc>
          <w:tcPr>
            <w:tcW w:w="1560" w:type="dxa"/>
            <w:tcBorders>
              <w:top w:val="single" w:sz="4" w:space="0" w:color="auto"/>
              <w:left w:val="single" w:sz="4" w:space="0" w:color="auto"/>
              <w:bottom w:val="single" w:sz="4" w:space="0" w:color="auto"/>
              <w:right w:val="single" w:sz="4" w:space="0" w:color="auto"/>
            </w:tcBorders>
          </w:tcPr>
          <w:p w14:paraId="2D8E072B" w14:textId="427EF3AD" w:rsidR="0052379F" w:rsidRPr="00B9238F" w:rsidRDefault="0052379F"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6B16A0A6" w14:textId="104CEAC6" w:rsidR="0052379F" w:rsidRPr="00B9238F" w:rsidRDefault="0052379F" w:rsidP="00D0262A">
            <w:pPr>
              <w:pStyle w:val="TABL02TexteNoir"/>
              <w:jc w:val="both"/>
              <w:rPr>
                <w:rFonts w:cs="Arial"/>
                <w:sz w:val="16"/>
                <w:szCs w:val="16"/>
              </w:rPr>
            </w:pPr>
            <w:r w:rsidRPr="00B9238F">
              <w:rPr>
                <w:rFonts w:cs="Arial"/>
                <w:sz w:val="16"/>
                <w:szCs w:val="16"/>
              </w:rPr>
              <w:t>Mise à jour des critères de coupure.</w:t>
            </w:r>
          </w:p>
          <w:p w14:paraId="3CB5BF62" w14:textId="76E38575" w:rsidR="0052379F" w:rsidRPr="00B9238F" w:rsidRDefault="0052379F" w:rsidP="00D0262A">
            <w:pPr>
              <w:pStyle w:val="TABL02TexteNoir"/>
              <w:jc w:val="both"/>
              <w:rPr>
                <w:rFonts w:cs="Arial"/>
                <w:sz w:val="16"/>
                <w:szCs w:val="16"/>
              </w:rPr>
            </w:pPr>
            <w:r w:rsidRPr="00B9238F">
              <w:rPr>
                <w:rFonts w:cs="Arial"/>
                <w:sz w:val="16"/>
                <w:szCs w:val="16"/>
              </w:rPr>
              <w:t>Ajout définition « Bagot »</w:t>
            </w:r>
          </w:p>
        </w:tc>
      </w:tr>
      <w:tr w:rsidR="00080E86" w:rsidRPr="00B9238F" w14:paraId="4F2FD297"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2A42C89A" w14:textId="570ED328" w:rsidR="00845336" w:rsidRPr="00B9238F" w:rsidRDefault="00845336" w:rsidP="00D0262A">
            <w:pPr>
              <w:pStyle w:val="TABL02TexteNoir"/>
              <w:jc w:val="both"/>
              <w:rPr>
                <w:rFonts w:cs="Arial"/>
                <w:sz w:val="16"/>
                <w:szCs w:val="16"/>
              </w:rPr>
            </w:pPr>
            <w:r w:rsidRPr="00B9238F">
              <w:rPr>
                <w:rFonts w:cs="Arial"/>
                <w:sz w:val="16"/>
                <w:szCs w:val="16"/>
              </w:rPr>
              <w:t>1.5</w:t>
            </w:r>
          </w:p>
        </w:tc>
        <w:tc>
          <w:tcPr>
            <w:tcW w:w="1134" w:type="dxa"/>
            <w:tcBorders>
              <w:top w:val="single" w:sz="4" w:space="0" w:color="auto"/>
              <w:left w:val="single" w:sz="4" w:space="0" w:color="auto"/>
              <w:bottom w:val="single" w:sz="4" w:space="0" w:color="auto"/>
              <w:right w:val="single" w:sz="4" w:space="0" w:color="auto"/>
            </w:tcBorders>
          </w:tcPr>
          <w:p w14:paraId="5F168AB2" w14:textId="04F7F615" w:rsidR="00845336" w:rsidRPr="00B9238F" w:rsidRDefault="00845336" w:rsidP="00D0262A">
            <w:pPr>
              <w:pStyle w:val="TABL02TexteNoir"/>
              <w:jc w:val="both"/>
              <w:rPr>
                <w:rFonts w:cs="Arial"/>
                <w:sz w:val="16"/>
                <w:szCs w:val="16"/>
              </w:rPr>
            </w:pPr>
            <w:r w:rsidRPr="00B9238F">
              <w:rPr>
                <w:rFonts w:cs="Arial"/>
                <w:sz w:val="16"/>
                <w:szCs w:val="16"/>
              </w:rPr>
              <w:t>23/07/2024</w:t>
            </w:r>
          </w:p>
        </w:tc>
        <w:tc>
          <w:tcPr>
            <w:tcW w:w="1560" w:type="dxa"/>
            <w:tcBorders>
              <w:top w:val="single" w:sz="4" w:space="0" w:color="auto"/>
              <w:left w:val="single" w:sz="4" w:space="0" w:color="auto"/>
              <w:bottom w:val="single" w:sz="4" w:space="0" w:color="auto"/>
              <w:right w:val="single" w:sz="4" w:space="0" w:color="auto"/>
            </w:tcBorders>
          </w:tcPr>
          <w:p w14:paraId="7ED3A4D4" w14:textId="76FEEBCC" w:rsidR="00845336" w:rsidRPr="00B9238F" w:rsidRDefault="00845336"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186754E0" w14:textId="3475EC56" w:rsidR="00845336" w:rsidRPr="00B9238F" w:rsidRDefault="00845336" w:rsidP="00D0262A">
            <w:pPr>
              <w:pStyle w:val="TABL02TexteNoir"/>
              <w:jc w:val="both"/>
              <w:rPr>
                <w:rFonts w:cs="Arial"/>
                <w:sz w:val="16"/>
                <w:szCs w:val="16"/>
              </w:rPr>
            </w:pPr>
            <w:r w:rsidRPr="00B9238F">
              <w:rPr>
                <w:rFonts w:cs="Arial"/>
                <w:sz w:val="16"/>
                <w:szCs w:val="16"/>
              </w:rPr>
              <w:t xml:space="preserve">Intégration des </w:t>
            </w:r>
            <w:r w:rsidR="00DC4361" w:rsidRPr="00B9238F">
              <w:rPr>
                <w:rFonts w:cs="Arial"/>
                <w:sz w:val="16"/>
                <w:szCs w:val="16"/>
              </w:rPr>
              <w:t>retours d’Orange</w:t>
            </w:r>
          </w:p>
        </w:tc>
      </w:tr>
      <w:tr w:rsidR="00080E86" w:rsidRPr="00B9238F" w14:paraId="50D7EF1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66E0552" w14:textId="724D7597" w:rsidR="008D49BE" w:rsidRPr="00B9238F" w:rsidRDefault="008D49BE" w:rsidP="00D0262A">
            <w:pPr>
              <w:pStyle w:val="TABL02TexteNoir"/>
              <w:jc w:val="both"/>
              <w:rPr>
                <w:rFonts w:cs="Arial"/>
                <w:sz w:val="16"/>
                <w:szCs w:val="16"/>
              </w:rPr>
            </w:pPr>
            <w:r w:rsidRPr="00B9238F">
              <w:rPr>
                <w:rFonts w:cs="Arial"/>
                <w:sz w:val="16"/>
                <w:szCs w:val="16"/>
              </w:rPr>
              <w:t>1.6</w:t>
            </w:r>
          </w:p>
        </w:tc>
        <w:tc>
          <w:tcPr>
            <w:tcW w:w="1134" w:type="dxa"/>
            <w:tcBorders>
              <w:top w:val="single" w:sz="4" w:space="0" w:color="auto"/>
              <w:left w:val="single" w:sz="4" w:space="0" w:color="auto"/>
              <w:bottom w:val="single" w:sz="4" w:space="0" w:color="auto"/>
              <w:right w:val="single" w:sz="4" w:space="0" w:color="auto"/>
            </w:tcBorders>
          </w:tcPr>
          <w:p w14:paraId="15CED8AF" w14:textId="4C2E2D4D" w:rsidR="008D49BE" w:rsidRPr="00B9238F" w:rsidRDefault="008D49BE" w:rsidP="00D0262A">
            <w:pPr>
              <w:pStyle w:val="TABL02TexteNoir"/>
              <w:jc w:val="both"/>
              <w:rPr>
                <w:rFonts w:cs="Arial"/>
                <w:sz w:val="16"/>
                <w:szCs w:val="16"/>
              </w:rPr>
            </w:pPr>
            <w:r w:rsidRPr="00B9238F">
              <w:rPr>
                <w:rFonts w:cs="Arial"/>
                <w:sz w:val="16"/>
                <w:szCs w:val="16"/>
              </w:rPr>
              <w:t>25/07/2024</w:t>
            </w:r>
          </w:p>
        </w:tc>
        <w:tc>
          <w:tcPr>
            <w:tcW w:w="1560" w:type="dxa"/>
            <w:tcBorders>
              <w:top w:val="single" w:sz="4" w:space="0" w:color="auto"/>
              <w:left w:val="single" w:sz="4" w:space="0" w:color="auto"/>
              <w:bottom w:val="single" w:sz="4" w:space="0" w:color="auto"/>
              <w:right w:val="single" w:sz="4" w:space="0" w:color="auto"/>
            </w:tcBorders>
          </w:tcPr>
          <w:p w14:paraId="3B5B6666" w14:textId="293D91F6" w:rsidR="008D49BE" w:rsidRPr="00B9238F" w:rsidRDefault="008D49BE"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C743311" w14:textId="489520E1" w:rsidR="008D49BE" w:rsidRPr="00B9238F" w:rsidRDefault="008D49BE" w:rsidP="00D0262A">
            <w:pPr>
              <w:pStyle w:val="TABL02TexteNoir"/>
              <w:jc w:val="both"/>
              <w:rPr>
                <w:rFonts w:cs="Arial"/>
                <w:sz w:val="16"/>
                <w:szCs w:val="16"/>
              </w:rPr>
            </w:pPr>
            <w:r w:rsidRPr="00B9238F">
              <w:rPr>
                <w:rFonts w:cs="Arial"/>
                <w:sz w:val="16"/>
                <w:szCs w:val="16"/>
              </w:rPr>
              <w:t>Intégration des retours faits en séance de relecture</w:t>
            </w:r>
          </w:p>
        </w:tc>
      </w:tr>
      <w:tr w:rsidR="00080E86" w:rsidRPr="00B9238F" w14:paraId="23221F9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DA7FD79" w14:textId="52885A16" w:rsidR="008C2FAF" w:rsidRPr="00B9238F" w:rsidRDefault="008C2FAF" w:rsidP="00D0262A">
            <w:pPr>
              <w:pStyle w:val="TABL02TexteNoir"/>
              <w:jc w:val="both"/>
              <w:rPr>
                <w:rFonts w:cs="Arial"/>
                <w:sz w:val="16"/>
                <w:szCs w:val="16"/>
              </w:rPr>
            </w:pPr>
            <w:r w:rsidRPr="00B9238F">
              <w:rPr>
                <w:rFonts w:cs="Arial"/>
                <w:sz w:val="16"/>
                <w:szCs w:val="16"/>
              </w:rPr>
              <w:t>1.6 SFR</w:t>
            </w:r>
          </w:p>
        </w:tc>
        <w:tc>
          <w:tcPr>
            <w:tcW w:w="1134" w:type="dxa"/>
            <w:tcBorders>
              <w:top w:val="single" w:sz="4" w:space="0" w:color="auto"/>
              <w:left w:val="single" w:sz="4" w:space="0" w:color="auto"/>
              <w:bottom w:val="single" w:sz="4" w:space="0" w:color="auto"/>
              <w:right w:val="single" w:sz="4" w:space="0" w:color="auto"/>
            </w:tcBorders>
          </w:tcPr>
          <w:p w14:paraId="30B40910" w14:textId="2CB4CD9A" w:rsidR="008C2FAF" w:rsidRPr="00B9238F" w:rsidRDefault="008C2FAF" w:rsidP="00D0262A">
            <w:pPr>
              <w:pStyle w:val="TABL02TexteNoir"/>
              <w:jc w:val="both"/>
              <w:rPr>
                <w:rFonts w:cs="Arial"/>
                <w:sz w:val="16"/>
                <w:szCs w:val="16"/>
              </w:rPr>
            </w:pPr>
            <w:r w:rsidRPr="00B9238F">
              <w:rPr>
                <w:rFonts w:cs="Arial"/>
                <w:sz w:val="16"/>
                <w:szCs w:val="16"/>
              </w:rPr>
              <w:t>09/08/</w:t>
            </w:r>
            <w:r w:rsidR="00040201" w:rsidRPr="00B9238F">
              <w:rPr>
                <w:rFonts w:cs="Arial"/>
                <w:sz w:val="16"/>
                <w:szCs w:val="16"/>
              </w:rPr>
              <w:t>20</w:t>
            </w:r>
            <w:r w:rsidRPr="00B9238F">
              <w:rPr>
                <w:rFonts w:cs="Arial"/>
                <w:sz w:val="16"/>
                <w:szCs w:val="16"/>
              </w:rPr>
              <w:t>24</w:t>
            </w:r>
          </w:p>
        </w:tc>
        <w:tc>
          <w:tcPr>
            <w:tcW w:w="1560" w:type="dxa"/>
            <w:tcBorders>
              <w:top w:val="single" w:sz="4" w:space="0" w:color="auto"/>
              <w:left w:val="single" w:sz="4" w:space="0" w:color="auto"/>
              <w:bottom w:val="single" w:sz="4" w:space="0" w:color="auto"/>
              <w:right w:val="single" w:sz="4" w:space="0" w:color="auto"/>
            </w:tcBorders>
          </w:tcPr>
          <w:p w14:paraId="05CC7944" w14:textId="7FC360CB" w:rsidR="00771AA0" w:rsidRPr="00B9238F" w:rsidRDefault="008C2FAF" w:rsidP="00D0262A">
            <w:pPr>
              <w:pStyle w:val="TABL02TexteNoir"/>
              <w:jc w:val="both"/>
              <w:rPr>
                <w:rFonts w:cs="Arial"/>
                <w:sz w:val="16"/>
                <w:szCs w:val="16"/>
              </w:rPr>
            </w:pPr>
            <w:r w:rsidRPr="00B9238F">
              <w:rPr>
                <w:rFonts w:cs="Arial"/>
                <w:sz w:val="16"/>
                <w:szCs w:val="16"/>
              </w:rPr>
              <w:t>D.</w:t>
            </w:r>
            <w:r w:rsidR="00040201" w:rsidRPr="00B9238F">
              <w:rPr>
                <w:rFonts w:cs="Arial"/>
                <w:sz w:val="16"/>
                <w:szCs w:val="16"/>
              </w:rPr>
              <w:t>ROCHA</w:t>
            </w:r>
            <w:r w:rsidRPr="00B9238F">
              <w:rPr>
                <w:rFonts w:cs="Arial"/>
                <w:sz w:val="16"/>
                <w:szCs w:val="16"/>
              </w:rPr>
              <w:t>/ C</w:t>
            </w:r>
            <w:r w:rsidR="009000D2" w:rsidRPr="00B9238F">
              <w:rPr>
                <w:rFonts w:cs="Arial"/>
                <w:sz w:val="16"/>
                <w:szCs w:val="16"/>
              </w:rPr>
              <w:t>M</w:t>
            </w:r>
          </w:p>
        </w:tc>
        <w:tc>
          <w:tcPr>
            <w:tcW w:w="6812" w:type="dxa"/>
            <w:tcBorders>
              <w:top w:val="single" w:sz="4" w:space="0" w:color="auto"/>
              <w:left w:val="single" w:sz="4" w:space="0" w:color="auto"/>
              <w:bottom w:val="single" w:sz="4" w:space="0" w:color="auto"/>
              <w:right w:val="single" w:sz="4" w:space="0" w:color="auto"/>
            </w:tcBorders>
          </w:tcPr>
          <w:p w14:paraId="1054E000" w14:textId="208EB22B" w:rsidR="008C2FAF" w:rsidRPr="00B9238F" w:rsidRDefault="008C2FAF" w:rsidP="00D0262A">
            <w:pPr>
              <w:pStyle w:val="TABL02TexteNoir"/>
              <w:jc w:val="both"/>
              <w:rPr>
                <w:rFonts w:cs="Arial"/>
                <w:sz w:val="16"/>
                <w:szCs w:val="16"/>
              </w:rPr>
            </w:pPr>
            <w:r w:rsidRPr="00B9238F">
              <w:rPr>
                <w:rFonts w:cs="Arial"/>
                <w:sz w:val="16"/>
                <w:szCs w:val="16"/>
              </w:rPr>
              <w:t>Proposition SFR</w:t>
            </w:r>
          </w:p>
        </w:tc>
      </w:tr>
      <w:tr w:rsidR="00080E86" w:rsidRPr="00B9238F" w14:paraId="6D032F0C"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7FEFFEB" w14:textId="525F4ABC" w:rsidR="00AE6EAB" w:rsidRPr="00B9238F" w:rsidRDefault="00AE6EAB" w:rsidP="00D0262A">
            <w:pPr>
              <w:pStyle w:val="TABL02TexteNoir"/>
              <w:jc w:val="both"/>
              <w:rPr>
                <w:rFonts w:cs="Arial"/>
                <w:sz w:val="16"/>
                <w:szCs w:val="16"/>
              </w:rPr>
            </w:pPr>
            <w:r w:rsidRPr="00B9238F">
              <w:rPr>
                <w:rFonts w:cs="Arial"/>
                <w:sz w:val="16"/>
                <w:szCs w:val="16"/>
              </w:rPr>
              <w:t>1.7 SFR</w:t>
            </w:r>
          </w:p>
        </w:tc>
        <w:tc>
          <w:tcPr>
            <w:tcW w:w="1134" w:type="dxa"/>
            <w:tcBorders>
              <w:top w:val="single" w:sz="4" w:space="0" w:color="auto"/>
              <w:left w:val="single" w:sz="4" w:space="0" w:color="auto"/>
              <w:bottom w:val="single" w:sz="4" w:space="0" w:color="auto"/>
              <w:right w:val="single" w:sz="4" w:space="0" w:color="auto"/>
            </w:tcBorders>
          </w:tcPr>
          <w:p w14:paraId="3CACB988" w14:textId="0C6FA0BF" w:rsidR="00AE6EAB" w:rsidRPr="00B9238F" w:rsidRDefault="00AE6EAB" w:rsidP="00D0262A">
            <w:pPr>
              <w:pStyle w:val="TABL02TexteNoir"/>
              <w:jc w:val="both"/>
              <w:rPr>
                <w:rFonts w:cs="Arial"/>
                <w:sz w:val="16"/>
                <w:szCs w:val="16"/>
              </w:rPr>
            </w:pPr>
            <w:r w:rsidRPr="00B9238F">
              <w:rPr>
                <w:rFonts w:cs="Arial"/>
                <w:sz w:val="16"/>
                <w:szCs w:val="16"/>
              </w:rPr>
              <w:t>2</w:t>
            </w:r>
            <w:r w:rsidR="003229B4" w:rsidRPr="00B9238F">
              <w:rPr>
                <w:rFonts w:cs="Arial"/>
                <w:sz w:val="16"/>
                <w:szCs w:val="16"/>
              </w:rPr>
              <w:t>3</w:t>
            </w:r>
            <w:r w:rsidRPr="00B9238F">
              <w:rPr>
                <w:rFonts w:cs="Arial"/>
                <w:sz w:val="16"/>
                <w:szCs w:val="16"/>
              </w:rPr>
              <w:t>/08/</w:t>
            </w:r>
            <w:r w:rsidR="00040201" w:rsidRPr="00B9238F">
              <w:rPr>
                <w:rFonts w:cs="Arial"/>
                <w:sz w:val="16"/>
                <w:szCs w:val="16"/>
              </w:rPr>
              <w:t>20</w:t>
            </w:r>
            <w:r w:rsidRPr="00B9238F">
              <w:rPr>
                <w:rFonts w:cs="Arial"/>
                <w:sz w:val="16"/>
                <w:szCs w:val="16"/>
              </w:rPr>
              <w:t>24</w:t>
            </w:r>
          </w:p>
        </w:tc>
        <w:tc>
          <w:tcPr>
            <w:tcW w:w="1560" w:type="dxa"/>
            <w:tcBorders>
              <w:top w:val="single" w:sz="4" w:space="0" w:color="auto"/>
              <w:left w:val="single" w:sz="4" w:space="0" w:color="auto"/>
              <w:bottom w:val="single" w:sz="4" w:space="0" w:color="auto"/>
              <w:right w:val="single" w:sz="4" w:space="0" w:color="auto"/>
            </w:tcBorders>
          </w:tcPr>
          <w:p w14:paraId="4956641B" w14:textId="04E800E3" w:rsidR="00AE6EAB" w:rsidRPr="00B9238F" w:rsidRDefault="00AE6EAB" w:rsidP="00D0262A">
            <w:pPr>
              <w:pStyle w:val="TABL02TexteNoir"/>
              <w:jc w:val="both"/>
              <w:rPr>
                <w:rFonts w:cs="Arial"/>
                <w:sz w:val="16"/>
                <w:szCs w:val="16"/>
              </w:rPr>
            </w:pPr>
            <w:r w:rsidRPr="00B9238F">
              <w:rPr>
                <w:rFonts w:cs="Arial"/>
                <w:sz w:val="16"/>
                <w:szCs w:val="16"/>
              </w:rPr>
              <w:t>D.R</w:t>
            </w:r>
            <w:r w:rsidR="00040201" w:rsidRPr="00B9238F">
              <w:rPr>
                <w:rFonts w:cs="Arial"/>
                <w:sz w:val="16"/>
                <w:szCs w:val="16"/>
              </w:rPr>
              <w:t>OCHA</w:t>
            </w:r>
            <w:r w:rsidRPr="00B9238F">
              <w:rPr>
                <w:rFonts w:cs="Arial"/>
                <w:sz w:val="16"/>
                <w:szCs w:val="16"/>
              </w:rPr>
              <w:t>/ C</w:t>
            </w:r>
            <w:r w:rsidR="009000D2" w:rsidRPr="00B9238F">
              <w:rPr>
                <w:rFonts w:cs="Arial"/>
                <w:sz w:val="16"/>
                <w:szCs w:val="16"/>
              </w:rPr>
              <w:t>M</w:t>
            </w:r>
          </w:p>
        </w:tc>
        <w:tc>
          <w:tcPr>
            <w:tcW w:w="6812" w:type="dxa"/>
            <w:tcBorders>
              <w:top w:val="single" w:sz="4" w:space="0" w:color="auto"/>
              <w:left w:val="single" w:sz="4" w:space="0" w:color="auto"/>
              <w:bottom w:val="single" w:sz="4" w:space="0" w:color="auto"/>
              <w:right w:val="single" w:sz="4" w:space="0" w:color="auto"/>
            </w:tcBorders>
          </w:tcPr>
          <w:p w14:paraId="124B4783" w14:textId="1203C9F4" w:rsidR="00AE6EAB" w:rsidRPr="00B9238F" w:rsidRDefault="00AE6EAB" w:rsidP="00D0262A">
            <w:pPr>
              <w:pStyle w:val="TABL02TexteNoir"/>
              <w:jc w:val="both"/>
              <w:rPr>
                <w:rFonts w:cs="Arial"/>
                <w:sz w:val="16"/>
                <w:szCs w:val="16"/>
              </w:rPr>
            </w:pPr>
            <w:r w:rsidRPr="00B9238F">
              <w:rPr>
                <w:rFonts w:cs="Arial"/>
                <w:sz w:val="16"/>
                <w:szCs w:val="16"/>
              </w:rPr>
              <w:t>Proposition SFR</w:t>
            </w:r>
          </w:p>
        </w:tc>
      </w:tr>
      <w:tr w:rsidR="00080E86" w:rsidRPr="00B9238F" w14:paraId="07E95CAA"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3F3E8EA" w14:textId="39511903" w:rsidR="00C77498" w:rsidRPr="00B9238F" w:rsidRDefault="00C77498" w:rsidP="00D0262A">
            <w:pPr>
              <w:pStyle w:val="TABL02TexteNoir"/>
              <w:jc w:val="both"/>
              <w:rPr>
                <w:rFonts w:cs="Arial"/>
                <w:sz w:val="16"/>
                <w:szCs w:val="16"/>
              </w:rPr>
            </w:pPr>
            <w:r w:rsidRPr="00B9238F">
              <w:rPr>
                <w:rFonts w:cs="Arial"/>
                <w:sz w:val="16"/>
                <w:szCs w:val="16"/>
              </w:rPr>
              <w:t>1.8</w:t>
            </w:r>
          </w:p>
        </w:tc>
        <w:tc>
          <w:tcPr>
            <w:tcW w:w="1134" w:type="dxa"/>
            <w:tcBorders>
              <w:top w:val="single" w:sz="4" w:space="0" w:color="auto"/>
              <w:left w:val="single" w:sz="4" w:space="0" w:color="auto"/>
              <w:bottom w:val="single" w:sz="4" w:space="0" w:color="auto"/>
              <w:right w:val="single" w:sz="4" w:space="0" w:color="auto"/>
            </w:tcBorders>
          </w:tcPr>
          <w:p w14:paraId="1F3B4E7F" w14:textId="189E22F3" w:rsidR="00C77498" w:rsidRPr="00B9238F" w:rsidRDefault="00C77498" w:rsidP="00D0262A">
            <w:pPr>
              <w:pStyle w:val="TABL02TexteNoir"/>
              <w:jc w:val="both"/>
              <w:rPr>
                <w:rFonts w:cs="Arial"/>
                <w:sz w:val="16"/>
                <w:szCs w:val="16"/>
              </w:rPr>
            </w:pPr>
            <w:r w:rsidRPr="00B9238F">
              <w:rPr>
                <w:rFonts w:cs="Arial"/>
                <w:sz w:val="16"/>
                <w:szCs w:val="16"/>
              </w:rPr>
              <w:t>29/08/2024</w:t>
            </w:r>
          </w:p>
        </w:tc>
        <w:tc>
          <w:tcPr>
            <w:tcW w:w="1560" w:type="dxa"/>
            <w:tcBorders>
              <w:top w:val="single" w:sz="4" w:space="0" w:color="auto"/>
              <w:left w:val="single" w:sz="4" w:space="0" w:color="auto"/>
              <w:bottom w:val="single" w:sz="4" w:space="0" w:color="auto"/>
              <w:right w:val="single" w:sz="4" w:space="0" w:color="auto"/>
            </w:tcBorders>
          </w:tcPr>
          <w:p w14:paraId="413F30C8" w14:textId="14B83F1C" w:rsidR="00C77498" w:rsidRPr="00B9238F" w:rsidRDefault="00C77498"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03F4FE9" w14:textId="357DC391" w:rsidR="00C77498" w:rsidRPr="00B9238F" w:rsidRDefault="00C77498"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080E86" w:rsidRPr="00B9238F" w14:paraId="32D0DF1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19262FF" w14:textId="0D30C52F" w:rsidR="0027277A" w:rsidRPr="00B9238F" w:rsidRDefault="0027277A" w:rsidP="00D0262A">
            <w:pPr>
              <w:pStyle w:val="TABL02TexteNoir"/>
              <w:jc w:val="both"/>
              <w:rPr>
                <w:rFonts w:cs="Arial"/>
                <w:sz w:val="16"/>
                <w:szCs w:val="16"/>
              </w:rPr>
            </w:pPr>
            <w:r w:rsidRPr="00B9238F">
              <w:rPr>
                <w:rFonts w:cs="Arial"/>
                <w:sz w:val="16"/>
                <w:szCs w:val="16"/>
              </w:rPr>
              <w:t>1.9</w:t>
            </w:r>
          </w:p>
        </w:tc>
        <w:tc>
          <w:tcPr>
            <w:tcW w:w="1134" w:type="dxa"/>
            <w:tcBorders>
              <w:top w:val="single" w:sz="4" w:space="0" w:color="auto"/>
              <w:left w:val="single" w:sz="4" w:space="0" w:color="auto"/>
              <w:bottom w:val="single" w:sz="4" w:space="0" w:color="auto"/>
              <w:right w:val="single" w:sz="4" w:space="0" w:color="auto"/>
            </w:tcBorders>
          </w:tcPr>
          <w:p w14:paraId="17ECB245" w14:textId="5BA9DFE9" w:rsidR="0027277A" w:rsidRPr="00B9238F" w:rsidRDefault="0027277A" w:rsidP="00D0262A">
            <w:pPr>
              <w:pStyle w:val="TABL02TexteNoir"/>
              <w:jc w:val="both"/>
              <w:rPr>
                <w:rFonts w:cs="Arial"/>
                <w:sz w:val="16"/>
                <w:szCs w:val="16"/>
              </w:rPr>
            </w:pPr>
            <w:r w:rsidRPr="00B9238F">
              <w:rPr>
                <w:rFonts w:cs="Arial"/>
                <w:sz w:val="16"/>
                <w:szCs w:val="16"/>
              </w:rPr>
              <w:t>05/09/2024</w:t>
            </w:r>
          </w:p>
        </w:tc>
        <w:tc>
          <w:tcPr>
            <w:tcW w:w="1560" w:type="dxa"/>
            <w:tcBorders>
              <w:top w:val="single" w:sz="4" w:space="0" w:color="auto"/>
              <w:left w:val="single" w:sz="4" w:space="0" w:color="auto"/>
              <w:bottom w:val="single" w:sz="4" w:space="0" w:color="auto"/>
              <w:right w:val="single" w:sz="4" w:space="0" w:color="auto"/>
            </w:tcBorders>
          </w:tcPr>
          <w:p w14:paraId="6E7FCE9D" w14:textId="5D15EF9F" w:rsidR="0027277A" w:rsidRPr="00B9238F" w:rsidRDefault="0027277A"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8265D2A" w14:textId="55176611" w:rsidR="0027277A" w:rsidRPr="00B9238F" w:rsidRDefault="0027277A"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080E86" w:rsidRPr="00B9238F" w14:paraId="6B1A475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17DFC20" w14:textId="72B1EC66" w:rsidR="00772CF4" w:rsidRPr="00B9238F" w:rsidRDefault="00772CF4" w:rsidP="00D0262A">
            <w:pPr>
              <w:pStyle w:val="TABL02TexteNoir"/>
              <w:jc w:val="both"/>
              <w:rPr>
                <w:rFonts w:cs="Arial"/>
                <w:sz w:val="16"/>
                <w:szCs w:val="16"/>
              </w:rPr>
            </w:pPr>
            <w:r w:rsidRPr="00B9238F">
              <w:rPr>
                <w:rFonts w:cs="Arial"/>
                <w:sz w:val="16"/>
                <w:szCs w:val="16"/>
              </w:rPr>
              <w:t>1.10</w:t>
            </w:r>
          </w:p>
        </w:tc>
        <w:tc>
          <w:tcPr>
            <w:tcW w:w="1134" w:type="dxa"/>
            <w:tcBorders>
              <w:top w:val="single" w:sz="4" w:space="0" w:color="auto"/>
              <w:left w:val="single" w:sz="4" w:space="0" w:color="auto"/>
              <w:bottom w:val="single" w:sz="4" w:space="0" w:color="auto"/>
              <w:right w:val="single" w:sz="4" w:space="0" w:color="auto"/>
            </w:tcBorders>
          </w:tcPr>
          <w:p w14:paraId="493E1E5B" w14:textId="4817F7AD" w:rsidR="00772CF4" w:rsidRPr="00B9238F" w:rsidRDefault="00772CF4" w:rsidP="00D0262A">
            <w:pPr>
              <w:pStyle w:val="TABL02TexteNoir"/>
              <w:jc w:val="both"/>
              <w:rPr>
                <w:rFonts w:cs="Arial"/>
                <w:sz w:val="16"/>
                <w:szCs w:val="16"/>
              </w:rPr>
            </w:pPr>
            <w:r w:rsidRPr="00B9238F">
              <w:rPr>
                <w:rFonts w:cs="Arial"/>
                <w:sz w:val="16"/>
                <w:szCs w:val="16"/>
              </w:rPr>
              <w:t>10/09/2024</w:t>
            </w:r>
          </w:p>
        </w:tc>
        <w:tc>
          <w:tcPr>
            <w:tcW w:w="1560" w:type="dxa"/>
            <w:tcBorders>
              <w:top w:val="single" w:sz="4" w:space="0" w:color="auto"/>
              <w:left w:val="single" w:sz="4" w:space="0" w:color="auto"/>
              <w:bottom w:val="single" w:sz="4" w:space="0" w:color="auto"/>
              <w:right w:val="single" w:sz="4" w:space="0" w:color="auto"/>
            </w:tcBorders>
          </w:tcPr>
          <w:p w14:paraId="6F1F74E1" w14:textId="0034EA7A" w:rsidR="00772CF4" w:rsidRPr="00B9238F" w:rsidRDefault="00772CF4"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24D3C431" w14:textId="7AA0B1DE" w:rsidR="00772CF4" w:rsidRPr="00B9238F" w:rsidRDefault="00772CF4"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080E86" w:rsidRPr="00B9238F" w14:paraId="411FC655"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75D34FD" w14:textId="066BDA0A" w:rsidR="00080E86" w:rsidRPr="00B9238F" w:rsidRDefault="00080E86" w:rsidP="00D0262A">
            <w:pPr>
              <w:pStyle w:val="TABL02TexteNoir"/>
              <w:jc w:val="both"/>
              <w:rPr>
                <w:rFonts w:cs="Arial"/>
                <w:sz w:val="16"/>
                <w:szCs w:val="16"/>
              </w:rPr>
            </w:pPr>
            <w:r w:rsidRPr="00B9238F">
              <w:rPr>
                <w:rFonts w:cs="Arial"/>
                <w:sz w:val="16"/>
                <w:szCs w:val="16"/>
              </w:rPr>
              <w:t>1.11</w:t>
            </w:r>
          </w:p>
        </w:tc>
        <w:tc>
          <w:tcPr>
            <w:tcW w:w="1134" w:type="dxa"/>
            <w:tcBorders>
              <w:top w:val="single" w:sz="4" w:space="0" w:color="auto"/>
              <w:left w:val="single" w:sz="4" w:space="0" w:color="auto"/>
              <w:bottom w:val="single" w:sz="4" w:space="0" w:color="auto"/>
              <w:right w:val="single" w:sz="4" w:space="0" w:color="auto"/>
            </w:tcBorders>
          </w:tcPr>
          <w:p w14:paraId="0DC69193" w14:textId="3F10DE67" w:rsidR="00080E86" w:rsidRPr="00B9238F" w:rsidRDefault="00080E86" w:rsidP="00D0262A">
            <w:pPr>
              <w:pStyle w:val="TABL02TexteNoir"/>
              <w:jc w:val="both"/>
              <w:rPr>
                <w:rFonts w:cs="Arial"/>
                <w:sz w:val="16"/>
                <w:szCs w:val="16"/>
              </w:rPr>
            </w:pPr>
            <w:r w:rsidRPr="00B9238F">
              <w:rPr>
                <w:rFonts w:cs="Arial"/>
                <w:sz w:val="16"/>
                <w:szCs w:val="16"/>
              </w:rPr>
              <w:t>16/09/2024</w:t>
            </w:r>
          </w:p>
        </w:tc>
        <w:tc>
          <w:tcPr>
            <w:tcW w:w="1560" w:type="dxa"/>
            <w:tcBorders>
              <w:top w:val="single" w:sz="4" w:space="0" w:color="auto"/>
              <w:left w:val="single" w:sz="4" w:space="0" w:color="auto"/>
              <w:bottom w:val="single" w:sz="4" w:space="0" w:color="auto"/>
              <w:right w:val="single" w:sz="4" w:space="0" w:color="auto"/>
            </w:tcBorders>
          </w:tcPr>
          <w:p w14:paraId="15CB68B5" w14:textId="73BCE4E2" w:rsidR="00080E86" w:rsidRPr="00B9238F" w:rsidRDefault="00080E86"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77C92FD" w14:textId="1EE5834A" w:rsidR="00080E86" w:rsidRPr="00B9238F" w:rsidRDefault="00080E86" w:rsidP="00D0262A">
            <w:pPr>
              <w:pStyle w:val="TABL02TexteNoir"/>
              <w:jc w:val="both"/>
              <w:rPr>
                <w:rFonts w:cs="Arial"/>
                <w:sz w:val="16"/>
                <w:szCs w:val="16"/>
              </w:rPr>
            </w:pPr>
            <w:r w:rsidRPr="00B9238F">
              <w:rPr>
                <w:rFonts w:cs="Arial"/>
                <w:sz w:val="16"/>
                <w:szCs w:val="16"/>
              </w:rPr>
              <w:t>Prise en compte des validations effectuées lors de la séance plénière</w:t>
            </w:r>
          </w:p>
        </w:tc>
      </w:tr>
      <w:tr w:rsidR="00D90CDF" w:rsidRPr="00B9238F" w14:paraId="2E09E996"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B67FBDD" w14:textId="20736630" w:rsidR="00D90CDF" w:rsidRPr="00B9238F" w:rsidRDefault="00D90CDF" w:rsidP="00D0262A">
            <w:pPr>
              <w:pStyle w:val="TABL02TexteNoir"/>
              <w:jc w:val="both"/>
              <w:rPr>
                <w:rFonts w:cs="Arial"/>
                <w:sz w:val="16"/>
                <w:szCs w:val="16"/>
              </w:rPr>
            </w:pPr>
            <w:r w:rsidRPr="00B9238F">
              <w:rPr>
                <w:rFonts w:cs="Arial"/>
                <w:sz w:val="16"/>
                <w:szCs w:val="16"/>
              </w:rPr>
              <w:t>1.12</w:t>
            </w:r>
          </w:p>
        </w:tc>
        <w:tc>
          <w:tcPr>
            <w:tcW w:w="1134" w:type="dxa"/>
            <w:tcBorders>
              <w:top w:val="single" w:sz="4" w:space="0" w:color="auto"/>
              <w:left w:val="single" w:sz="4" w:space="0" w:color="auto"/>
              <w:bottom w:val="single" w:sz="4" w:space="0" w:color="auto"/>
              <w:right w:val="single" w:sz="4" w:space="0" w:color="auto"/>
            </w:tcBorders>
          </w:tcPr>
          <w:p w14:paraId="6F361943" w14:textId="49139CB6" w:rsidR="00D90CDF" w:rsidRPr="00B9238F" w:rsidRDefault="00D90CDF" w:rsidP="00D0262A">
            <w:pPr>
              <w:pStyle w:val="TABL02TexteNoir"/>
              <w:jc w:val="both"/>
              <w:rPr>
                <w:rFonts w:cs="Arial"/>
                <w:sz w:val="16"/>
                <w:szCs w:val="16"/>
              </w:rPr>
            </w:pPr>
            <w:r w:rsidRPr="00B9238F">
              <w:rPr>
                <w:rFonts w:cs="Arial"/>
                <w:sz w:val="16"/>
                <w:szCs w:val="16"/>
              </w:rPr>
              <w:t>17/09/2024</w:t>
            </w:r>
          </w:p>
        </w:tc>
        <w:tc>
          <w:tcPr>
            <w:tcW w:w="1560" w:type="dxa"/>
            <w:tcBorders>
              <w:top w:val="single" w:sz="4" w:space="0" w:color="auto"/>
              <w:left w:val="single" w:sz="4" w:space="0" w:color="auto"/>
              <w:bottom w:val="single" w:sz="4" w:space="0" w:color="auto"/>
              <w:right w:val="single" w:sz="4" w:space="0" w:color="auto"/>
            </w:tcBorders>
          </w:tcPr>
          <w:p w14:paraId="0974003A" w14:textId="766AF665" w:rsidR="00D90CDF" w:rsidRPr="00B9238F" w:rsidRDefault="00D90CDF"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42395F4D" w14:textId="007B66BF" w:rsidR="00D90CDF" w:rsidRPr="00B9238F" w:rsidRDefault="00D90CDF"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D5674B" w:rsidRPr="00B9238F" w14:paraId="1ADC537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9AB4F37" w14:textId="7D56162B" w:rsidR="00D5674B" w:rsidRPr="00B9238F" w:rsidRDefault="00D5674B" w:rsidP="00D0262A">
            <w:pPr>
              <w:pStyle w:val="TABL02TexteNoir"/>
              <w:jc w:val="both"/>
              <w:rPr>
                <w:rFonts w:cs="Arial"/>
                <w:sz w:val="16"/>
                <w:szCs w:val="16"/>
              </w:rPr>
            </w:pPr>
            <w:r w:rsidRPr="00B9238F">
              <w:rPr>
                <w:rFonts w:cs="Arial"/>
                <w:sz w:val="16"/>
                <w:szCs w:val="16"/>
              </w:rPr>
              <w:t>1.13</w:t>
            </w:r>
          </w:p>
        </w:tc>
        <w:tc>
          <w:tcPr>
            <w:tcW w:w="1134" w:type="dxa"/>
            <w:tcBorders>
              <w:top w:val="single" w:sz="4" w:space="0" w:color="auto"/>
              <w:left w:val="single" w:sz="4" w:space="0" w:color="auto"/>
              <w:bottom w:val="single" w:sz="4" w:space="0" w:color="auto"/>
              <w:right w:val="single" w:sz="4" w:space="0" w:color="auto"/>
            </w:tcBorders>
          </w:tcPr>
          <w:p w14:paraId="5C0AADE5" w14:textId="61FC34E6" w:rsidR="00D5674B" w:rsidRPr="00B9238F" w:rsidRDefault="00D5674B" w:rsidP="00D0262A">
            <w:pPr>
              <w:pStyle w:val="TABL02TexteNoir"/>
              <w:jc w:val="both"/>
              <w:rPr>
                <w:rFonts w:cs="Arial"/>
                <w:sz w:val="16"/>
                <w:szCs w:val="16"/>
              </w:rPr>
            </w:pPr>
            <w:r w:rsidRPr="00B9238F">
              <w:rPr>
                <w:rFonts w:cs="Arial"/>
                <w:sz w:val="16"/>
                <w:szCs w:val="16"/>
              </w:rPr>
              <w:t>19/09/2024</w:t>
            </w:r>
          </w:p>
        </w:tc>
        <w:tc>
          <w:tcPr>
            <w:tcW w:w="1560" w:type="dxa"/>
            <w:tcBorders>
              <w:top w:val="single" w:sz="4" w:space="0" w:color="auto"/>
              <w:left w:val="single" w:sz="4" w:space="0" w:color="auto"/>
              <w:bottom w:val="single" w:sz="4" w:space="0" w:color="auto"/>
              <w:right w:val="single" w:sz="4" w:space="0" w:color="auto"/>
            </w:tcBorders>
          </w:tcPr>
          <w:p w14:paraId="20BE1DE2" w14:textId="3B60395B" w:rsidR="00D5674B" w:rsidRPr="00B9238F" w:rsidRDefault="00D5674B"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388D2BF6" w14:textId="758523CF" w:rsidR="00D5674B" w:rsidRPr="00B9238F" w:rsidRDefault="00D5674B"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896138" w:rsidRPr="00B9238F" w14:paraId="21FC699F"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03FB75D" w14:textId="3DDB3EEB" w:rsidR="00896138" w:rsidRPr="00B9238F" w:rsidRDefault="00896138" w:rsidP="00D0262A">
            <w:pPr>
              <w:pStyle w:val="TABL02TexteNoir"/>
              <w:jc w:val="both"/>
              <w:rPr>
                <w:rFonts w:cs="Arial"/>
                <w:sz w:val="16"/>
                <w:szCs w:val="16"/>
              </w:rPr>
            </w:pPr>
            <w:r w:rsidRPr="00B9238F">
              <w:rPr>
                <w:rFonts w:cs="Arial"/>
                <w:sz w:val="16"/>
                <w:szCs w:val="16"/>
              </w:rPr>
              <w:t>1.14</w:t>
            </w:r>
          </w:p>
        </w:tc>
        <w:tc>
          <w:tcPr>
            <w:tcW w:w="1134" w:type="dxa"/>
            <w:tcBorders>
              <w:top w:val="single" w:sz="4" w:space="0" w:color="auto"/>
              <w:left w:val="single" w:sz="4" w:space="0" w:color="auto"/>
              <w:bottom w:val="single" w:sz="4" w:space="0" w:color="auto"/>
              <w:right w:val="single" w:sz="4" w:space="0" w:color="auto"/>
            </w:tcBorders>
          </w:tcPr>
          <w:p w14:paraId="776A2F91" w14:textId="3329667B" w:rsidR="00896138" w:rsidRPr="00B9238F" w:rsidRDefault="00896138" w:rsidP="00D0262A">
            <w:pPr>
              <w:pStyle w:val="TABL02TexteNoir"/>
              <w:jc w:val="both"/>
              <w:rPr>
                <w:rFonts w:cs="Arial"/>
                <w:sz w:val="16"/>
                <w:szCs w:val="16"/>
              </w:rPr>
            </w:pPr>
            <w:r w:rsidRPr="00B9238F">
              <w:rPr>
                <w:rFonts w:cs="Arial"/>
                <w:sz w:val="16"/>
                <w:szCs w:val="16"/>
              </w:rPr>
              <w:t>24/09/2024</w:t>
            </w:r>
          </w:p>
        </w:tc>
        <w:tc>
          <w:tcPr>
            <w:tcW w:w="1560" w:type="dxa"/>
            <w:tcBorders>
              <w:top w:val="single" w:sz="4" w:space="0" w:color="auto"/>
              <w:left w:val="single" w:sz="4" w:space="0" w:color="auto"/>
              <w:bottom w:val="single" w:sz="4" w:space="0" w:color="auto"/>
              <w:right w:val="single" w:sz="4" w:space="0" w:color="auto"/>
            </w:tcBorders>
          </w:tcPr>
          <w:p w14:paraId="3FAFC423" w14:textId="20317DAF" w:rsidR="00896138" w:rsidRPr="00B9238F" w:rsidRDefault="00896138"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5504534C" w14:textId="25AF5E5E" w:rsidR="00896138" w:rsidRPr="00B9238F" w:rsidRDefault="00896138"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343F3C" w:rsidRPr="00B9238F" w14:paraId="640AD88A"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5C0F82D2" w14:textId="0500D38E" w:rsidR="00343F3C" w:rsidRPr="00B9238F" w:rsidRDefault="00343F3C" w:rsidP="00D0262A">
            <w:pPr>
              <w:pStyle w:val="TABL02TexteNoir"/>
              <w:jc w:val="both"/>
              <w:rPr>
                <w:rFonts w:cs="Arial"/>
                <w:sz w:val="16"/>
                <w:szCs w:val="16"/>
              </w:rPr>
            </w:pPr>
            <w:r w:rsidRPr="00B9238F">
              <w:rPr>
                <w:rFonts w:cs="Arial"/>
                <w:sz w:val="16"/>
                <w:szCs w:val="16"/>
              </w:rPr>
              <w:t>1.15</w:t>
            </w:r>
          </w:p>
        </w:tc>
        <w:tc>
          <w:tcPr>
            <w:tcW w:w="1134" w:type="dxa"/>
            <w:tcBorders>
              <w:top w:val="single" w:sz="4" w:space="0" w:color="auto"/>
              <w:left w:val="single" w:sz="4" w:space="0" w:color="auto"/>
              <w:bottom w:val="single" w:sz="4" w:space="0" w:color="auto"/>
              <w:right w:val="single" w:sz="4" w:space="0" w:color="auto"/>
            </w:tcBorders>
          </w:tcPr>
          <w:p w14:paraId="5A1A8948" w14:textId="35147749" w:rsidR="00343F3C" w:rsidRPr="00B9238F" w:rsidRDefault="00343F3C" w:rsidP="00D0262A">
            <w:pPr>
              <w:pStyle w:val="TABL02TexteNoir"/>
              <w:jc w:val="both"/>
              <w:rPr>
                <w:rFonts w:cs="Arial"/>
                <w:sz w:val="16"/>
                <w:szCs w:val="16"/>
              </w:rPr>
            </w:pPr>
            <w:r w:rsidRPr="00B9238F">
              <w:rPr>
                <w:rFonts w:cs="Arial"/>
                <w:sz w:val="16"/>
                <w:szCs w:val="16"/>
              </w:rPr>
              <w:t>30/09/2024</w:t>
            </w:r>
          </w:p>
        </w:tc>
        <w:tc>
          <w:tcPr>
            <w:tcW w:w="1560" w:type="dxa"/>
            <w:tcBorders>
              <w:top w:val="single" w:sz="4" w:space="0" w:color="auto"/>
              <w:left w:val="single" w:sz="4" w:space="0" w:color="auto"/>
              <w:bottom w:val="single" w:sz="4" w:space="0" w:color="auto"/>
              <w:right w:val="single" w:sz="4" w:space="0" w:color="auto"/>
            </w:tcBorders>
          </w:tcPr>
          <w:p w14:paraId="47116493" w14:textId="295EEAAA" w:rsidR="00343F3C" w:rsidRPr="00B9238F" w:rsidRDefault="00343F3C"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014C37F1" w14:textId="395D5154" w:rsidR="00343F3C" w:rsidRPr="00B9238F" w:rsidRDefault="00343F3C" w:rsidP="00D0262A">
            <w:pPr>
              <w:pStyle w:val="TABL02TexteNoir"/>
              <w:jc w:val="both"/>
              <w:rPr>
                <w:rFonts w:cs="Arial"/>
                <w:sz w:val="16"/>
                <w:szCs w:val="16"/>
              </w:rPr>
            </w:pPr>
            <w:r w:rsidRPr="00B9238F">
              <w:rPr>
                <w:rFonts w:cs="Arial"/>
                <w:sz w:val="16"/>
                <w:szCs w:val="16"/>
              </w:rPr>
              <w:t>Prise en compte des validations effectuées lors de la séance plénière</w:t>
            </w:r>
          </w:p>
        </w:tc>
      </w:tr>
      <w:tr w:rsidR="00C8758D" w:rsidRPr="00B9238F" w14:paraId="61241ED2"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FE9D837" w14:textId="7CE724EF" w:rsidR="00C8758D" w:rsidRPr="00B9238F" w:rsidRDefault="00C8758D" w:rsidP="00D0262A">
            <w:pPr>
              <w:pStyle w:val="TABL02TexteNoir"/>
              <w:jc w:val="both"/>
              <w:rPr>
                <w:rFonts w:cs="Arial"/>
                <w:sz w:val="16"/>
                <w:szCs w:val="16"/>
              </w:rPr>
            </w:pPr>
            <w:r w:rsidRPr="00B9238F">
              <w:rPr>
                <w:rFonts w:cs="Arial"/>
                <w:sz w:val="16"/>
                <w:szCs w:val="16"/>
              </w:rPr>
              <w:t>1.16</w:t>
            </w:r>
          </w:p>
        </w:tc>
        <w:tc>
          <w:tcPr>
            <w:tcW w:w="1134" w:type="dxa"/>
            <w:tcBorders>
              <w:top w:val="single" w:sz="4" w:space="0" w:color="auto"/>
              <w:left w:val="single" w:sz="4" w:space="0" w:color="auto"/>
              <w:bottom w:val="single" w:sz="4" w:space="0" w:color="auto"/>
              <w:right w:val="single" w:sz="4" w:space="0" w:color="auto"/>
            </w:tcBorders>
          </w:tcPr>
          <w:p w14:paraId="7918998F" w14:textId="4A09867F" w:rsidR="00C8758D" w:rsidRPr="00B9238F" w:rsidRDefault="00C8758D" w:rsidP="00D0262A">
            <w:pPr>
              <w:pStyle w:val="TABL02TexteNoir"/>
              <w:jc w:val="both"/>
              <w:rPr>
                <w:rFonts w:cs="Arial"/>
                <w:sz w:val="16"/>
                <w:szCs w:val="16"/>
              </w:rPr>
            </w:pPr>
            <w:r w:rsidRPr="00B9238F">
              <w:rPr>
                <w:rFonts w:cs="Arial"/>
                <w:sz w:val="16"/>
                <w:szCs w:val="16"/>
              </w:rPr>
              <w:t>01/10/2024</w:t>
            </w:r>
          </w:p>
        </w:tc>
        <w:tc>
          <w:tcPr>
            <w:tcW w:w="1560" w:type="dxa"/>
            <w:tcBorders>
              <w:top w:val="single" w:sz="4" w:space="0" w:color="auto"/>
              <w:left w:val="single" w:sz="4" w:space="0" w:color="auto"/>
              <w:bottom w:val="single" w:sz="4" w:space="0" w:color="auto"/>
              <w:right w:val="single" w:sz="4" w:space="0" w:color="auto"/>
            </w:tcBorders>
          </w:tcPr>
          <w:p w14:paraId="3FC7EC39" w14:textId="674A2C58" w:rsidR="00C8758D" w:rsidRPr="00B9238F" w:rsidRDefault="00C8758D"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73BE287C" w14:textId="239417DE" w:rsidR="00C8758D" w:rsidRPr="00B9238F" w:rsidRDefault="00C8758D"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BD153D" w:rsidRPr="00B9238F" w14:paraId="60844752"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81EE1D2" w14:textId="12891569" w:rsidR="00BD153D" w:rsidRPr="00B9238F" w:rsidRDefault="00BD153D" w:rsidP="00D0262A">
            <w:pPr>
              <w:pStyle w:val="TABL02TexteNoir"/>
              <w:jc w:val="both"/>
              <w:rPr>
                <w:rFonts w:cs="Arial"/>
                <w:sz w:val="16"/>
                <w:szCs w:val="16"/>
              </w:rPr>
            </w:pPr>
            <w:r w:rsidRPr="00B9238F">
              <w:rPr>
                <w:rFonts w:cs="Arial"/>
                <w:sz w:val="16"/>
                <w:szCs w:val="16"/>
              </w:rPr>
              <w:t>1.17</w:t>
            </w:r>
          </w:p>
        </w:tc>
        <w:tc>
          <w:tcPr>
            <w:tcW w:w="1134" w:type="dxa"/>
            <w:tcBorders>
              <w:top w:val="single" w:sz="4" w:space="0" w:color="auto"/>
              <w:left w:val="single" w:sz="4" w:space="0" w:color="auto"/>
              <w:bottom w:val="single" w:sz="4" w:space="0" w:color="auto"/>
              <w:right w:val="single" w:sz="4" w:space="0" w:color="auto"/>
            </w:tcBorders>
          </w:tcPr>
          <w:p w14:paraId="03CA2FA7" w14:textId="4FBAF392" w:rsidR="00BD153D" w:rsidRPr="00B9238F" w:rsidRDefault="00BD153D" w:rsidP="00D0262A">
            <w:pPr>
              <w:pStyle w:val="TABL02TexteNoir"/>
              <w:jc w:val="both"/>
              <w:rPr>
                <w:rFonts w:cs="Arial"/>
                <w:sz w:val="16"/>
                <w:szCs w:val="16"/>
              </w:rPr>
            </w:pPr>
            <w:r w:rsidRPr="00B9238F">
              <w:rPr>
                <w:rFonts w:cs="Arial"/>
                <w:sz w:val="16"/>
                <w:szCs w:val="16"/>
              </w:rPr>
              <w:t>0</w:t>
            </w:r>
            <w:r w:rsidR="00D0262A" w:rsidRPr="00B9238F">
              <w:rPr>
                <w:rFonts w:cs="Arial"/>
                <w:sz w:val="16"/>
                <w:szCs w:val="16"/>
              </w:rPr>
              <w:t>3</w:t>
            </w:r>
            <w:r w:rsidRPr="00B9238F">
              <w:rPr>
                <w:rFonts w:cs="Arial"/>
                <w:sz w:val="16"/>
                <w:szCs w:val="16"/>
              </w:rPr>
              <w:t>/10/2024</w:t>
            </w:r>
          </w:p>
        </w:tc>
        <w:tc>
          <w:tcPr>
            <w:tcW w:w="1560" w:type="dxa"/>
            <w:tcBorders>
              <w:top w:val="single" w:sz="4" w:space="0" w:color="auto"/>
              <w:left w:val="single" w:sz="4" w:space="0" w:color="auto"/>
              <w:bottom w:val="single" w:sz="4" w:space="0" w:color="auto"/>
              <w:right w:val="single" w:sz="4" w:space="0" w:color="auto"/>
            </w:tcBorders>
          </w:tcPr>
          <w:p w14:paraId="7E92BE87" w14:textId="69BA465A" w:rsidR="00BD153D" w:rsidRPr="00B9238F" w:rsidRDefault="00BD153D"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5EA44F55" w14:textId="2A29E6EE" w:rsidR="00BD153D" w:rsidRPr="00B9238F" w:rsidRDefault="00BD153D"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D0262A" w:rsidRPr="00B9238F" w14:paraId="72CADCB4"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2295BEEE" w14:textId="7A1A31F4" w:rsidR="00D0262A" w:rsidRPr="00B9238F" w:rsidRDefault="00D0262A" w:rsidP="00D0262A">
            <w:pPr>
              <w:pStyle w:val="TABL02TexteNoir"/>
              <w:jc w:val="both"/>
              <w:rPr>
                <w:rFonts w:cs="Arial"/>
                <w:sz w:val="16"/>
                <w:szCs w:val="16"/>
              </w:rPr>
            </w:pPr>
            <w:r w:rsidRPr="00B9238F">
              <w:rPr>
                <w:rFonts w:cs="Arial"/>
                <w:sz w:val="16"/>
                <w:szCs w:val="16"/>
              </w:rPr>
              <w:t>1.18</w:t>
            </w:r>
          </w:p>
        </w:tc>
        <w:tc>
          <w:tcPr>
            <w:tcW w:w="1134" w:type="dxa"/>
            <w:tcBorders>
              <w:top w:val="single" w:sz="4" w:space="0" w:color="auto"/>
              <w:left w:val="single" w:sz="4" w:space="0" w:color="auto"/>
              <w:bottom w:val="single" w:sz="4" w:space="0" w:color="auto"/>
              <w:right w:val="single" w:sz="4" w:space="0" w:color="auto"/>
            </w:tcBorders>
          </w:tcPr>
          <w:p w14:paraId="65CA74B8" w14:textId="19B0AFD9" w:rsidR="00D0262A" w:rsidRPr="00B9238F" w:rsidRDefault="00D0262A" w:rsidP="00D0262A">
            <w:pPr>
              <w:pStyle w:val="TABL02TexteNoir"/>
              <w:jc w:val="both"/>
              <w:rPr>
                <w:rFonts w:cs="Arial"/>
                <w:sz w:val="16"/>
                <w:szCs w:val="16"/>
              </w:rPr>
            </w:pPr>
            <w:r w:rsidRPr="00B9238F">
              <w:rPr>
                <w:rFonts w:cs="Arial"/>
                <w:sz w:val="16"/>
                <w:szCs w:val="16"/>
              </w:rPr>
              <w:t>08/10/2024</w:t>
            </w:r>
          </w:p>
        </w:tc>
        <w:tc>
          <w:tcPr>
            <w:tcW w:w="1560" w:type="dxa"/>
            <w:tcBorders>
              <w:top w:val="single" w:sz="4" w:space="0" w:color="auto"/>
              <w:left w:val="single" w:sz="4" w:space="0" w:color="auto"/>
              <w:bottom w:val="single" w:sz="4" w:space="0" w:color="auto"/>
              <w:right w:val="single" w:sz="4" w:space="0" w:color="auto"/>
            </w:tcBorders>
          </w:tcPr>
          <w:p w14:paraId="22ECA2E4" w14:textId="6792992D" w:rsidR="00D0262A" w:rsidRPr="00B9238F" w:rsidRDefault="00D0262A" w:rsidP="00D0262A">
            <w:pPr>
              <w:pStyle w:val="TABL02TexteNoir"/>
              <w:jc w:val="both"/>
              <w:rPr>
                <w:rFonts w:cs="Arial"/>
                <w:sz w:val="16"/>
                <w:szCs w:val="16"/>
              </w:rPr>
            </w:pPr>
            <w:r w:rsidRPr="00B9238F">
              <w:rPr>
                <w:rFonts w:cs="Arial"/>
                <w:sz w:val="16"/>
                <w:szCs w:val="16"/>
              </w:rPr>
              <w:t>A.GRAIZ</w:t>
            </w:r>
          </w:p>
        </w:tc>
        <w:tc>
          <w:tcPr>
            <w:tcW w:w="6812" w:type="dxa"/>
            <w:tcBorders>
              <w:top w:val="single" w:sz="4" w:space="0" w:color="auto"/>
              <w:left w:val="single" w:sz="4" w:space="0" w:color="auto"/>
              <w:bottom w:val="single" w:sz="4" w:space="0" w:color="auto"/>
              <w:right w:val="single" w:sz="4" w:space="0" w:color="auto"/>
            </w:tcBorders>
          </w:tcPr>
          <w:p w14:paraId="6B31DBD1" w14:textId="7E0B4383" w:rsidR="00D0262A" w:rsidRPr="00B9238F" w:rsidRDefault="00D0262A" w:rsidP="00D0262A">
            <w:pPr>
              <w:pStyle w:val="TABL02TexteNoir"/>
              <w:jc w:val="both"/>
              <w:rPr>
                <w:rFonts w:cs="Arial"/>
                <w:sz w:val="16"/>
                <w:szCs w:val="16"/>
              </w:rPr>
            </w:pPr>
            <w:r w:rsidRPr="00B9238F">
              <w:rPr>
                <w:rFonts w:cs="Arial"/>
                <w:sz w:val="16"/>
                <w:szCs w:val="16"/>
              </w:rPr>
              <w:t>Prise en compte des validations effectuées lors des séances de relecture</w:t>
            </w:r>
          </w:p>
        </w:tc>
      </w:tr>
      <w:tr w:rsidR="009F13DC" w:rsidRPr="00B9238F" w14:paraId="0CEE1F7B"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05863198" w14:textId="523AB1FB" w:rsidR="009F13DC" w:rsidRPr="00B9238F" w:rsidRDefault="009F13DC" w:rsidP="00D0262A">
            <w:pPr>
              <w:pStyle w:val="TABL02TexteNoir"/>
              <w:jc w:val="both"/>
              <w:rPr>
                <w:rFonts w:cs="Arial"/>
                <w:sz w:val="16"/>
                <w:szCs w:val="16"/>
              </w:rPr>
            </w:pPr>
            <w:r w:rsidRPr="00B9238F">
              <w:rPr>
                <w:rFonts w:cs="Arial"/>
                <w:sz w:val="16"/>
                <w:szCs w:val="16"/>
              </w:rPr>
              <w:t>1.22</w:t>
            </w:r>
          </w:p>
        </w:tc>
        <w:tc>
          <w:tcPr>
            <w:tcW w:w="1134" w:type="dxa"/>
            <w:tcBorders>
              <w:top w:val="single" w:sz="4" w:space="0" w:color="auto"/>
              <w:left w:val="single" w:sz="4" w:space="0" w:color="auto"/>
              <w:bottom w:val="single" w:sz="4" w:space="0" w:color="auto"/>
              <w:right w:val="single" w:sz="4" w:space="0" w:color="auto"/>
            </w:tcBorders>
          </w:tcPr>
          <w:p w14:paraId="08295290" w14:textId="4AEF2751" w:rsidR="009F13DC" w:rsidRPr="00B9238F" w:rsidRDefault="009F13DC" w:rsidP="00D0262A">
            <w:pPr>
              <w:pStyle w:val="TABL02TexteNoir"/>
              <w:jc w:val="both"/>
              <w:rPr>
                <w:rFonts w:cs="Arial"/>
                <w:sz w:val="16"/>
                <w:szCs w:val="16"/>
              </w:rPr>
            </w:pPr>
            <w:r w:rsidRPr="00B9238F">
              <w:rPr>
                <w:rFonts w:cs="Arial"/>
                <w:sz w:val="16"/>
                <w:szCs w:val="16"/>
              </w:rPr>
              <w:t>06/12/2024</w:t>
            </w:r>
          </w:p>
        </w:tc>
        <w:tc>
          <w:tcPr>
            <w:tcW w:w="1560" w:type="dxa"/>
            <w:tcBorders>
              <w:top w:val="single" w:sz="4" w:space="0" w:color="auto"/>
              <w:left w:val="single" w:sz="4" w:space="0" w:color="auto"/>
              <w:bottom w:val="single" w:sz="4" w:space="0" w:color="auto"/>
              <w:right w:val="single" w:sz="4" w:space="0" w:color="auto"/>
            </w:tcBorders>
          </w:tcPr>
          <w:p w14:paraId="34511696" w14:textId="098EACC7" w:rsidR="009F13DC" w:rsidRPr="00B9238F" w:rsidRDefault="009F13DC" w:rsidP="00D0262A">
            <w:pPr>
              <w:pStyle w:val="TABL02TexteNoir"/>
              <w:jc w:val="both"/>
              <w:rPr>
                <w:rFonts w:cs="Arial"/>
                <w:sz w:val="16"/>
                <w:szCs w:val="16"/>
              </w:rPr>
            </w:pPr>
            <w:r w:rsidRPr="00B9238F">
              <w:rPr>
                <w:rFonts w:cs="Arial"/>
                <w:sz w:val="16"/>
                <w:szCs w:val="16"/>
              </w:rPr>
              <w:t>B</w:t>
            </w:r>
            <w:r w:rsidR="00766A24" w:rsidRPr="00B9238F">
              <w:rPr>
                <w:rFonts w:cs="Arial"/>
                <w:sz w:val="16"/>
                <w:szCs w:val="16"/>
              </w:rPr>
              <w:t>yTel</w:t>
            </w:r>
          </w:p>
        </w:tc>
        <w:tc>
          <w:tcPr>
            <w:tcW w:w="6812" w:type="dxa"/>
            <w:tcBorders>
              <w:top w:val="single" w:sz="4" w:space="0" w:color="auto"/>
              <w:left w:val="single" w:sz="4" w:space="0" w:color="auto"/>
              <w:bottom w:val="single" w:sz="4" w:space="0" w:color="auto"/>
              <w:right w:val="single" w:sz="4" w:space="0" w:color="auto"/>
            </w:tcBorders>
          </w:tcPr>
          <w:p w14:paraId="25DC3BC8" w14:textId="3B7A4D56" w:rsidR="009F13DC" w:rsidRPr="00B9238F" w:rsidRDefault="007C1C45" w:rsidP="00D0262A">
            <w:pPr>
              <w:pStyle w:val="TABL02TexteNoir"/>
              <w:jc w:val="both"/>
              <w:rPr>
                <w:rFonts w:cs="Arial"/>
                <w:sz w:val="16"/>
                <w:szCs w:val="16"/>
              </w:rPr>
            </w:pPr>
            <w:r w:rsidRPr="00B9238F">
              <w:rPr>
                <w:rFonts w:cs="Arial"/>
                <w:sz w:val="16"/>
                <w:szCs w:val="16"/>
              </w:rPr>
              <w:t>Mise aux normes de l’appellation des champs en fonction du swagger</w:t>
            </w:r>
          </w:p>
        </w:tc>
      </w:tr>
      <w:tr w:rsidR="00766A24" w:rsidRPr="00B9238F" w14:paraId="4D804031"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50C34A2" w14:textId="09907AAF" w:rsidR="00766A24" w:rsidRPr="00B9238F" w:rsidRDefault="00766A24" w:rsidP="00D0262A">
            <w:pPr>
              <w:pStyle w:val="TABL02TexteNoir"/>
              <w:jc w:val="both"/>
              <w:rPr>
                <w:rFonts w:cs="Arial"/>
                <w:sz w:val="16"/>
                <w:szCs w:val="16"/>
              </w:rPr>
            </w:pPr>
            <w:r w:rsidRPr="00B9238F">
              <w:rPr>
                <w:rFonts w:cs="Arial"/>
                <w:sz w:val="16"/>
                <w:szCs w:val="16"/>
              </w:rPr>
              <w:t>1.23</w:t>
            </w:r>
          </w:p>
        </w:tc>
        <w:tc>
          <w:tcPr>
            <w:tcW w:w="1134" w:type="dxa"/>
            <w:tcBorders>
              <w:top w:val="single" w:sz="4" w:space="0" w:color="auto"/>
              <w:left w:val="single" w:sz="4" w:space="0" w:color="auto"/>
              <w:bottom w:val="single" w:sz="4" w:space="0" w:color="auto"/>
              <w:right w:val="single" w:sz="4" w:space="0" w:color="auto"/>
            </w:tcBorders>
          </w:tcPr>
          <w:p w14:paraId="004C0140" w14:textId="2F07DD4C" w:rsidR="00766A24" w:rsidRPr="00B9238F" w:rsidRDefault="00766A24" w:rsidP="00D0262A">
            <w:pPr>
              <w:pStyle w:val="TABL02TexteNoir"/>
              <w:jc w:val="both"/>
              <w:rPr>
                <w:rFonts w:cs="Arial"/>
                <w:sz w:val="16"/>
                <w:szCs w:val="16"/>
              </w:rPr>
            </w:pPr>
            <w:r w:rsidRPr="00B9238F">
              <w:rPr>
                <w:rFonts w:cs="Arial"/>
                <w:sz w:val="16"/>
                <w:szCs w:val="16"/>
              </w:rPr>
              <w:t>20/03/2025</w:t>
            </w:r>
          </w:p>
        </w:tc>
        <w:tc>
          <w:tcPr>
            <w:tcW w:w="1560" w:type="dxa"/>
            <w:tcBorders>
              <w:top w:val="single" w:sz="4" w:space="0" w:color="auto"/>
              <w:left w:val="single" w:sz="4" w:space="0" w:color="auto"/>
              <w:bottom w:val="single" w:sz="4" w:space="0" w:color="auto"/>
              <w:right w:val="single" w:sz="4" w:space="0" w:color="auto"/>
            </w:tcBorders>
          </w:tcPr>
          <w:p w14:paraId="7ED891EB" w14:textId="07E42A8B" w:rsidR="00766A24" w:rsidRPr="00B9238F" w:rsidRDefault="00766A24" w:rsidP="00D0262A">
            <w:pPr>
              <w:pStyle w:val="TABL02TexteNoir"/>
              <w:jc w:val="both"/>
              <w:rPr>
                <w:rFonts w:cs="Arial"/>
                <w:sz w:val="16"/>
                <w:szCs w:val="16"/>
              </w:rPr>
            </w:pPr>
            <w:r w:rsidRPr="00B9238F">
              <w:rPr>
                <w:rFonts w:cs="Arial"/>
                <w:sz w:val="16"/>
                <w:szCs w:val="16"/>
              </w:rPr>
              <w:t>GT SAV</w:t>
            </w:r>
          </w:p>
        </w:tc>
        <w:tc>
          <w:tcPr>
            <w:tcW w:w="6812" w:type="dxa"/>
            <w:tcBorders>
              <w:top w:val="single" w:sz="4" w:space="0" w:color="auto"/>
              <w:left w:val="single" w:sz="4" w:space="0" w:color="auto"/>
              <w:bottom w:val="single" w:sz="4" w:space="0" w:color="auto"/>
              <w:right w:val="single" w:sz="4" w:space="0" w:color="auto"/>
            </w:tcBorders>
          </w:tcPr>
          <w:p w14:paraId="5562E1E0" w14:textId="0F3A0E30" w:rsidR="00766A24" w:rsidRPr="00B9238F" w:rsidRDefault="00766A24" w:rsidP="00D0262A">
            <w:pPr>
              <w:pStyle w:val="TABL02TexteNoir"/>
              <w:jc w:val="both"/>
              <w:rPr>
                <w:rFonts w:cs="Arial"/>
                <w:sz w:val="16"/>
                <w:szCs w:val="16"/>
              </w:rPr>
            </w:pPr>
            <w:r w:rsidRPr="00B9238F">
              <w:rPr>
                <w:rFonts w:cs="Arial"/>
                <w:sz w:val="16"/>
                <w:szCs w:val="16"/>
              </w:rPr>
              <w:t>Cor</w:t>
            </w:r>
            <w:r w:rsidR="004221B9" w:rsidRPr="00B9238F">
              <w:rPr>
                <w:rFonts w:cs="Arial"/>
                <w:sz w:val="16"/>
                <w:szCs w:val="16"/>
              </w:rPr>
              <w:t xml:space="preserve">rection </w:t>
            </w:r>
            <w:r w:rsidR="00BA4B77" w:rsidRPr="00B9238F">
              <w:rPr>
                <w:rFonts w:cs="Arial"/>
                <w:sz w:val="16"/>
                <w:szCs w:val="16"/>
              </w:rPr>
              <w:t xml:space="preserve">des </w:t>
            </w:r>
            <w:r w:rsidR="004221B9" w:rsidRPr="00B9238F">
              <w:rPr>
                <w:rFonts w:cs="Arial"/>
                <w:sz w:val="16"/>
                <w:szCs w:val="16"/>
              </w:rPr>
              <w:t>incohérences avec le swagger</w:t>
            </w:r>
          </w:p>
        </w:tc>
      </w:tr>
      <w:tr w:rsidR="009000D2" w:rsidRPr="00B9238F" w14:paraId="19C33BF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C9779AD" w14:textId="386C9648" w:rsidR="009000D2" w:rsidRPr="00B9238F" w:rsidRDefault="009000D2" w:rsidP="00D0262A">
            <w:pPr>
              <w:pStyle w:val="TABL02TexteNoir"/>
              <w:jc w:val="both"/>
              <w:rPr>
                <w:rFonts w:cs="Arial"/>
                <w:sz w:val="16"/>
                <w:szCs w:val="16"/>
              </w:rPr>
            </w:pPr>
            <w:r w:rsidRPr="00B9238F">
              <w:rPr>
                <w:rFonts w:cs="Arial"/>
                <w:sz w:val="16"/>
                <w:szCs w:val="16"/>
              </w:rPr>
              <w:t>1.24</w:t>
            </w:r>
          </w:p>
        </w:tc>
        <w:tc>
          <w:tcPr>
            <w:tcW w:w="1134" w:type="dxa"/>
            <w:tcBorders>
              <w:top w:val="single" w:sz="4" w:space="0" w:color="auto"/>
              <w:left w:val="single" w:sz="4" w:space="0" w:color="auto"/>
              <w:bottom w:val="single" w:sz="4" w:space="0" w:color="auto"/>
              <w:right w:val="single" w:sz="4" w:space="0" w:color="auto"/>
            </w:tcBorders>
          </w:tcPr>
          <w:p w14:paraId="1A23C3C8" w14:textId="452E5EB7" w:rsidR="009000D2" w:rsidRPr="00B9238F" w:rsidRDefault="009000D2" w:rsidP="00D0262A">
            <w:pPr>
              <w:pStyle w:val="TABL02TexteNoir"/>
              <w:jc w:val="both"/>
              <w:rPr>
                <w:rFonts w:cs="Arial"/>
                <w:sz w:val="16"/>
                <w:szCs w:val="16"/>
              </w:rPr>
            </w:pPr>
            <w:r w:rsidRPr="00B9238F">
              <w:rPr>
                <w:rFonts w:cs="Arial"/>
                <w:sz w:val="16"/>
                <w:szCs w:val="16"/>
              </w:rPr>
              <w:t>17/04/2025</w:t>
            </w:r>
          </w:p>
        </w:tc>
        <w:tc>
          <w:tcPr>
            <w:tcW w:w="1560" w:type="dxa"/>
            <w:tcBorders>
              <w:top w:val="single" w:sz="4" w:space="0" w:color="auto"/>
              <w:left w:val="single" w:sz="4" w:space="0" w:color="auto"/>
              <w:bottom w:val="single" w:sz="4" w:space="0" w:color="auto"/>
              <w:right w:val="single" w:sz="4" w:space="0" w:color="auto"/>
            </w:tcBorders>
          </w:tcPr>
          <w:p w14:paraId="691A92A4" w14:textId="0428F231" w:rsidR="009000D2" w:rsidRPr="00B9238F" w:rsidRDefault="009000D2" w:rsidP="00D0262A">
            <w:pPr>
              <w:pStyle w:val="TABL02TexteNoir"/>
              <w:jc w:val="both"/>
              <w:rPr>
                <w:rFonts w:cs="Arial"/>
                <w:sz w:val="16"/>
                <w:szCs w:val="16"/>
              </w:rPr>
            </w:pPr>
            <w:r w:rsidRPr="00B9238F">
              <w:rPr>
                <w:rFonts w:cs="Arial"/>
                <w:sz w:val="16"/>
                <w:szCs w:val="16"/>
              </w:rPr>
              <w:t>GT SAV</w:t>
            </w:r>
          </w:p>
        </w:tc>
        <w:tc>
          <w:tcPr>
            <w:tcW w:w="6812" w:type="dxa"/>
            <w:tcBorders>
              <w:top w:val="single" w:sz="4" w:space="0" w:color="auto"/>
              <w:left w:val="single" w:sz="4" w:space="0" w:color="auto"/>
              <w:bottom w:val="single" w:sz="4" w:space="0" w:color="auto"/>
              <w:right w:val="single" w:sz="4" w:space="0" w:color="auto"/>
            </w:tcBorders>
          </w:tcPr>
          <w:p w14:paraId="3B788641" w14:textId="479EEAC5" w:rsidR="009000D2" w:rsidRPr="00B9238F" w:rsidRDefault="009000D2" w:rsidP="00D0262A">
            <w:pPr>
              <w:pStyle w:val="TABL02TexteNoir"/>
              <w:jc w:val="both"/>
              <w:rPr>
                <w:rFonts w:cs="Arial"/>
                <w:sz w:val="16"/>
                <w:szCs w:val="16"/>
              </w:rPr>
            </w:pPr>
            <w:r w:rsidRPr="00B9238F">
              <w:rPr>
                <w:rFonts w:cs="Arial"/>
                <w:sz w:val="16"/>
                <w:szCs w:val="16"/>
              </w:rPr>
              <w:t>Correction</w:t>
            </w:r>
            <w:r w:rsidR="00A12431" w:rsidRPr="00B9238F">
              <w:rPr>
                <w:rFonts w:cs="Arial"/>
                <w:sz w:val="16"/>
                <w:szCs w:val="16"/>
              </w:rPr>
              <w:t xml:space="preserve"> </w:t>
            </w:r>
            <w:r w:rsidR="006C6780" w:rsidRPr="00B9238F">
              <w:rPr>
                <w:rFonts w:cs="Arial"/>
                <w:sz w:val="16"/>
                <w:szCs w:val="16"/>
              </w:rPr>
              <w:t>d</w:t>
            </w:r>
            <w:r w:rsidR="009E46A5" w:rsidRPr="00B9238F">
              <w:rPr>
                <w:rFonts w:cs="Arial"/>
                <w:sz w:val="16"/>
                <w:szCs w:val="16"/>
              </w:rPr>
              <w:t>’</w:t>
            </w:r>
            <w:r w:rsidR="006C6780" w:rsidRPr="00B9238F">
              <w:rPr>
                <w:rFonts w:cs="Arial"/>
                <w:sz w:val="16"/>
                <w:szCs w:val="16"/>
              </w:rPr>
              <w:t>incohérences et suppression des champs « libelle »</w:t>
            </w:r>
          </w:p>
        </w:tc>
      </w:tr>
      <w:tr w:rsidR="00D27ED5" w:rsidRPr="00B9238F" w14:paraId="330974DA"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27D08301" w14:textId="52A676D2" w:rsidR="00D27ED5" w:rsidRPr="00B9238F" w:rsidRDefault="00D27ED5" w:rsidP="00D0262A">
            <w:pPr>
              <w:pStyle w:val="TABL02TexteNoir"/>
              <w:jc w:val="both"/>
              <w:rPr>
                <w:rFonts w:cs="Arial"/>
                <w:sz w:val="16"/>
                <w:szCs w:val="16"/>
              </w:rPr>
            </w:pPr>
            <w:r w:rsidRPr="00B9238F">
              <w:rPr>
                <w:rFonts w:cs="Arial"/>
                <w:sz w:val="16"/>
                <w:szCs w:val="16"/>
              </w:rPr>
              <w:t>1.25</w:t>
            </w:r>
          </w:p>
        </w:tc>
        <w:tc>
          <w:tcPr>
            <w:tcW w:w="1134" w:type="dxa"/>
            <w:tcBorders>
              <w:top w:val="single" w:sz="4" w:space="0" w:color="auto"/>
              <w:left w:val="single" w:sz="4" w:space="0" w:color="auto"/>
              <w:bottom w:val="single" w:sz="4" w:space="0" w:color="auto"/>
              <w:right w:val="single" w:sz="4" w:space="0" w:color="auto"/>
            </w:tcBorders>
          </w:tcPr>
          <w:p w14:paraId="053E8D51" w14:textId="2FE2D157" w:rsidR="00D27ED5" w:rsidRPr="00B9238F" w:rsidRDefault="00D27ED5" w:rsidP="00D0262A">
            <w:pPr>
              <w:pStyle w:val="TABL02TexteNoir"/>
              <w:jc w:val="both"/>
              <w:rPr>
                <w:rFonts w:cs="Arial"/>
                <w:sz w:val="16"/>
                <w:szCs w:val="16"/>
              </w:rPr>
            </w:pPr>
            <w:r w:rsidRPr="00B9238F">
              <w:rPr>
                <w:rFonts w:cs="Arial"/>
                <w:sz w:val="16"/>
                <w:szCs w:val="16"/>
              </w:rPr>
              <w:t>25/09/2025</w:t>
            </w:r>
          </w:p>
        </w:tc>
        <w:tc>
          <w:tcPr>
            <w:tcW w:w="1560" w:type="dxa"/>
            <w:tcBorders>
              <w:top w:val="single" w:sz="4" w:space="0" w:color="auto"/>
              <w:left w:val="single" w:sz="4" w:space="0" w:color="auto"/>
              <w:bottom w:val="single" w:sz="4" w:space="0" w:color="auto"/>
              <w:right w:val="single" w:sz="4" w:space="0" w:color="auto"/>
            </w:tcBorders>
          </w:tcPr>
          <w:p w14:paraId="4BC008A2" w14:textId="1FB26FBB" w:rsidR="00D27ED5" w:rsidRPr="00B9238F" w:rsidRDefault="00D27ED5" w:rsidP="00D0262A">
            <w:pPr>
              <w:pStyle w:val="TABL02TexteNoir"/>
              <w:jc w:val="both"/>
              <w:rPr>
                <w:rFonts w:cs="Arial"/>
                <w:sz w:val="16"/>
                <w:szCs w:val="16"/>
              </w:rPr>
            </w:pPr>
            <w:r w:rsidRPr="00B9238F">
              <w:rPr>
                <w:rFonts w:cs="Arial"/>
                <w:sz w:val="16"/>
                <w:szCs w:val="16"/>
              </w:rPr>
              <w:t>GT SAV</w:t>
            </w:r>
          </w:p>
        </w:tc>
        <w:tc>
          <w:tcPr>
            <w:tcW w:w="6812" w:type="dxa"/>
            <w:tcBorders>
              <w:top w:val="single" w:sz="4" w:space="0" w:color="auto"/>
              <w:left w:val="single" w:sz="4" w:space="0" w:color="auto"/>
              <w:bottom w:val="single" w:sz="4" w:space="0" w:color="auto"/>
              <w:right w:val="single" w:sz="4" w:space="0" w:color="auto"/>
            </w:tcBorders>
          </w:tcPr>
          <w:p w14:paraId="21180F23" w14:textId="1318B0ED" w:rsidR="00D27ED5" w:rsidRPr="00B9238F" w:rsidRDefault="00AA6164" w:rsidP="00D0262A">
            <w:pPr>
              <w:pStyle w:val="TABL02TexteNoir"/>
              <w:jc w:val="both"/>
              <w:rPr>
                <w:rFonts w:cs="Arial"/>
                <w:sz w:val="16"/>
                <w:szCs w:val="16"/>
              </w:rPr>
            </w:pPr>
            <w:r w:rsidRPr="00B9238F">
              <w:rPr>
                <w:rFonts w:cs="Arial"/>
                <w:sz w:val="16"/>
                <w:szCs w:val="16"/>
              </w:rPr>
              <w:t>Correction description d</w:t>
            </w:r>
            <w:r w:rsidR="002A6A2F" w:rsidRPr="00B9238F">
              <w:rPr>
                <w:rFonts w:cs="Arial"/>
                <w:sz w:val="16"/>
                <w:szCs w:val="16"/>
              </w:rPr>
              <w:t>es</w:t>
            </w:r>
            <w:r w:rsidRPr="00B9238F">
              <w:rPr>
                <w:rFonts w:cs="Arial"/>
                <w:sz w:val="16"/>
                <w:szCs w:val="16"/>
              </w:rPr>
              <w:t xml:space="preserve"> champ</w:t>
            </w:r>
            <w:r w:rsidR="002A6A2F" w:rsidRPr="00B9238F">
              <w:rPr>
                <w:rFonts w:cs="Arial"/>
                <w:sz w:val="16"/>
                <w:szCs w:val="16"/>
              </w:rPr>
              <w:t>s</w:t>
            </w:r>
            <w:r w:rsidRPr="00B9238F">
              <w:rPr>
                <w:rFonts w:cs="Arial"/>
                <w:sz w:val="16"/>
                <w:szCs w:val="16"/>
              </w:rPr>
              <w:t xml:space="preserve"> </w:t>
            </w:r>
            <w:r w:rsidR="001B2715" w:rsidRPr="00B9238F">
              <w:rPr>
                <w:rFonts w:cs="Arial"/>
                <w:sz w:val="16"/>
                <w:szCs w:val="16"/>
              </w:rPr>
              <w:t>« dateDebutIntervention »</w:t>
            </w:r>
            <w:r w:rsidR="00B9238F" w:rsidRPr="00B9238F">
              <w:rPr>
                <w:rFonts w:cs="Arial"/>
                <w:sz w:val="16"/>
                <w:szCs w:val="16"/>
              </w:rPr>
              <w:t xml:space="preserve">, </w:t>
            </w:r>
            <w:r w:rsidR="002A6A2F" w:rsidRPr="00B9238F">
              <w:rPr>
                <w:rFonts w:cs="Arial"/>
                <w:sz w:val="16"/>
                <w:szCs w:val="16"/>
              </w:rPr>
              <w:t>« </w:t>
            </w:r>
            <w:r w:rsidR="00C728D2" w:rsidRPr="00B9238F">
              <w:rPr>
                <w:rFonts w:cs="Arial"/>
                <w:sz w:val="16"/>
                <w:szCs w:val="16"/>
              </w:rPr>
              <w:t>n</w:t>
            </w:r>
            <w:r w:rsidR="002A6A2F" w:rsidRPr="00B9238F">
              <w:rPr>
                <w:rFonts w:cs="Arial"/>
                <w:sz w:val="16"/>
                <w:szCs w:val="16"/>
              </w:rPr>
              <w:t>umeroTest »</w:t>
            </w:r>
            <w:r w:rsidR="00AF063E" w:rsidRPr="00B9238F">
              <w:rPr>
                <w:rFonts w:cs="Arial"/>
                <w:sz w:val="16"/>
                <w:szCs w:val="16"/>
              </w:rPr>
              <w:t xml:space="preserve"> et </w:t>
            </w:r>
            <w:r w:rsidR="00AF063E" w:rsidRPr="00B9238F">
              <w:rPr>
                <w:rFonts w:cs="Arial"/>
                <w:color w:val="000000"/>
                <w:sz w:val="16"/>
                <w:szCs w:val="16"/>
              </w:rPr>
              <w:t>Tableau demandeReparation</w:t>
            </w:r>
          </w:p>
        </w:tc>
      </w:tr>
      <w:tr w:rsidR="00D43325" w:rsidRPr="00B9238F" w14:paraId="486217A1"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13C1E55" w14:textId="7B55B043" w:rsidR="00D43325" w:rsidRPr="006C73A3" w:rsidRDefault="00D43325" w:rsidP="00D43325">
            <w:pPr>
              <w:pStyle w:val="TABL02TexteNoir"/>
              <w:jc w:val="both"/>
              <w:rPr>
                <w:rFonts w:cs="Arial"/>
                <w:sz w:val="16"/>
                <w:szCs w:val="16"/>
              </w:rPr>
            </w:pPr>
            <w:r w:rsidRPr="006C73A3">
              <w:rPr>
                <w:rFonts w:cs="Arial"/>
                <w:sz w:val="16"/>
                <w:szCs w:val="16"/>
              </w:rPr>
              <w:t>1.26</w:t>
            </w:r>
          </w:p>
        </w:tc>
        <w:tc>
          <w:tcPr>
            <w:tcW w:w="1134" w:type="dxa"/>
            <w:tcBorders>
              <w:top w:val="single" w:sz="4" w:space="0" w:color="auto"/>
              <w:left w:val="single" w:sz="4" w:space="0" w:color="auto"/>
              <w:bottom w:val="single" w:sz="4" w:space="0" w:color="auto"/>
              <w:right w:val="single" w:sz="4" w:space="0" w:color="auto"/>
            </w:tcBorders>
          </w:tcPr>
          <w:p w14:paraId="2A64A122" w14:textId="2009A332" w:rsidR="00D43325" w:rsidRPr="006C73A3" w:rsidRDefault="00B3279D" w:rsidP="00D43325">
            <w:pPr>
              <w:pStyle w:val="TABL02TexteNoir"/>
              <w:jc w:val="both"/>
              <w:rPr>
                <w:rFonts w:cs="Arial"/>
                <w:sz w:val="16"/>
                <w:szCs w:val="16"/>
              </w:rPr>
            </w:pPr>
            <w:r w:rsidRPr="006C73A3">
              <w:rPr>
                <w:rFonts w:cs="Arial"/>
                <w:sz w:val="16"/>
                <w:szCs w:val="16"/>
              </w:rPr>
              <w:t xml:space="preserve">13/11/25 </w:t>
            </w:r>
          </w:p>
        </w:tc>
        <w:tc>
          <w:tcPr>
            <w:tcW w:w="1560" w:type="dxa"/>
            <w:tcBorders>
              <w:top w:val="single" w:sz="4" w:space="0" w:color="auto"/>
              <w:left w:val="single" w:sz="4" w:space="0" w:color="auto"/>
              <w:bottom w:val="single" w:sz="4" w:space="0" w:color="auto"/>
              <w:right w:val="single" w:sz="4" w:space="0" w:color="auto"/>
            </w:tcBorders>
          </w:tcPr>
          <w:p w14:paraId="718671BC" w14:textId="32281A78" w:rsidR="00D43325" w:rsidRPr="006C73A3" w:rsidRDefault="00B3279D" w:rsidP="00D43325">
            <w:pPr>
              <w:pStyle w:val="TABL02TexteNoir"/>
              <w:jc w:val="both"/>
              <w:rPr>
                <w:rFonts w:cs="Arial"/>
                <w:sz w:val="16"/>
                <w:szCs w:val="16"/>
              </w:rPr>
            </w:pPr>
            <w:r w:rsidRPr="006C73A3">
              <w:rPr>
                <w:rFonts w:cs="Arial"/>
                <w:sz w:val="16"/>
                <w:szCs w:val="16"/>
              </w:rPr>
              <w:t xml:space="preserve">GT SAV </w:t>
            </w:r>
          </w:p>
        </w:tc>
        <w:tc>
          <w:tcPr>
            <w:tcW w:w="6812" w:type="dxa"/>
            <w:tcBorders>
              <w:top w:val="single" w:sz="4" w:space="0" w:color="auto"/>
              <w:left w:val="single" w:sz="4" w:space="0" w:color="auto"/>
              <w:bottom w:val="single" w:sz="4" w:space="0" w:color="auto"/>
              <w:right w:val="single" w:sz="4" w:space="0" w:color="auto"/>
            </w:tcBorders>
          </w:tcPr>
          <w:p w14:paraId="4DC63813" w14:textId="38FD4EF7" w:rsidR="00D43325" w:rsidRPr="006C73A3" w:rsidRDefault="00D43325" w:rsidP="00D43325">
            <w:pPr>
              <w:pStyle w:val="TABL02TexteNoir"/>
              <w:jc w:val="both"/>
              <w:rPr>
                <w:rFonts w:cs="Arial"/>
                <w:sz w:val="16"/>
                <w:szCs w:val="16"/>
              </w:rPr>
            </w:pPr>
            <w:r w:rsidRPr="006C73A3">
              <w:rPr>
                <w:rFonts w:cs="Arial"/>
                <w:sz w:val="16"/>
                <w:szCs w:val="16"/>
              </w:rPr>
              <w:t xml:space="preserve">Ajout </w:t>
            </w:r>
            <w:r w:rsidR="009F5897">
              <w:rPr>
                <w:rFonts w:cs="Arial"/>
                <w:sz w:val="16"/>
                <w:szCs w:val="16"/>
              </w:rPr>
              <w:t xml:space="preserve">des </w:t>
            </w:r>
            <w:r w:rsidRPr="006C73A3">
              <w:rPr>
                <w:rFonts w:cs="Arial"/>
                <w:sz w:val="16"/>
                <w:szCs w:val="16"/>
              </w:rPr>
              <w:t>bonnes pratiqu</w:t>
            </w:r>
            <w:r w:rsidR="0022704D">
              <w:rPr>
                <w:rFonts w:cs="Arial"/>
                <w:sz w:val="16"/>
                <w:szCs w:val="16"/>
              </w:rPr>
              <w:t>es</w:t>
            </w:r>
            <w:r w:rsidRPr="006C73A3">
              <w:rPr>
                <w:rFonts w:cs="Arial"/>
                <w:sz w:val="16"/>
                <w:szCs w:val="16"/>
              </w:rPr>
              <w:t xml:space="preserve"> </w:t>
            </w:r>
            <w:r w:rsidR="00613923">
              <w:rPr>
                <w:rFonts w:cs="Arial"/>
                <w:sz w:val="16"/>
                <w:szCs w:val="16"/>
              </w:rPr>
              <w:t>&amp;</w:t>
            </w:r>
            <w:r w:rsidR="0022704D">
              <w:rPr>
                <w:rFonts w:cs="Arial"/>
                <w:sz w:val="16"/>
                <w:szCs w:val="16"/>
              </w:rPr>
              <w:t xml:space="preserve"> M</w:t>
            </w:r>
            <w:r w:rsidR="00613923">
              <w:rPr>
                <w:rFonts w:cs="Arial"/>
                <w:sz w:val="16"/>
                <w:szCs w:val="16"/>
              </w:rPr>
              <w:t>3CR et M4CR</w:t>
            </w:r>
          </w:p>
        </w:tc>
      </w:tr>
    </w:tbl>
    <w:p w14:paraId="0BDB56CB" w14:textId="079FBB86" w:rsidR="00625C84" w:rsidRDefault="005B247A" w:rsidP="003229B4">
      <w:pPr>
        <w:pStyle w:val="01SOMMTitre"/>
        <w:spacing w:after="0"/>
        <w:ind w:left="0"/>
        <w:jc w:val="both"/>
      </w:pPr>
      <w:r w:rsidRPr="00A4192B">
        <w:rPr>
          <w:rFonts w:cs="Arial"/>
          <w:sz w:val="18"/>
          <w:szCs w:val="18"/>
        </w:rPr>
        <w:br w:type="page"/>
      </w:r>
      <w:r w:rsidRPr="00A4192B">
        <w:rPr>
          <w:rFonts w:cs="Arial"/>
          <w:sz w:val="24"/>
          <w:szCs w:val="24"/>
        </w:rPr>
        <w:t>Sommaire</w:t>
      </w:r>
    </w:p>
    <w:sdt>
      <w:sdtPr>
        <w:rPr>
          <w:rFonts w:ascii="Times New Roman" w:eastAsia="Times New Roman" w:hAnsi="Times New Roman" w:cs="Times New Roman"/>
          <w:noProof w:val="0"/>
          <w:color w:val="auto"/>
          <w:sz w:val="24"/>
          <w:szCs w:val="24"/>
        </w:rPr>
        <w:id w:val="-893882690"/>
        <w:docPartObj>
          <w:docPartGallery w:val="Table of Contents"/>
          <w:docPartUnique/>
        </w:docPartObj>
      </w:sdtPr>
      <w:sdtContent>
        <w:p w14:paraId="59E8C083" w14:textId="000AF8CA" w:rsidR="006C73A3" w:rsidRDefault="00625C84">
          <w:pPr>
            <w:pStyle w:val="TM1"/>
            <w:rPr>
              <w:rFonts w:asciiTheme="minorHAnsi" w:eastAsiaTheme="minorEastAsia" w:hAnsiTheme="minorHAnsi" w:cstheme="minorBidi"/>
              <w:color w:val="auto"/>
              <w:kern w:val="2"/>
              <w:sz w:val="24"/>
              <w:szCs w:val="24"/>
              <w14:ligatures w14:val="standardContextual"/>
            </w:rPr>
          </w:pPr>
          <w:r>
            <w:fldChar w:fldCharType="begin"/>
          </w:r>
          <w:r>
            <w:instrText xml:space="preserve"> TOC \o "1-3" \h \z \u </w:instrText>
          </w:r>
          <w:r>
            <w:fldChar w:fldCharType="separate"/>
          </w:r>
          <w:hyperlink w:anchor="_Toc214385978" w:history="1">
            <w:r w:rsidR="006C73A3" w:rsidRPr="00974A78">
              <w:rPr>
                <w:rStyle w:val="Lienhypertexte"/>
                <w:rFonts w:ascii="Gadugi" w:hAnsi="Gadugi" w:cs="Arial"/>
                <w:b/>
                <w:lang w:val="it-IT"/>
              </w:rPr>
              <w:t>E-Intervention</w:t>
            </w:r>
            <w:r w:rsidR="006C73A3">
              <w:rPr>
                <w:webHidden/>
              </w:rPr>
              <w:tab/>
            </w:r>
            <w:r w:rsidR="006C73A3">
              <w:rPr>
                <w:webHidden/>
              </w:rPr>
              <w:fldChar w:fldCharType="begin"/>
            </w:r>
            <w:r w:rsidR="006C73A3">
              <w:rPr>
                <w:webHidden/>
              </w:rPr>
              <w:instrText xml:space="preserve"> PAGEREF _Toc214385978 \h </w:instrText>
            </w:r>
            <w:r w:rsidR="006C73A3">
              <w:rPr>
                <w:webHidden/>
              </w:rPr>
            </w:r>
            <w:r w:rsidR="006C73A3">
              <w:rPr>
                <w:webHidden/>
              </w:rPr>
              <w:fldChar w:fldCharType="separate"/>
            </w:r>
            <w:r w:rsidR="006C73A3">
              <w:rPr>
                <w:webHidden/>
              </w:rPr>
              <w:t>1</w:t>
            </w:r>
            <w:r w:rsidR="006C73A3">
              <w:rPr>
                <w:webHidden/>
              </w:rPr>
              <w:fldChar w:fldCharType="end"/>
            </w:r>
          </w:hyperlink>
        </w:p>
        <w:p w14:paraId="512E3A3B" w14:textId="03A2215C"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79" w:history="1">
            <w:r w:rsidRPr="00974A78">
              <w:rPr>
                <w:rStyle w:val="Lienhypertexte"/>
                <w:rFonts w:ascii="Gadugi" w:hAnsi="Gadugi" w:cs="Arial"/>
                <w:b/>
                <w:lang w:val="it-IT"/>
              </w:rPr>
              <w:t>Lot 2.1</w:t>
            </w:r>
            <w:r>
              <w:rPr>
                <w:webHidden/>
              </w:rPr>
              <w:tab/>
            </w:r>
            <w:r>
              <w:rPr>
                <w:webHidden/>
              </w:rPr>
              <w:fldChar w:fldCharType="begin"/>
            </w:r>
            <w:r>
              <w:rPr>
                <w:webHidden/>
              </w:rPr>
              <w:instrText xml:space="preserve"> PAGEREF _Toc214385979 \h </w:instrText>
            </w:r>
            <w:r>
              <w:rPr>
                <w:webHidden/>
              </w:rPr>
            </w:r>
            <w:r>
              <w:rPr>
                <w:webHidden/>
              </w:rPr>
              <w:fldChar w:fldCharType="separate"/>
            </w:r>
            <w:r>
              <w:rPr>
                <w:webHidden/>
              </w:rPr>
              <w:t>1</w:t>
            </w:r>
            <w:r>
              <w:rPr>
                <w:webHidden/>
              </w:rPr>
              <w:fldChar w:fldCharType="end"/>
            </w:r>
          </w:hyperlink>
        </w:p>
        <w:p w14:paraId="757CBEB3" w14:textId="0CA8CC32"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80" w:history="1">
            <w:r w:rsidRPr="00974A78">
              <w:rPr>
                <w:rStyle w:val="Lienhypertexte"/>
                <w:b/>
                <w:lang w:val="it-IT"/>
              </w:rPr>
              <w:t>Version 1.26</w:t>
            </w:r>
            <w:r>
              <w:rPr>
                <w:webHidden/>
              </w:rPr>
              <w:tab/>
            </w:r>
            <w:r>
              <w:rPr>
                <w:webHidden/>
              </w:rPr>
              <w:fldChar w:fldCharType="begin"/>
            </w:r>
            <w:r>
              <w:rPr>
                <w:webHidden/>
              </w:rPr>
              <w:instrText xml:space="preserve"> PAGEREF _Toc214385980 \h </w:instrText>
            </w:r>
            <w:r>
              <w:rPr>
                <w:webHidden/>
              </w:rPr>
            </w:r>
            <w:r>
              <w:rPr>
                <w:webHidden/>
              </w:rPr>
              <w:fldChar w:fldCharType="separate"/>
            </w:r>
            <w:r>
              <w:rPr>
                <w:webHidden/>
              </w:rPr>
              <w:t>1</w:t>
            </w:r>
            <w:r>
              <w:rPr>
                <w:webHidden/>
              </w:rPr>
              <w:fldChar w:fldCharType="end"/>
            </w:r>
          </w:hyperlink>
        </w:p>
        <w:p w14:paraId="4DACCDFD" w14:textId="374F36F0"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81" w:history="1">
            <w:r w:rsidRPr="00974A78">
              <w:rPr>
                <w:rStyle w:val="Lienhypertexte"/>
                <w:rFonts w:ascii="Gadugi" w:hAnsi="Gadugi" w:cs="Arial"/>
                <w:b/>
                <w:lang w:val="it-IT"/>
              </w:rPr>
              <w:t>E-Intervention</w:t>
            </w:r>
            <w:r>
              <w:rPr>
                <w:webHidden/>
              </w:rPr>
              <w:tab/>
            </w:r>
            <w:r>
              <w:rPr>
                <w:webHidden/>
              </w:rPr>
              <w:fldChar w:fldCharType="begin"/>
            </w:r>
            <w:r>
              <w:rPr>
                <w:webHidden/>
              </w:rPr>
              <w:instrText xml:space="preserve"> PAGEREF _Toc214385981 \h </w:instrText>
            </w:r>
            <w:r>
              <w:rPr>
                <w:webHidden/>
              </w:rPr>
            </w:r>
            <w:r>
              <w:rPr>
                <w:webHidden/>
              </w:rPr>
              <w:fldChar w:fldCharType="separate"/>
            </w:r>
            <w:r>
              <w:rPr>
                <w:webHidden/>
              </w:rPr>
              <w:t>1</w:t>
            </w:r>
            <w:r>
              <w:rPr>
                <w:webHidden/>
              </w:rPr>
              <w:fldChar w:fldCharType="end"/>
            </w:r>
          </w:hyperlink>
        </w:p>
        <w:p w14:paraId="79675193" w14:textId="69081D71"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82" w:history="1">
            <w:r w:rsidRPr="00974A78">
              <w:rPr>
                <w:rStyle w:val="Lienhypertexte"/>
                <w:rFonts w:ascii="Gadugi" w:hAnsi="Gadugi" w:cs="Arial"/>
                <w:b/>
                <w:lang w:val="it-IT"/>
              </w:rPr>
              <w:t>Lot 2</w:t>
            </w:r>
            <w:r>
              <w:rPr>
                <w:webHidden/>
              </w:rPr>
              <w:tab/>
            </w:r>
            <w:r>
              <w:rPr>
                <w:webHidden/>
              </w:rPr>
              <w:fldChar w:fldCharType="begin"/>
            </w:r>
            <w:r>
              <w:rPr>
                <w:webHidden/>
              </w:rPr>
              <w:instrText xml:space="preserve"> PAGEREF _Toc214385982 \h </w:instrText>
            </w:r>
            <w:r>
              <w:rPr>
                <w:webHidden/>
              </w:rPr>
            </w:r>
            <w:r>
              <w:rPr>
                <w:webHidden/>
              </w:rPr>
              <w:fldChar w:fldCharType="separate"/>
            </w:r>
            <w:r>
              <w:rPr>
                <w:webHidden/>
              </w:rPr>
              <w:t>1</w:t>
            </w:r>
            <w:r>
              <w:rPr>
                <w:webHidden/>
              </w:rPr>
              <w:fldChar w:fldCharType="end"/>
            </w:r>
          </w:hyperlink>
        </w:p>
        <w:p w14:paraId="0BB17F79" w14:textId="7CA5B963"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83" w:history="1">
            <w:r w:rsidRPr="00974A78">
              <w:rPr>
                <w:rStyle w:val="Lienhypertexte"/>
                <w:rFonts w:cs="Arial"/>
              </w:rPr>
              <w:t>1.</w:t>
            </w:r>
            <w:r>
              <w:rPr>
                <w:rFonts w:asciiTheme="minorHAnsi" w:eastAsiaTheme="minorEastAsia" w:hAnsiTheme="minorHAnsi" w:cstheme="minorBidi"/>
                <w:color w:val="auto"/>
                <w:kern w:val="2"/>
                <w:sz w:val="24"/>
                <w:szCs w:val="24"/>
                <w14:ligatures w14:val="standardContextual"/>
              </w:rPr>
              <w:tab/>
            </w:r>
            <w:r w:rsidRPr="00974A78">
              <w:rPr>
                <w:rStyle w:val="Lienhypertexte"/>
                <w:rFonts w:cs="Arial"/>
              </w:rPr>
              <w:t>Principes des échanges</w:t>
            </w:r>
            <w:r>
              <w:rPr>
                <w:webHidden/>
              </w:rPr>
              <w:tab/>
            </w:r>
            <w:r>
              <w:rPr>
                <w:webHidden/>
              </w:rPr>
              <w:fldChar w:fldCharType="begin"/>
            </w:r>
            <w:r>
              <w:rPr>
                <w:webHidden/>
              </w:rPr>
              <w:instrText xml:space="preserve"> PAGEREF _Toc214385983 \h </w:instrText>
            </w:r>
            <w:r>
              <w:rPr>
                <w:webHidden/>
              </w:rPr>
            </w:r>
            <w:r>
              <w:rPr>
                <w:webHidden/>
              </w:rPr>
              <w:fldChar w:fldCharType="separate"/>
            </w:r>
            <w:r>
              <w:rPr>
                <w:webHidden/>
              </w:rPr>
              <w:t>5</w:t>
            </w:r>
            <w:r>
              <w:rPr>
                <w:webHidden/>
              </w:rPr>
              <w:fldChar w:fldCharType="end"/>
            </w:r>
          </w:hyperlink>
        </w:p>
        <w:p w14:paraId="3373FD3B" w14:textId="54D5404C"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84" w:history="1">
            <w:r w:rsidRPr="00974A78">
              <w:rPr>
                <w:rStyle w:val="Lienhypertexte"/>
                <w:noProof/>
              </w:rPr>
              <w:t>1.1.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Rappel du contexte</w:t>
            </w:r>
            <w:r>
              <w:rPr>
                <w:noProof/>
                <w:webHidden/>
              </w:rPr>
              <w:tab/>
            </w:r>
            <w:r>
              <w:rPr>
                <w:noProof/>
                <w:webHidden/>
              </w:rPr>
              <w:fldChar w:fldCharType="begin"/>
            </w:r>
            <w:r>
              <w:rPr>
                <w:noProof/>
                <w:webHidden/>
              </w:rPr>
              <w:instrText xml:space="preserve"> PAGEREF _Toc214385984 \h </w:instrText>
            </w:r>
            <w:r>
              <w:rPr>
                <w:noProof/>
                <w:webHidden/>
              </w:rPr>
            </w:r>
            <w:r>
              <w:rPr>
                <w:noProof/>
                <w:webHidden/>
              </w:rPr>
              <w:fldChar w:fldCharType="separate"/>
            </w:r>
            <w:r>
              <w:rPr>
                <w:noProof/>
                <w:webHidden/>
              </w:rPr>
              <w:t>5</w:t>
            </w:r>
            <w:r>
              <w:rPr>
                <w:noProof/>
                <w:webHidden/>
              </w:rPr>
              <w:fldChar w:fldCharType="end"/>
            </w:r>
          </w:hyperlink>
        </w:p>
        <w:p w14:paraId="03C683B9" w14:textId="5A445872"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85" w:history="1">
            <w:r w:rsidRPr="00974A78">
              <w:rPr>
                <w:rStyle w:val="Lienhypertexte"/>
                <w:noProof/>
              </w:rPr>
              <w:t>1.2.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Bonnes pratiques</w:t>
            </w:r>
            <w:r>
              <w:rPr>
                <w:noProof/>
                <w:webHidden/>
              </w:rPr>
              <w:tab/>
            </w:r>
            <w:r>
              <w:rPr>
                <w:noProof/>
                <w:webHidden/>
              </w:rPr>
              <w:fldChar w:fldCharType="begin"/>
            </w:r>
            <w:r>
              <w:rPr>
                <w:noProof/>
                <w:webHidden/>
              </w:rPr>
              <w:instrText xml:space="preserve"> PAGEREF _Toc214385985 \h </w:instrText>
            </w:r>
            <w:r>
              <w:rPr>
                <w:noProof/>
                <w:webHidden/>
              </w:rPr>
            </w:r>
            <w:r>
              <w:rPr>
                <w:noProof/>
                <w:webHidden/>
              </w:rPr>
              <w:fldChar w:fldCharType="separate"/>
            </w:r>
            <w:r>
              <w:rPr>
                <w:noProof/>
                <w:webHidden/>
              </w:rPr>
              <w:t>6</w:t>
            </w:r>
            <w:r>
              <w:rPr>
                <w:noProof/>
                <w:webHidden/>
              </w:rPr>
              <w:fldChar w:fldCharType="end"/>
            </w:r>
          </w:hyperlink>
        </w:p>
        <w:p w14:paraId="71B80807" w14:textId="637335E3"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86" w:history="1">
            <w:r w:rsidRPr="00974A78">
              <w:rPr>
                <w:rStyle w:val="Lienhypertexte"/>
                <w:noProof/>
              </w:rPr>
              <w:t>1.3.</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Principes du lot 1</w:t>
            </w:r>
            <w:r>
              <w:rPr>
                <w:noProof/>
                <w:webHidden/>
              </w:rPr>
              <w:tab/>
            </w:r>
            <w:r>
              <w:rPr>
                <w:noProof/>
                <w:webHidden/>
              </w:rPr>
              <w:fldChar w:fldCharType="begin"/>
            </w:r>
            <w:r>
              <w:rPr>
                <w:noProof/>
                <w:webHidden/>
              </w:rPr>
              <w:instrText xml:space="preserve"> PAGEREF _Toc214385986 \h </w:instrText>
            </w:r>
            <w:r>
              <w:rPr>
                <w:noProof/>
                <w:webHidden/>
              </w:rPr>
            </w:r>
            <w:r>
              <w:rPr>
                <w:noProof/>
                <w:webHidden/>
              </w:rPr>
              <w:fldChar w:fldCharType="separate"/>
            </w:r>
            <w:r>
              <w:rPr>
                <w:noProof/>
                <w:webHidden/>
              </w:rPr>
              <w:t>6</w:t>
            </w:r>
            <w:r>
              <w:rPr>
                <w:noProof/>
                <w:webHidden/>
              </w:rPr>
              <w:fldChar w:fldCharType="end"/>
            </w:r>
          </w:hyperlink>
        </w:p>
        <w:p w14:paraId="3C18DABF" w14:textId="20972EC4"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87" w:history="1">
            <w:r w:rsidRPr="00974A78">
              <w:rPr>
                <w:rStyle w:val="Lienhypertexte"/>
                <w:noProof/>
              </w:rPr>
              <w:t>1.4.</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Principes du lot 2</w:t>
            </w:r>
            <w:r>
              <w:rPr>
                <w:noProof/>
                <w:webHidden/>
              </w:rPr>
              <w:tab/>
            </w:r>
            <w:r>
              <w:rPr>
                <w:noProof/>
                <w:webHidden/>
              </w:rPr>
              <w:fldChar w:fldCharType="begin"/>
            </w:r>
            <w:r>
              <w:rPr>
                <w:noProof/>
                <w:webHidden/>
              </w:rPr>
              <w:instrText xml:space="preserve"> PAGEREF _Toc214385987 \h </w:instrText>
            </w:r>
            <w:r>
              <w:rPr>
                <w:noProof/>
                <w:webHidden/>
              </w:rPr>
            </w:r>
            <w:r>
              <w:rPr>
                <w:noProof/>
                <w:webHidden/>
              </w:rPr>
              <w:fldChar w:fldCharType="separate"/>
            </w:r>
            <w:r>
              <w:rPr>
                <w:noProof/>
                <w:webHidden/>
              </w:rPr>
              <w:t>8</w:t>
            </w:r>
            <w:r>
              <w:rPr>
                <w:noProof/>
                <w:webHidden/>
              </w:rPr>
              <w:fldChar w:fldCharType="end"/>
            </w:r>
          </w:hyperlink>
        </w:p>
        <w:p w14:paraId="208CA1F0" w14:textId="40B5AB00"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88" w:history="1">
            <w:r w:rsidRPr="00974A78">
              <w:rPr>
                <w:rStyle w:val="Lienhypertexte"/>
                <w:noProof/>
              </w:rPr>
              <w:t>1.5.</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Principe de migration lot1 vers lot 2</w:t>
            </w:r>
            <w:r>
              <w:rPr>
                <w:noProof/>
                <w:webHidden/>
              </w:rPr>
              <w:tab/>
            </w:r>
            <w:r>
              <w:rPr>
                <w:noProof/>
                <w:webHidden/>
              </w:rPr>
              <w:fldChar w:fldCharType="begin"/>
            </w:r>
            <w:r>
              <w:rPr>
                <w:noProof/>
                <w:webHidden/>
              </w:rPr>
              <w:instrText xml:space="preserve"> PAGEREF _Toc214385988 \h </w:instrText>
            </w:r>
            <w:r>
              <w:rPr>
                <w:noProof/>
                <w:webHidden/>
              </w:rPr>
            </w:r>
            <w:r>
              <w:rPr>
                <w:noProof/>
                <w:webHidden/>
              </w:rPr>
              <w:fldChar w:fldCharType="separate"/>
            </w:r>
            <w:r>
              <w:rPr>
                <w:noProof/>
                <w:webHidden/>
              </w:rPr>
              <w:t>11</w:t>
            </w:r>
            <w:r>
              <w:rPr>
                <w:noProof/>
                <w:webHidden/>
              </w:rPr>
              <w:fldChar w:fldCharType="end"/>
            </w:r>
          </w:hyperlink>
        </w:p>
        <w:p w14:paraId="4E2D31C7" w14:textId="590A2C1F"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89" w:history="1">
            <w:r w:rsidRPr="00974A78">
              <w:rPr>
                <w:rStyle w:val="Lienhypertexte"/>
                <w:rFonts w:cs="Arial"/>
              </w:rPr>
              <w:t>2.</w:t>
            </w:r>
            <w:r>
              <w:rPr>
                <w:rFonts w:asciiTheme="minorHAnsi" w:eastAsiaTheme="minorEastAsia" w:hAnsiTheme="minorHAnsi" w:cstheme="minorBidi"/>
                <w:color w:val="auto"/>
                <w:kern w:val="2"/>
                <w:sz w:val="24"/>
                <w:szCs w:val="24"/>
                <w14:ligatures w14:val="standardContextual"/>
              </w:rPr>
              <w:tab/>
            </w:r>
            <w:r w:rsidRPr="00974A78">
              <w:rPr>
                <w:rStyle w:val="Lienhypertexte"/>
                <w:rFonts w:cs="Arial"/>
              </w:rPr>
              <w:t>Séquencement des flux</w:t>
            </w:r>
            <w:r>
              <w:rPr>
                <w:webHidden/>
              </w:rPr>
              <w:tab/>
            </w:r>
            <w:r>
              <w:rPr>
                <w:webHidden/>
              </w:rPr>
              <w:fldChar w:fldCharType="begin"/>
            </w:r>
            <w:r>
              <w:rPr>
                <w:webHidden/>
              </w:rPr>
              <w:instrText xml:space="preserve"> PAGEREF _Toc214385989 \h </w:instrText>
            </w:r>
            <w:r>
              <w:rPr>
                <w:webHidden/>
              </w:rPr>
            </w:r>
            <w:r>
              <w:rPr>
                <w:webHidden/>
              </w:rPr>
              <w:fldChar w:fldCharType="separate"/>
            </w:r>
            <w:r>
              <w:rPr>
                <w:webHidden/>
              </w:rPr>
              <w:t>12</w:t>
            </w:r>
            <w:r>
              <w:rPr>
                <w:webHidden/>
              </w:rPr>
              <w:fldChar w:fldCharType="end"/>
            </w:r>
          </w:hyperlink>
        </w:p>
        <w:p w14:paraId="36DB84F9" w14:textId="4C16FF94"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90" w:history="1">
            <w:r w:rsidRPr="00974A78">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Description du séquencement avec intervention DO</w:t>
            </w:r>
            <w:r>
              <w:rPr>
                <w:noProof/>
                <w:webHidden/>
              </w:rPr>
              <w:tab/>
            </w:r>
            <w:r>
              <w:rPr>
                <w:noProof/>
                <w:webHidden/>
              </w:rPr>
              <w:fldChar w:fldCharType="begin"/>
            </w:r>
            <w:r>
              <w:rPr>
                <w:noProof/>
                <w:webHidden/>
              </w:rPr>
              <w:instrText xml:space="preserve"> PAGEREF _Toc214385990 \h </w:instrText>
            </w:r>
            <w:r>
              <w:rPr>
                <w:noProof/>
                <w:webHidden/>
              </w:rPr>
            </w:r>
            <w:r>
              <w:rPr>
                <w:noProof/>
                <w:webHidden/>
              </w:rPr>
              <w:fldChar w:fldCharType="separate"/>
            </w:r>
            <w:r>
              <w:rPr>
                <w:noProof/>
                <w:webHidden/>
              </w:rPr>
              <w:t>12</w:t>
            </w:r>
            <w:r>
              <w:rPr>
                <w:noProof/>
                <w:webHidden/>
              </w:rPr>
              <w:fldChar w:fldCharType="end"/>
            </w:r>
          </w:hyperlink>
        </w:p>
        <w:p w14:paraId="1E890A98" w14:textId="23164F89" w:rsidR="006C73A3" w:rsidRDefault="006C73A3">
          <w:pPr>
            <w:pStyle w:val="TM2"/>
            <w:tabs>
              <w:tab w:val="left" w:pos="2758"/>
            </w:tabs>
            <w:rPr>
              <w:rFonts w:asciiTheme="minorHAnsi" w:eastAsiaTheme="minorEastAsia" w:hAnsiTheme="minorHAnsi" w:cstheme="minorBidi"/>
              <w:noProof/>
              <w:color w:val="auto"/>
              <w:kern w:val="2"/>
              <w:sz w:val="24"/>
              <w:szCs w:val="24"/>
              <w14:ligatures w14:val="standardContextual"/>
            </w:rPr>
          </w:pPr>
          <w:hyperlink w:anchor="_Toc214385991" w:history="1">
            <w:r w:rsidRPr="00974A78">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Description du séquencement avec intervention DO en lot 2</w:t>
            </w:r>
            <w:r>
              <w:rPr>
                <w:noProof/>
                <w:webHidden/>
              </w:rPr>
              <w:tab/>
            </w:r>
            <w:r>
              <w:rPr>
                <w:noProof/>
                <w:webHidden/>
              </w:rPr>
              <w:fldChar w:fldCharType="begin"/>
            </w:r>
            <w:r>
              <w:rPr>
                <w:noProof/>
                <w:webHidden/>
              </w:rPr>
              <w:instrText xml:space="preserve"> PAGEREF _Toc214385991 \h </w:instrText>
            </w:r>
            <w:r>
              <w:rPr>
                <w:noProof/>
                <w:webHidden/>
              </w:rPr>
            </w:r>
            <w:r>
              <w:rPr>
                <w:noProof/>
                <w:webHidden/>
              </w:rPr>
              <w:fldChar w:fldCharType="separate"/>
            </w:r>
            <w:r>
              <w:rPr>
                <w:noProof/>
                <w:webHidden/>
              </w:rPr>
              <w:t>13</w:t>
            </w:r>
            <w:r>
              <w:rPr>
                <w:noProof/>
                <w:webHidden/>
              </w:rPr>
              <w:fldChar w:fldCharType="end"/>
            </w:r>
          </w:hyperlink>
        </w:p>
        <w:p w14:paraId="0A681D4C" w14:textId="5C59E631" w:rsidR="006C73A3" w:rsidRDefault="006C73A3">
          <w:pPr>
            <w:pStyle w:val="TM2"/>
            <w:rPr>
              <w:rFonts w:asciiTheme="minorHAnsi" w:eastAsiaTheme="minorEastAsia" w:hAnsiTheme="minorHAnsi" w:cstheme="minorBidi"/>
              <w:noProof/>
              <w:color w:val="auto"/>
              <w:kern w:val="2"/>
              <w:sz w:val="24"/>
              <w:szCs w:val="24"/>
              <w14:ligatures w14:val="standardContextual"/>
            </w:rPr>
          </w:pPr>
          <w:hyperlink w:anchor="_Toc214385992" w:history="1">
            <w:r w:rsidRPr="00974A78">
              <w:rPr>
                <w:rStyle w:val="Lienhypertexte"/>
                <w:noProof/>
              </w:rPr>
              <w:t>2.3Délai de transmission des flux à chaud</w:t>
            </w:r>
            <w:r>
              <w:rPr>
                <w:noProof/>
                <w:webHidden/>
              </w:rPr>
              <w:tab/>
            </w:r>
            <w:r>
              <w:rPr>
                <w:noProof/>
                <w:webHidden/>
              </w:rPr>
              <w:fldChar w:fldCharType="begin"/>
            </w:r>
            <w:r>
              <w:rPr>
                <w:noProof/>
                <w:webHidden/>
              </w:rPr>
              <w:instrText xml:space="preserve"> PAGEREF _Toc214385992 \h </w:instrText>
            </w:r>
            <w:r>
              <w:rPr>
                <w:noProof/>
                <w:webHidden/>
              </w:rPr>
            </w:r>
            <w:r>
              <w:rPr>
                <w:noProof/>
                <w:webHidden/>
              </w:rPr>
              <w:fldChar w:fldCharType="separate"/>
            </w:r>
            <w:r>
              <w:rPr>
                <w:noProof/>
                <w:webHidden/>
              </w:rPr>
              <w:t>19</w:t>
            </w:r>
            <w:r>
              <w:rPr>
                <w:noProof/>
                <w:webHidden/>
              </w:rPr>
              <w:fldChar w:fldCharType="end"/>
            </w:r>
          </w:hyperlink>
        </w:p>
        <w:p w14:paraId="5738A94D" w14:textId="705D979F"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5993" w:history="1">
            <w:r w:rsidRPr="00974A78">
              <w:rPr>
                <w:rStyle w:val="Lienhypertexte"/>
              </w:rPr>
              <w:t>3.</w:t>
            </w:r>
            <w:r>
              <w:rPr>
                <w:rFonts w:asciiTheme="minorHAnsi" w:eastAsiaTheme="minorEastAsia" w:hAnsiTheme="minorHAnsi" w:cstheme="minorBidi"/>
                <w:color w:val="auto"/>
                <w:kern w:val="2"/>
                <w:sz w:val="24"/>
                <w:szCs w:val="24"/>
                <w14:ligatures w14:val="standardContextual"/>
              </w:rPr>
              <w:tab/>
            </w:r>
            <w:r w:rsidRPr="00974A78">
              <w:rPr>
                <w:rStyle w:val="Lienhypertexte"/>
              </w:rPr>
              <w:t>Description des flux à chaud</w:t>
            </w:r>
            <w:r>
              <w:rPr>
                <w:webHidden/>
              </w:rPr>
              <w:tab/>
            </w:r>
            <w:r>
              <w:rPr>
                <w:webHidden/>
              </w:rPr>
              <w:fldChar w:fldCharType="begin"/>
            </w:r>
            <w:r>
              <w:rPr>
                <w:webHidden/>
              </w:rPr>
              <w:instrText xml:space="preserve"> PAGEREF _Toc214385993 \h </w:instrText>
            </w:r>
            <w:r>
              <w:rPr>
                <w:webHidden/>
              </w:rPr>
            </w:r>
            <w:r>
              <w:rPr>
                <w:webHidden/>
              </w:rPr>
              <w:fldChar w:fldCharType="separate"/>
            </w:r>
            <w:r>
              <w:rPr>
                <w:webHidden/>
              </w:rPr>
              <w:t>20</w:t>
            </w:r>
            <w:r>
              <w:rPr>
                <w:webHidden/>
              </w:rPr>
              <w:fldChar w:fldCharType="end"/>
            </w:r>
          </w:hyperlink>
        </w:p>
        <w:p w14:paraId="33C3CDC2" w14:textId="6790A5DC"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96" w:history="1">
            <w:r w:rsidRPr="00974A78">
              <w:rPr>
                <w:rStyle w:val="Lienhypertexte"/>
                <w:noProof/>
              </w:rPr>
              <w:t>3.1.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Flux à chaud Intervenant vers DO (HD / HF)</w:t>
            </w:r>
            <w:r>
              <w:rPr>
                <w:noProof/>
                <w:webHidden/>
              </w:rPr>
              <w:tab/>
            </w:r>
            <w:r>
              <w:rPr>
                <w:noProof/>
                <w:webHidden/>
              </w:rPr>
              <w:fldChar w:fldCharType="begin"/>
            </w:r>
            <w:r>
              <w:rPr>
                <w:noProof/>
                <w:webHidden/>
              </w:rPr>
              <w:instrText xml:space="preserve"> PAGEREF _Toc214385996 \h </w:instrText>
            </w:r>
            <w:r>
              <w:rPr>
                <w:noProof/>
                <w:webHidden/>
              </w:rPr>
            </w:r>
            <w:r>
              <w:rPr>
                <w:noProof/>
                <w:webHidden/>
              </w:rPr>
              <w:fldChar w:fldCharType="separate"/>
            </w:r>
            <w:r>
              <w:rPr>
                <w:noProof/>
                <w:webHidden/>
              </w:rPr>
              <w:t>20</w:t>
            </w:r>
            <w:r>
              <w:rPr>
                <w:noProof/>
                <w:webHidden/>
              </w:rPr>
              <w:fldChar w:fldCharType="end"/>
            </w:r>
          </w:hyperlink>
        </w:p>
        <w:p w14:paraId="79B95CB2" w14:textId="7DB31EF2"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97" w:history="1">
            <w:r w:rsidRPr="00974A78">
              <w:rPr>
                <w:rStyle w:val="Lienhypertexte"/>
                <w:noProof/>
              </w:rPr>
              <w:t>3.2.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Règles de remplissage générique des messages</w:t>
            </w:r>
            <w:r>
              <w:rPr>
                <w:noProof/>
                <w:webHidden/>
              </w:rPr>
              <w:tab/>
            </w:r>
            <w:r>
              <w:rPr>
                <w:noProof/>
                <w:webHidden/>
              </w:rPr>
              <w:fldChar w:fldCharType="begin"/>
            </w:r>
            <w:r>
              <w:rPr>
                <w:noProof/>
                <w:webHidden/>
              </w:rPr>
              <w:instrText xml:space="preserve"> PAGEREF _Toc214385997 \h </w:instrText>
            </w:r>
            <w:r>
              <w:rPr>
                <w:noProof/>
                <w:webHidden/>
              </w:rPr>
            </w:r>
            <w:r>
              <w:rPr>
                <w:noProof/>
                <w:webHidden/>
              </w:rPr>
              <w:fldChar w:fldCharType="separate"/>
            </w:r>
            <w:r>
              <w:rPr>
                <w:noProof/>
                <w:webHidden/>
              </w:rPr>
              <w:t>20</w:t>
            </w:r>
            <w:r>
              <w:rPr>
                <w:noProof/>
                <w:webHidden/>
              </w:rPr>
              <w:fldChar w:fldCharType="end"/>
            </w:r>
          </w:hyperlink>
        </w:p>
        <w:p w14:paraId="572614F8" w14:textId="1EF6DA21"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98" w:history="1">
            <w:r w:rsidRPr="00974A78">
              <w:rPr>
                <w:rStyle w:val="Lienhypertexte"/>
                <w:noProof/>
              </w:rPr>
              <w:t>3.3.</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M1 - Début d’intervention déclaré par le DO</w:t>
            </w:r>
            <w:r>
              <w:rPr>
                <w:noProof/>
                <w:webHidden/>
              </w:rPr>
              <w:tab/>
            </w:r>
            <w:r>
              <w:rPr>
                <w:noProof/>
                <w:webHidden/>
              </w:rPr>
              <w:fldChar w:fldCharType="begin"/>
            </w:r>
            <w:r>
              <w:rPr>
                <w:noProof/>
                <w:webHidden/>
              </w:rPr>
              <w:instrText xml:space="preserve"> PAGEREF _Toc214385998 \h </w:instrText>
            </w:r>
            <w:r>
              <w:rPr>
                <w:noProof/>
                <w:webHidden/>
              </w:rPr>
            </w:r>
            <w:r>
              <w:rPr>
                <w:noProof/>
                <w:webHidden/>
              </w:rPr>
              <w:fldChar w:fldCharType="separate"/>
            </w:r>
            <w:r>
              <w:rPr>
                <w:noProof/>
                <w:webHidden/>
              </w:rPr>
              <w:t>21</w:t>
            </w:r>
            <w:r>
              <w:rPr>
                <w:noProof/>
                <w:webHidden/>
              </w:rPr>
              <w:fldChar w:fldCharType="end"/>
            </w:r>
          </w:hyperlink>
        </w:p>
        <w:p w14:paraId="6AFF551E" w14:textId="47B9B482"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5999" w:history="1">
            <w:r w:rsidRPr="00974A78">
              <w:rPr>
                <w:rStyle w:val="Lienhypertexte"/>
                <w:noProof/>
              </w:rPr>
              <w:t>3.4.</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RM1</w:t>
            </w:r>
            <w:r>
              <w:rPr>
                <w:noProof/>
                <w:webHidden/>
              </w:rPr>
              <w:tab/>
            </w:r>
            <w:r>
              <w:rPr>
                <w:noProof/>
                <w:webHidden/>
              </w:rPr>
              <w:fldChar w:fldCharType="begin"/>
            </w:r>
            <w:r>
              <w:rPr>
                <w:noProof/>
                <w:webHidden/>
              </w:rPr>
              <w:instrText xml:space="preserve"> PAGEREF _Toc214385999 \h </w:instrText>
            </w:r>
            <w:r>
              <w:rPr>
                <w:noProof/>
                <w:webHidden/>
              </w:rPr>
            </w:r>
            <w:r>
              <w:rPr>
                <w:noProof/>
                <w:webHidden/>
              </w:rPr>
              <w:fldChar w:fldCharType="separate"/>
            </w:r>
            <w:r>
              <w:rPr>
                <w:noProof/>
                <w:webHidden/>
              </w:rPr>
              <w:t>22</w:t>
            </w:r>
            <w:r>
              <w:rPr>
                <w:noProof/>
                <w:webHidden/>
              </w:rPr>
              <w:fldChar w:fldCharType="end"/>
            </w:r>
          </w:hyperlink>
        </w:p>
        <w:p w14:paraId="607156BC" w14:textId="7AC23FF6"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00" w:history="1">
            <w:r w:rsidRPr="00974A78">
              <w:rPr>
                <w:rStyle w:val="Lienhypertexte"/>
                <w:noProof/>
              </w:rPr>
              <w:t>3.5.</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M2 – Début d’intervention DO transmis par l’OI</w:t>
            </w:r>
            <w:r>
              <w:rPr>
                <w:noProof/>
                <w:webHidden/>
              </w:rPr>
              <w:tab/>
            </w:r>
            <w:r>
              <w:rPr>
                <w:noProof/>
                <w:webHidden/>
              </w:rPr>
              <w:fldChar w:fldCharType="begin"/>
            </w:r>
            <w:r>
              <w:rPr>
                <w:noProof/>
                <w:webHidden/>
              </w:rPr>
              <w:instrText xml:space="preserve"> PAGEREF _Toc214386000 \h </w:instrText>
            </w:r>
            <w:r>
              <w:rPr>
                <w:noProof/>
                <w:webHidden/>
              </w:rPr>
            </w:r>
            <w:r>
              <w:rPr>
                <w:noProof/>
                <w:webHidden/>
              </w:rPr>
              <w:fldChar w:fldCharType="separate"/>
            </w:r>
            <w:r>
              <w:rPr>
                <w:noProof/>
                <w:webHidden/>
              </w:rPr>
              <w:t>23</w:t>
            </w:r>
            <w:r>
              <w:rPr>
                <w:noProof/>
                <w:webHidden/>
              </w:rPr>
              <w:fldChar w:fldCharType="end"/>
            </w:r>
          </w:hyperlink>
        </w:p>
        <w:p w14:paraId="7719476E" w14:textId="30D4DE9D"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01" w:history="1">
            <w:r w:rsidRPr="00974A78">
              <w:rPr>
                <w:rStyle w:val="Lienhypertexte"/>
                <w:rFonts w:cs="Arial"/>
                <w:noProof/>
              </w:rPr>
              <w:t>3.6.</w:t>
            </w:r>
            <w:r>
              <w:rPr>
                <w:rFonts w:asciiTheme="minorHAnsi" w:eastAsiaTheme="minorEastAsia" w:hAnsiTheme="minorHAnsi" w:cstheme="minorBidi"/>
                <w:noProof/>
                <w:color w:val="auto"/>
                <w:kern w:val="2"/>
                <w:sz w:val="24"/>
                <w:szCs w:val="24"/>
                <w14:ligatures w14:val="standardContextual"/>
              </w:rPr>
              <w:tab/>
            </w:r>
            <w:r w:rsidRPr="00974A78">
              <w:rPr>
                <w:rStyle w:val="Lienhypertexte"/>
                <w:rFonts w:cs="Arial"/>
                <w:noProof/>
              </w:rPr>
              <w:t>Message RM2</w:t>
            </w:r>
            <w:r>
              <w:rPr>
                <w:noProof/>
                <w:webHidden/>
              </w:rPr>
              <w:tab/>
            </w:r>
            <w:r>
              <w:rPr>
                <w:noProof/>
                <w:webHidden/>
              </w:rPr>
              <w:fldChar w:fldCharType="begin"/>
            </w:r>
            <w:r>
              <w:rPr>
                <w:noProof/>
                <w:webHidden/>
              </w:rPr>
              <w:instrText xml:space="preserve"> PAGEREF _Toc214386001 \h </w:instrText>
            </w:r>
            <w:r>
              <w:rPr>
                <w:noProof/>
                <w:webHidden/>
              </w:rPr>
            </w:r>
            <w:r>
              <w:rPr>
                <w:noProof/>
                <w:webHidden/>
              </w:rPr>
              <w:fldChar w:fldCharType="separate"/>
            </w:r>
            <w:r>
              <w:rPr>
                <w:noProof/>
                <w:webHidden/>
              </w:rPr>
              <w:t>24</w:t>
            </w:r>
            <w:r>
              <w:rPr>
                <w:noProof/>
                <w:webHidden/>
              </w:rPr>
              <w:fldChar w:fldCharType="end"/>
            </w:r>
          </w:hyperlink>
        </w:p>
        <w:p w14:paraId="1FD63EB3" w14:textId="7B4C57F8"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02" w:history="1">
            <w:r w:rsidRPr="00974A78">
              <w:rPr>
                <w:rStyle w:val="Lienhypertexte"/>
                <w:noProof/>
              </w:rPr>
              <w:t>3.7.</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M3TX - Demande de tests intermédiaires du DO</w:t>
            </w:r>
            <w:r>
              <w:rPr>
                <w:noProof/>
                <w:webHidden/>
              </w:rPr>
              <w:tab/>
            </w:r>
            <w:r>
              <w:rPr>
                <w:noProof/>
                <w:webHidden/>
              </w:rPr>
              <w:fldChar w:fldCharType="begin"/>
            </w:r>
            <w:r>
              <w:rPr>
                <w:noProof/>
                <w:webHidden/>
              </w:rPr>
              <w:instrText xml:space="preserve"> PAGEREF _Toc214386002 \h </w:instrText>
            </w:r>
            <w:r>
              <w:rPr>
                <w:noProof/>
                <w:webHidden/>
              </w:rPr>
            </w:r>
            <w:r>
              <w:rPr>
                <w:noProof/>
                <w:webHidden/>
              </w:rPr>
              <w:fldChar w:fldCharType="separate"/>
            </w:r>
            <w:r>
              <w:rPr>
                <w:noProof/>
                <w:webHidden/>
              </w:rPr>
              <w:t>25</w:t>
            </w:r>
            <w:r>
              <w:rPr>
                <w:noProof/>
                <w:webHidden/>
              </w:rPr>
              <w:fldChar w:fldCharType="end"/>
            </w:r>
          </w:hyperlink>
        </w:p>
        <w:p w14:paraId="793016B1" w14:textId="0495F0E4"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03" w:history="1">
            <w:r w:rsidRPr="00974A78">
              <w:rPr>
                <w:rStyle w:val="Lienhypertexte"/>
                <w:noProof/>
              </w:rPr>
              <w:t>3.8.</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RM3TX</w:t>
            </w:r>
            <w:r>
              <w:rPr>
                <w:noProof/>
                <w:webHidden/>
              </w:rPr>
              <w:tab/>
            </w:r>
            <w:r>
              <w:rPr>
                <w:noProof/>
                <w:webHidden/>
              </w:rPr>
              <w:fldChar w:fldCharType="begin"/>
            </w:r>
            <w:r>
              <w:rPr>
                <w:noProof/>
                <w:webHidden/>
              </w:rPr>
              <w:instrText xml:space="preserve"> PAGEREF _Toc214386003 \h </w:instrText>
            </w:r>
            <w:r>
              <w:rPr>
                <w:noProof/>
                <w:webHidden/>
              </w:rPr>
            </w:r>
            <w:r>
              <w:rPr>
                <w:noProof/>
                <w:webHidden/>
              </w:rPr>
              <w:fldChar w:fldCharType="separate"/>
            </w:r>
            <w:r>
              <w:rPr>
                <w:noProof/>
                <w:webHidden/>
              </w:rPr>
              <w:t>25</w:t>
            </w:r>
            <w:r>
              <w:rPr>
                <w:noProof/>
                <w:webHidden/>
              </w:rPr>
              <w:fldChar w:fldCharType="end"/>
            </w:r>
          </w:hyperlink>
        </w:p>
        <w:p w14:paraId="44E370F2" w14:textId="4DEDE1A2"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04" w:history="1">
            <w:r w:rsidRPr="00974A78">
              <w:rPr>
                <w:rStyle w:val="Lienhypertexte"/>
                <w:noProof/>
              </w:rPr>
              <w:t>3.9.</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M4TX – Demande de test DO relayée par l’OI</w:t>
            </w:r>
            <w:r>
              <w:rPr>
                <w:noProof/>
                <w:webHidden/>
              </w:rPr>
              <w:tab/>
            </w:r>
            <w:r>
              <w:rPr>
                <w:noProof/>
                <w:webHidden/>
              </w:rPr>
              <w:fldChar w:fldCharType="begin"/>
            </w:r>
            <w:r>
              <w:rPr>
                <w:noProof/>
                <w:webHidden/>
              </w:rPr>
              <w:instrText xml:space="preserve"> PAGEREF _Toc214386004 \h </w:instrText>
            </w:r>
            <w:r>
              <w:rPr>
                <w:noProof/>
                <w:webHidden/>
              </w:rPr>
            </w:r>
            <w:r>
              <w:rPr>
                <w:noProof/>
                <w:webHidden/>
              </w:rPr>
              <w:fldChar w:fldCharType="separate"/>
            </w:r>
            <w:r>
              <w:rPr>
                <w:noProof/>
                <w:webHidden/>
              </w:rPr>
              <w:t>26</w:t>
            </w:r>
            <w:r>
              <w:rPr>
                <w:noProof/>
                <w:webHidden/>
              </w:rPr>
              <w:fldChar w:fldCharType="end"/>
            </w:r>
          </w:hyperlink>
        </w:p>
        <w:p w14:paraId="6470DC70" w14:textId="2A99A634"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05" w:history="1">
            <w:r w:rsidRPr="00974A78">
              <w:rPr>
                <w:rStyle w:val="Lienhypertexte"/>
                <w:noProof/>
              </w:rPr>
              <w:t>3.10.</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RM4TX</w:t>
            </w:r>
            <w:r>
              <w:rPr>
                <w:noProof/>
                <w:webHidden/>
              </w:rPr>
              <w:tab/>
            </w:r>
            <w:r>
              <w:rPr>
                <w:noProof/>
                <w:webHidden/>
              </w:rPr>
              <w:fldChar w:fldCharType="begin"/>
            </w:r>
            <w:r>
              <w:rPr>
                <w:noProof/>
                <w:webHidden/>
              </w:rPr>
              <w:instrText xml:space="preserve"> PAGEREF _Toc214386005 \h </w:instrText>
            </w:r>
            <w:r>
              <w:rPr>
                <w:noProof/>
                <w:webHidden/>
              </w:rPr>
            </w:r>
            <w:r>
              <w:rPr>
                <w:noProof/>
                <w:webHidden/>
              </w:rPr>
              <w:fldChar w:fldCharType="separate"/>
            </w:r>
            <w:r>
              <w:rPr>
                <w:noProof/>
                <w:webHidden/>
              </w:rPr>
              <w:t>27</w:t>
            </w:r>
            <w:r>
              <w:rPr>
                <w:noProof/>
                <w:webHidden/>
              </w:rPr>
              <w:fldChar w:fldCharType="end"/>
            </w:r>
          </w:hyperlink>
        </w:p>
        <w:p w14:paraId="58C59D70" w14:textId="3CC4B208"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06" w:history="1">
            <w:r w:rsidRPr="00974A78">
              <w:rPr>
                <w:rStyle w:val="Lienhypertexte"/>
                <w:noProof/>
              </w:rPr>
              <w:t>3.11.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M5TX – Impacts clients identifiés par l’OC</w:t>
            </w:r>
            <w:r>
              <w:rPr>
                <w:noProof/>
                <w:webHidden/>
              </w:rPr>
              <w:tab/>
            </w:r>
            <w:r>
              <w:rPr>
                <w:noProof/>
                <w:webHidden/>
              </w:rPr>
              <w:fldChar w:fldCharType="begin"/>
            </w:r>
            <w:r>
              <w:rPr>
                <w:noProof/>
                <w:webHidden/>
              </w:rPr>
              <w:instrText xml:space="preserve"> PAGEREF _Toc214386006 \h </w:instrText>
            </w:r>
            <w:r>
              <w:rPr>
                <w:noProof/>
                <w:webHidden/>
              </w:rPr>
            </w:r>
            <w:r>
              <w:rPr>
                <w:noProof/>
                <w:webHidden/>
              </w:rPr>
              <w:fldChar w:fldCharType="separate"/>
            </w:r>
            <w:r>
              <w:rPr>
                <w:noProof/>
                <w:webHidden/>
              </w:rPr>
              <w:t>28</w:t>
            </w:r>
            <w:r>
              <w:rPr>
                <w:noProof/>
                <w:webHidden/>
              </w:rPr>
              <w:fldChar w:fldCharType="end"/>
            </w:r>
          </w:hyperlink>
        </w:p>
        <w:p w14:paraId="3035A8FB" w14:textId="3EC64780"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07" w:history="1">
            <w:r w:rsidRPr="00974A78">
              <w:rPr>
                <w:rStyle w:val="Lienhypertexte"/>
                <w:noProof/>
              </w:rPr>
              <w:t>3.12.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RM5TX</w:t>
            </w:r>
            <w:r>
              <w:rPr>
                <w:noProof/>
                <w:webHidden/>
              </w:rPr>
              <w:tab/>
            </w:r>
            <w:r>
              <w:rPr>
                <w:noProof/>
                <w:webHidden/>
              </w:rPr>
              <w:fldChar w:fldCharType="begin"/>
            </w:r>
            <w:r>
              <w:rPr>
                <w:noProof/>
                <w:webHidden/>
              </w:rPr>
              <w:instrText xml:space="preserve"> PAGEREF _Toc214386007 \h </w:instrText>
            </w:r>
            <w:r>
              <w:rPr>
                <w:noProof/>
                <w:webHidden/>
              </w:rPr>
            </w:r>
            <w:r>
              <w:rPr>
                <w:noProof/>
                <w:webHidden/>
              </w:rPr>
              <w:fldChar w:fldCharType="separate"/>
            </w:r>
            <w:r>
              <w:rPr>
                <w:noProof/>
                <w:webHidden/>
              </w:rPr>
              <w:t>30</w:t>
            </w:r>
            <w:r>
              <w:rPr>
                <w:noProof/>
                <w:webHidden/>
              </w:rPr>
              <w:fldChar w:fldCharType="end"/>
            </w:r>
          </w:hyperlink>
        </w:p>
        <w:p w14:paraId="15A0701D" w14:textId="5DB1CF02"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08" w:history="1">
            <w:r w:rsidRPr="00974A78">
              <w:rPr>
                <w:rStyle w:val="Lienhypertexte"/>
                <w:noProof/>
              </w:rPr>
              <w:t>3.13.</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M6TX – Impacts clients relayés par l’OI au DO</w:t>
            </w:r>
            <w:r>
              <w:rPr>
                <w:noProof/>
                <w:webHidden/>
              </w:rPr>
              <w:tab/>
            </w:r>
            <w:r>
              <w:rPr>
                <w:noProof/>
                <w:webHidden/>
              </w:rPr>
              <w:fldChar w:fldCharType="begin"/>
            </w:r>
            <w:r>
              <w:rPr>
                <w:noProof/>
                <w:webHidden/>
              </w:rPr>
              <w:instrText xml:space="preserve"> PAGEREF _Toc214386008 \h </w:instrText>
            </w:r>
            <w:r>
              <w:rPr>
                <w:noProof/>
                <w:webHidden/>
              </w:rPr>
            </w:r>
            <w:r>
              <w:rPr>
                <w:noProof/>
                <w:webHidden/>
              </w:rPr>
              <w:fldChar w:fldCharType="separate"/>
            </w:r>
            <w:r>
              <w:rPr>
                <w:noProof/>
                <w:webHidden/>
              </w:rPr>
              <w:t>31</w:t>
            </w:r>
            <w:r>
              <w:rPr>
                <w:noProof/>
                <w:webHidden/>
              </w:rPr>
              <w:fldChar w:fldCharType="end"/>
            </w:r>
          </w:hyperlink>
        </w:p>
        <w:p w14:paraId="46F9D496" w14:textId="29E20283"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09" w:history="1">
            <w:r w:rsidRPr="00974A78">
              <w:rPr>
                <w:rStyle w:val="Lienhypertexte"/>
                <w:noProof/>
              </w:rPr>
              <w:t>3.14.</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RM6TX</w:t>
            </w:r>
            <w:r>
              <w:rPr>
                <w:noProof/>
                <w:webHidden/>
              </w:rPr>
              <w:tab/>
            </w:r>
            <w:r>
              <w:rPr>
                <w:noProof/>
                <w:webHidden/>
              </w:rPr>
              <w:fldChar w:fldCharType="begin"/>
            </w:r>
            <w:r>
              <w:rPr>
                <w:noProof/>
                <w:webHidden/>
              </w:rPr>
              <w:instrText xml:space="preserve"> PAGEREF _Toc214386009 \h </w:instrText>
            </w:r>
            <w:r>
              <w:rPr>
                <w:noProof/>
                <w:webHidden/>
              </w:rPr>
            </w:r>
            <w:r>
              <w:rPr>
                <w:noProof/>
                <w:webHidden/>
              </w:rPr>
              <w:fldChar w:fldCharType="separate"/>
            </w:r>
            <w:r>
              <w:rPr>
                <w:noProof/>
                <w:webHidden/>
              </w:rPr>
              <w:t>34</w:t>
            </w:r>
            <w:r>
              <w:rPr>
                <w:noProof/>
                <w:webHidden/>
              </w:rPr>
              <w:fldChar w:fldCharType="end"/>
            </w:r>
          </w:hyperlink>
        </w:p>
        <w:p w14:paraId="795D6657" w14:textId="03D7719C"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10" w:history="1">
            <w:r w:rsidRPr="00974A78">
              <w:rPr>
                <w:rStyle w:val="Lienhypertexte"/>
                <w:noProof/>
              </w:rPr>
              <w:t>3.15.</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M3 &amp; M3CR - Fin d’intervention DO</w:t>
            </w:r>
            <w:r>
              <w:rPr>
                <w:noProof/>
                <w:webHidden/>
              </w:rPr>
              <w:tab/>
            </w:r>
            <w:r>
              <w:rPr>
                <w:noProof/>
                <w:webHidden/>
              </w:rPr>
              <w:fldChar w:fldCharType="begin"/>
            </w:r>
            <w:r>
              <w:rPr>
                <w:noProof/>
                <w:webHidden/>
              </w:rPr>
              <w:instrText xml:space="preserve"> PAGEREF _Toc214386010 \h </w:instrText>
            </w:r>
            <w:r>
              <w:rPr>
                <w:noProof/>
                <w:webHidden/>
              </w:rPr>
            </w:r>
            <w:r>
              <w:rPr>
                <w:noProof/>
                <w:webHidden/>
              </w:rPr>
              <w:fldChar w:fldCharType="separate"/>
            </w:r>
            <w:r>
              <w:rPr>
                <w:noProof/>
                <w:webHidden/>
              </w:rPr>
              <w:t>35</w:t>
            </w:r>
            <w:r>
              <w:rPr>
                <w:noProof/>
                <w:webHidden/>
              </w:rPr>
              <w:fldChar w:fldCharType="end"/>
            </w:r>
          </w:hyperlink>
        </w:p>
        <w:p w14:paraId="0F2C0E5F" w14:textId="365E0216"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11" w:history="1">
            <w:r w:rsidRPr="00974A78">
              <w:rPr>
                <w:rStyle w:val="Lienhypertexte"/>
                <w:rFonts w:cs="Arial"/>
                <w:noProof/>
              </w:rPr>
              <w:t>3.16.</w:t>
            </w:r>
            <w:r>
              <w:rPr>
                <w:rFonts w:asciiTheme="minorHAnsi" w:eastAsiaTheme="minorEastAsia" w:hAnsiTheme="minorHAnsi" w:cstheme="minorBidi"/>
                <w:noProof/>
                <w:color w:val="auto"/>
                <w:kern w:val="2"/>
                <w:sz w:val="24"/>
                <w:szCs w:val="24"/>
                <w14:ligatures w14:val="standardContextual"/>
              </w:rPr>
              <w:tab/>
            </w:r>
            <w:r w:rsidRPr="00974A78">
              <w:rPr>
                <w:rStyle w:val="Lienhypertexte"/>
                <w:rFonts w:cs="Arial"/>
                <w:noProof/>
              </w:rPr>
              <w:t>Message RM3</w:t>
            </w:r>
            <w:r>
              <w:rPr>
                <w:noProof/>
                <w:webHidden/>
              </w:rPr>
              <w:tab/>
            </w:r>
            <w:r>
              <w:rPr>
                <w:noProof/>
                <w:webHidden/>
              </w:rPr>
              <w:fldChar w:fldCharType="begin"/>
            </w:r>
            <w:r>
              <w:rPr>
                <w:noProof/>
                <w:webHidden/>
              </w:rPr>
              <w:instrText xml:space="preserve"> PAGEREF _Toc214386011 \h </w:instrText>
            </w:r>
            <w:r>
              <w:rPr>
                <w:noProof/>
                <w:webHidden/>
              </w:rPr>
            </w:r>
            <w:r>
              <w:rPr>
                <w:noProof/>
                <w:webHidden/>
              </w:rPr>
              <w:fldChar w:fldCharType="separate"/>
            </w:r>
            <w:r>
              <w:rPr>
                <w:noProof/>
                <w:webHidden/>
              </w:rPr>
              <w:t>37</w:t>
            </w:r>
            <w:r>
              <w:rPr>
                <w:noProof/>
                <w:webHidden/>
              </w:rPr>
              <w:fldChar w:fldCharType="end"/>
            </w:r>
          </w:hyperlink>
        </w:p>
        <w:p w14:paraId="2830023E" w14:textId="695C10DC"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12" w:history="1">
            <w:r w:rsidRPr="00974A78">
              <w:rPr>
                <w:rStyle w:val="Lienhypertexte"/>
                <w:noProof/>
              </w:rPr>
              <w:t>3.17.</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Message M4 &amp; M4CR  – Fin d’intervention notifiée par OI</w:t>
            </w:r>
            <w:r>
              <w:rPr>
                <w:noProof/>
                <w:webHidden/>
              </w:rPr>
              <w:tab/>
            </w:r>
            <w:r>
              <w:rPr>
                <w:noProof/>
                <w:webHidden/>
              </w:rPr>
              <w:fldChar w:fldCharType="begin"/>
            </w:r>
            <w:r>
              <w:rPr>
                <w:noProof/>
                <w:webHidden/>
              </w:rPr>
              <w:instrText xml:space="preserve"> PAGEREF _Toc214386012 \h </w:instrText>
            </w:r>
            <w:r>
              <w:rPr>
                <w:noProof/>
                <w:webHidden/>
              </w:rPr>
            </w:r>
            <w:r>
              <w:rPr>
                <w:noProof/>
                <w:webHidden/>
              </w:rPr>
              <w:fldChar w:fldCharType="separate"/>
            </w:r>
            <w:r>
              <w:rPr>
                <w:noProof/>
                <w:webHidden/>
              </w:rPr>
              <w:t>38</w:t>
            </w:r>
            <w:r>
              <w:rPr>
                <w:noProof/>
                <w:webHidden/>
              </w:rPr>
              <w:fldChar w:fldCharType="end"/>
            </w:r>
          </w:hyperlink>
        </w:p>
        <w:p w14:paraId="54D2D30C" w14:textId="6E684866" w:rsidR="006C73A3" w:rsidRDefault="006C73A3">
          <w:pPr>
            <w:pStyle w:val="TM2"/>
            <w:tabs>
              <w:tab w:val="left" w:pos="2908"/>
            </w:tabs>
            <w:rPr>
              <w:rFonts w:asciiTheme="minorHAnsi" w:eastAsiaTheme="minorEastAsia" w:hAnsiTheme="minorHAnsi" w:cstheme="minorBidi"/>
              <w:noProof/>
              <w:color w:val="auto"/>
              <w:kern w:val="2"/>
              <w:sz w:val="24"/>
              <w:szCs w:val="24"/>
              <w14:ligatures w14:val="standardContextual"/>
            </w:rPr>
          </w:pPr>
          <w:hyperlink w:anchor="_Toc214386013" w:history="1">
            <w:r w:rsidRPr="00974A78">
              <w:rPr>
                <w:rStyle w:val="Lienhypertexte"/>
                <w:rFonts w:cs="Arial"/>
                <w:noProof/>
              </w:rPr>
              <w:t>3.18.</w:t>
            </w:r>
            <w:r>
              <w:rPr>
                <w:rFonts w:asciiTheme="minorHAnsi" w:eastAsiaTheme="minorEastAsia" w:hAnsiTheme="minorHAnsi" w:cstheme="minorBidi"/>
                <w:noProof/>
                <w:color w:val="auto"/>
                <w:kern w:val="2"/>
                <w:sz w:val="24"/>
                <w:szCs w:val="24"/>
                <w14:ligatures w14:val="standardContextual"/>
              </w:rPr>
              <w:tab/>
            </w:r>
            <w:r w:rsidRPr="00974A78">
              <w:rPr>
                <w:rStyle w:val="Lienhypertexte"/>
                <w:rFonts w:cs="Arial"/>
                <w:noProof/>
              </w:rPr>
              <w:t>Message RM4</w:t>
            </w:r>
            <w:r>
              <w:rPr>
                <w:noProof/>
                <w:webHidden/>
              </w:rPr>
              <w:tab/>
            </w:r>
            <w:r>
              <w:rPr>
                <w:noProof/>
                <w:webHidden/>
              </w:rPr>
              <w:fldChar w:fldCharType="begin"/>
            </w:r>
            <w:r>
              <w:rPr>
                <w:noProof/>
                <w:webHidden/>
              </w:rPr>
              <w:instrText xml:space="preserve"> PAGEREF _Toc214386013 \h </w:instrText>
            </w:r>
            <w:r>
              <w:rPr>
                <w:noProof/>
                <w:webHidden/>
              </w:rPr>
            </w:r>
            <w:r>
              <w:rPr>
                <w:noProof/>
                <w:webHidden/>
              </w:rPr>
              <w:fldChar w:fldCharType="separate"/>
            </w:r>
            <w:r>
              <w:rPr>
                <w:noProof/>
                <w:webHidden/>
              </w:rPr>
              <w:t>40</w:t>
            </w:r>
            <w:r>
              <w:rPr>
                <w:noProof/>
                <w:webHidden/>
              </w:rPr>
              <w:fldChar w:fldCharType="end"/>
            </w:r>
          </w:hyperlink>
        </w:p>
        <w:p w14:paraId="36F75AFC" w14:textId="09BD9F70"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6014" w:history="1">
            <w:r w:rsidRPr="00974A78">
              <w:rPr>
                <w:rStyle w:val="Lienhypertexte"/>
              </w:rPr>
              <w:t>4.</w:t>
            </w:r>
            <w:r>
              <w:rPr>
                <w:rFonts w:asciiTheme="minorHAnsi" w:eastAsiaTheme="minorEastAsia" w:hAnsiTheme="minorHAnsi" w:cstheme="minorBidi"/>
                <w:color w:val="auto"/>
                <w:kern w:val="2"/>
                <w:sz w:val="24"/>
                <w:szCs w:val="24"/>
                <w14:ligatures w14:val="standardContextual"/>
              </w:rPr>
              <w:tab/>
            </w:r>
            <w:r w:rsidRPr="00974A78">
              <w:rPr>
                <w:rStyle w:val="Lienhypertexte"/>
              </w:rPr>
              <w:t>Description des flux à froid</w:t>
            </w:r>
            <w:r>
              <w:rPr>
                <w:webHidden/>
              </w:rPr>
              <w:tab/>
            </w:r>
            <w:r>
              <w:rPr>
                <w:webHidden/>
              </w:rPr>
              <w:fldChar w:fldCharType="begin"/>
            </w:r>
            <w:r>
              <w:rPr>
                <w:webHidden/>
              </w:rPr>
              <w:instrText xml:space="preserve"> PAGEREF _Toc214386014 \h </w:instrText>
            </w:r>
            <w:r>
              <w:rPr>
                <w:webHidden/>
              </w:rPr>
            </w:r>
            <w:r>
              <w:rPr>
                <w:webHidden/>
              </w:rPr>
              <w:fldChar w:fldCharType="separate"/>
            </w:r>
            <w:r>
              <w:rPr>
                <w:webHidden/>
              </w:rPr>
              <w:t>41</w:t>
            </w:r>
            <w:r>
              <w:rPr>
                <w:webHidden/>
              </w:rPr>
              <w:fldChar w:fldCharType="end"/>
            </w:r>
          </w:hyperlink>
        </w:p>
        <w:p w14:paraId="4A6A5767" w14:textId="1A8FDEC5"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16" w:history="1">
            <w:r w:rsidRPr="00974A78">
              <w:rPr>
                <w:rStyle w:val="Lienhypertexte"/>
                <w:noProof/>
              </w:rPr>
              <w:t>4.1.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Confirmation impacts clients de l’OC (M7)</w:t>
            </w:r>
            <w:r>
              <w:rPr>
                <w:noProof/>
                <w:webHidden/>
              </w:rPr>
              <w:tab/>
            </w:r>
            <w:r>
              <w:rPr>
                <w:noProof/>
                <w:webHidden/>
              </w:rPr>
              <w:fldChar w:fldCharType="begin"/>
            </w:r>
            <w:r>
              <w:rPr>
                <w:noProof/>
                <w:webHidden/>
              </w:rPr>
              <w:instrText xml:space="preserve"> PAGEREF _Toc214386016 \h </w:instrText>
            </w:r>
            <w:r>
              <w:rPr>
                <w:noProof/>
                <w:webHidden/>
              </w:rPr>
            </w:r>
            <w:r>
              <w:rPr>
                <w:noProof/>
                <w:webHidden/>
              </w:rPr>
              <w:fldChar w:fldCharType="separate"/>
            </w:r>
            <w:r>
              <w:rPr>
                <w:noProof/>
                <w:webHidden/>
              </w:rPr>
              <w:t>41</w:t>
            </w:r>
            <w:r>
              <w:rPr>
                <w:noProof/>
                <w:webHidden/>
              </w:rPr>
              <w:fldChar w:fldCharType="end"/>
            </w:r>
          </w:hyperlink>
        </w:p>
        <w:p w14:paraId="6CA7ECCC" w14:textId="71D6193E"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17" w:history="1">
            <w:r w:rsidRPr="00974A78">
              <w:rPr>
                <w:rStyle w:val="Lienhypertexte"/>
                <w:noProof/>
              </w:rPr>
              <w:t>4.2.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RM7</w:t>
            </w:r>
            <w:r>
              <w:rPr>
                <w:noProof/>
                <w:webHidden/>
              </w:rPr>
              <w:tab/>
            </w:r>
            <w:r>
              <w:rPr>
                <w:noProof/>
                <w:webHidden/>
              </w:rPr>
              <w:fldChar w:fldCharType="begin"/>
            </w:r>
            <w:r>
              <w:rPr>
                <w:noProof/>
                <w:webHidden/>
              </w:rPr>
              <w:instrText xml:space="preserve"> PAGEREF _Toc214386017 \h </w:instrText>
            </w:r>
            <w:r>
              <w:rPr>
                <w:noProof/>
                <w:webHidden/>
              </w:rPr>
            </w:r>
            <w:r>
              <w:rPr>
                <w:noProof/>
                <w:webHidden/>
              </w:rPr>
              <w:fldChar w:fldCharType="separate"/>
            </w:r>
            <w:r>
              <w:rPr>
                <w:noProof/>
                <w:webHidden/>
              </w:rPr>
              <w:t>42</w:t>
            </w:r>
            <w:r>
              <w:rPr>
                <w:noProof/>
                <w:webHidden/>
              </w:rPr>
              <w:fldChar w:fldCharType="end"/>
            </w:r>
          </w:hyperlink>
        </w:p>
        <w:p w14:paraId="01343AE9" w14:textId="58AFA10B"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18" w:history="1">
            <w:r w:rsidRPr="00974A78">
              <w:rPr>
                <w:rStyle w:val="Lienhypertexte"/>
                <w:noProof/>
              </w:rPr>
              <w:t>4.3.</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Confirmation impacts clients  relayés par l’OI (M8)</w:t>
            </w:r>
            <w:r>
              <w:rPr>
                <w:noProof/>
                <w:webHidden/>
              </w:rPr>
              <w:tab/>
            </w:r>
            <w:r>
              <w:rPr>
                <w:noProof/>
                <w:webHidden/>
              </w:rPr>
              <w:fldChar w:fldCharType="begin"/>
            </w:r>
            <w:r>
              <w:rPr>
                <w:noProof/>
                <w:webHidden/>
              </w:rPr>
              <w:instrText xml:space="preserve"> PAGEREF _Toc214386018 \h </w:instrText>
            </w:r>
            <w:r>
              <w:rPr>
                <w:noProof/>
                <w:webHidden/>
              </w:rPr>
            </w:r>
            <w:r>
              <w:rPr>
                <w:noProof/>
                <w:webHidden/>
              </w:rPr>
              <w:fldChar w:fldCharType="separate"/>
            </w:r>
            <w:r>
              <w:rPr>
                <w:noProof/>
                <w:webHidden/>
              </w:rPr>
              <w:t>43</w:t>
            </w:r>
            <w:r>
              <w:rPr>
                <w:noProof/>
                <w:webHidden/>
              </w:rPr>
              <w:fldChar w:fldCharType="end"/>
            </w:r>
          </w:hyperlink>
        </w:p>
        <w:p w14:paraId="4BC4A63B" w14:textId="04A2662A"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19" w:history="1">
            <w:r w:rsidRPr="00974A78">
              <w:rPr>
                <w:rStyle w:val="Lienhypertexte"/>
                <w:noProof/>
              </w:rPr>
              <w:t>4.4.</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RM8</w:t>
            </w:r>
            <w:r>
              <w:rPr>
                <w:noProof/>
                <w:webHidden/>
              </w:rPr>
              <w:tab/>
            </w:r>
            <w:r>
              <w:rPr>
                <w:noProof/>
                <w:webHidden/>
              </w:rPr>
              <w:fldChar w:fldCharType="begin"/>
            </w:r>
            <w:r>
              <w:rPr>
                <w:noProof/>
                <w:webHidden/>
              </w:rPr>
              <w:instrText xml:space="preserve"> PAGEREF _Toc214386019 \h </w:instrText>
            </w:r>
            <w:r>
              <w:rPr>
                <w:noProof/>
                <w:webHidden/>
              </w:rPr>
            </w:r>
            <w:r>
              <w:rPr>
                <w:noProof/>
                <w:webHidden/>
              </w:rPr>
              <w:fldChar w:fldCharType="separate"/>
            </w:r>
            <w:r>
              <w:rPr>
                <w:noProof/>
                <w:webHidden/>
              </w:rPr>
              <w:t>44</w:t>
            </w:r>
            <w:r>
              <w:rPr>
                <w:noProof/>
                <w:webHidden/>
              </w:rPr>
              <w:fldChar w:fldCharType="end"/>
            </w:r>
          </w:hyperlink>
        </w:p>
        <w:p w14:paraId="5229F801" w14:textId="63F84C76"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6020" w:history="1">
            <w:r w:rsidRPr="00974A78">
              <w:rPr>
                <w:rStyle w:val="Lienhypertexte"/>
              </w:rPr>
              <w:t>4</w:t>
            </w:r>
            <w:r>
              <w:rPr>
                <w:rFonts w:asciiTheme="minorHAnsi" w:eastAsiaTheme="minorEastAsia" w:hAnsiTheme="minorHAnsi" w:cstheme="minorBidi"/>
                <w:color w:val="auto"/>
                <w:kern w:val="2"/>
                <w:sz w:val="24"/>
                <w:szCs w:val="24"/>
                <w14:ligatures w14:val="standardContextual"/>
              </w:rPr>
              <w:tab/>
            </w:r>
            <w:r w:rsidRPr="00974A78">
              <w:rPr>
                <w:rStyle w:val="Lienhypertexte"/>
              </w:rPr>
              <w:t>Remarques complémentaires</w:t>
            </w:r>
            <w:r>
              <w:rPr>
                <w:webHidden/>
              </w:rPr>
              <w:tab/>
            </w:r>
            <w:r>
              <w:rPr>
                <w:webHidden/>
              </w:rPr>
              <w:fldChar w:fldCharType="begin"/>
            </w:r>
            <w:r>
              <w:rPr>
                <w:webHidden/>
              </w:rPr>
              <w:instrText xml:space="preserve"> PAGEREF _Toc214386020 \h </w:instrText>
            </w:r>
            <w:r>
              <w:rPr>
                <w:webHidden/>
              </w:rPr>
            </w:r>
            <w:r>
              <w:rPr>
                <w:webHidden/>
              </w:rPr>
              <w:fldChar w:fldCharType="separate"/>
            </w:r>
            <w:r>
              <w:rPr>
                <w:webHidden/>
              </w:rPr>
              <w:t>46</w:t>
            </w:r>
            <w:r>
              <w:rPr>
                <w:webHidden/>
              </w:rPr>
              <w:fldChar w:fldCharType="end"/>
            </w:r>
          </w:hyperlink>
        </w:p>
        <w:p w14:paraId="2F1C2A1D" w14:textId="01818E48"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2" w:history="1">
            <w:r w:rsidRPr="00974A78">
              <w:rPr>
                <w:rStyle w:val="Lienhypertexte"/>
                <w:noProof/>
              </w:rPr>
              <w:t>5.1.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Stockage et mise à disposition des données</w:t>
            </w:r>
            <w:r>
              <w:rPr>
                <w:noProof/>
                <w:webHidden/>
              </w:rPr>
              <w:tab/>
            </w:r>
            <w:r>
              <w:rPr>
                <w:noProof/>
                <w:webHidden/>
              </w:rPr>
              <w:fldChar w:fldCharType="begin"/>
            </w:r>
            <w:r>
              <w:rPr>
                <w:noProof/>
                <w:webHidden/>
              </w:rPr>
              <w:instrText xml:space="preserve"> PAGEREF _Toc214386022 \h </w:instrText>
            </w:r>
            <w:r>
              <w:rPr>
                <w:noProof/>
                <w:webHidden/>
              </w:rPr>
            </w:r>
            <w:r>
              <w:rPr>
                <w:noProof/>
                <w:webHidden/>
              </w:rPr>
              <w:fldChar w:fldCharType="separate"/>
            </w:r>
            <w:r>
              <w:rPr>
                <w:noProof/>
                <w:webHidden/>
              </w:rPr>
              <w:t>46</w:t>
            </w:r>
            <w:r>
              <w:rPr>
                <w:noProof/>
                <w:webHidden/>
              </w:rPr>
              <w:fldChar w:fldCharType="end"/>
            </w:r>
          </w:hyperlink>
        </w:p>
        <w:p w14:paraId="668855A7" w14:textId="34686F6F"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3" w:history="1">
            <w:r w:rsidRPr="00974A78">
              <w:rPr>
                <w:rStyle w:val="Lienhypertexte"/>
                <w:noProof/>
              </w:rPr>
              <w:t>5.2.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Swagger</w:t>
            </w:r>
            <w:r>
              <w:rPr>
                <w:noProof/>
                <w:webHidden/>
              </w:rPr>
              <w:tab/>
            </w:r>
            <w:r>
              <w:rPr>
                <w:noProof/>
                <w:webHidden/>
              </w:rPr>
              <w:fldChar w:fldCharType="begin"/>
            </w:r>
            <w:r>
              <w:rPr>
                <w:noProof/>
                <w:webHidden/>
              </w:rPr>
              <w:instrText xml:space="preserve"> PAGEREF _Toc214386023 \h </w:instrText>
            </w:r>
            <w:r>
              <w:rPr>
                <w:noProof/>
                <w:webHidden/>
              </w:rPr>
            </w:r>
            <w:r>
              <w:rPr>
                <w:noProof/>
                <w:webHidden/>
              </w:rPr>
              <w:fldChar w:fldCharType="separate"/>
            </w:r>
            <w:r>
              <w:rPr>
                <w:noProof/>
                <w:webHidden/>
              </w:rPr>
              <w:t>46</w:t>
            </w:r>
            <w:r>
              <w:rPr>
                <w:noProof/>
                <w:webHidden/>
              </w:rPr>
              <w:fldChar w:fldCharType="end"/>
            </w:r>
          </w:hyperlink>
        </w:p>
        <w:p w14:paraId="174ACD93" w14:textId="63437109" w:rsidR="006C73A3" w:rsidRDefault="006C73A3">
          <w:pPr>
            <w:pStyle w:val="TM1"/>
            <w:rPr>
              <w:rFonts w:asciiTheme="minorHAnsi" w:eastAsiaTheme="minorEastAsia" w:hAnsiTheme="minorHAnsi" w:cstheme="minorBidi"/>
              <w:color w:val="auto"/>
              <w:kern w:val="2"/>
              <w:sz w:val="24"/>
              <w:szCs w:val="24"/>
              <w14:ligatures w14:val="standardContextual"/>
            </w:rPr>
          </w:pPr>
          <w:hyperlink w:anchor="_Toc214386024" w:history="1">
            <w:r w:rsidRPr="00974A78">
              <w:rPr>
                <w:rStyle w:val="Lienhypertexte"/>
                <w:rFonts w:cs="Arial"/>
                <w:b/>
              </w:rPr>
              <w:t>6.</w:t>
            </w:r>
            <w:r>
              <w:rPr>
                <w:rFonts w:asciiTheme="minorHAnsi" w:eastAsiaTheme="minorEastAsia" w:hAnsiTheme="minorHAnsi" w:cstheme="minorBidi"/>
                <w:color w:val="auto"/>
                <w:kern w:val="2"/>
                <w:sz w:val="24"/>
                <w:szCs w:val="24"/>
                <w14:ligatures w14:val="standardContextual"/>
              </w:rPr>
              <w:tab/>
            </w:r>
            <w:r w:rsidRPr="00974A78">
              <w:rPr>
                <w:rStyle w:val="Lienhypertexte"/>
                <w:rFonts w:cs="Arial"/>
              </w:rPr>
              <w:t>Règles de gestion</w:t>
            </w:r>
            <w:r>
              <w:rPr>
                <w:webHidden/>
              </w:rPr>
              <w:tab/>
            </w:r>
            <w:r>
              <w:rPr>
                <w:webHidden/>
              </w:rPr>
              <w:fldChar w:fldCharType="begin"/>
            </w:r>
            <w:r>
              <w:rPr>
                <w:webHidden/>
              </w:rPr>
              <w:instrText xml:space="preserve"> PAGEREF _Toc214386024 \h </w:instrText>
            </w:r>
            <w:r>
              <w:rPr>
                <w:webHidden/>
              </w:rPr>
            </w:r>
            <w:r>
              <w:rPr>
                <w:webHidden/>
              </w:rPr>
              <w:fldChar w:fldCharType="separate"/>
            </w:r>
            <w:r>
              <w:rPr>
                <w:webHidden/>
              </w:rPr>
              <w:t>47</w:t>
            </w:r>
            <w:r>
              <w:rPr>
                <w:webHidden/>
              </w:rPr>
              <w:fldChar w:fldCharType="end"/>
            </w:r>
          </w:hyperlink>
        </w:p>
        <w:p w14:paraId="2BBD3514" w14:textId="16FAE384"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5" w:history="1">
            <w:r w:rsidRPr="00974A78">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Méthode englobante de capture des horodatages</w:t>
            </w:r>
            <w:r>
              <w:rPr>
                <w:noProof/>
                <w:webHidden/>
              </w:rPr>
              <w:tab/>
            </w:r>
            <w:r>
              <w:rPr>
                <w:noProof/>
                <w:webHidden/>
              </w:rPr>
              <w:fldChar w:fldCharType="begin"/>
            </w:r>
            <w:r>
              <w:rPr>
                <w:noProof/>
                <w:webHidden/>
              </w:rPr>
              <w:instrText xml:space="preserve"> PAGEREF _Toc214386025 \h </w:instrText>
            </w:r>
            <w:r>
              <w:rPr>
                <w:noProof/>
                <w:webHidden/>
              </w:rPr>
            </w:r>
            <w:r>
              <w:rPr>
                <w:noProof/>
                <w:webHidden/>
              </w:rPr>
              <w:fldChar w:fldCharType="separate"/>
            </w:r>
            <w:r>
              <w:rPr>
                <w:noProof/>
                <w:webHidden/>
              </w:rPr>
              <w:t>47</w:t>
            </w:r>
            <w:r>
              <w:rPr>
                <w:noProof/>
                <w:webHidden/>
              </w:rPr>
              <w:fldChar w:fldCharType="end"/>
            </w:r>
          </w:hyperlink>
        </w:p>
        <w:p w14:paraId="14AA0E58" w14:textId="6A82AED6"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6" w:history="1">
            <w:r w:rsidRPr="00974A78">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Cas du PM hors couverture réseau mobile</w:t>
            </w:r>
            <w:r>
              <w:rPr>
                <w:noProof/>
                <w:webHidden/>
              </w:rPr>
              <w:tab/>
            </w:r>
            <w:r>
              <w:rPr>
                <w:noProof/>
                <w:webHidden/>
              </w:rPr>
              <w:fldChar w:fldCharType="begin"/>
            </w:r>
            <w:r>
              <w:rPr>
                <w:noProof/>
                <w:webHidden/>
              </w:rPr>
              <w:instrText xml:space="preserve"> PAGEREF _Toc214386026 \h </w:instrText>
            </w:r>
            <w:r>
              <w:rPr>
                <w:noProof/>
                <w:webHidden/>
              </w:rPr>
            </w:r>
            <w:r>
              <w:rPr>
                <w:noProof/>
                <w:webHidden/>
              </w:rPr>
              <w:fldChar w:fldCharType="separate"/>
            </w:r>
            <w:r>
              <w:rPr>
                <w:noProof/>
                <w:webHidden/>
              </w:rPr>
              <w:t>48</w:t>
            </w:r>
            <w:r>
              <w:rPr>
                <w:noProof/>
                <w:webHidden/>
              </w:rPr>
              <w:fldChar w:fldCharType="end"/>
            </w:r>
          </w:hyperlink>
        </w:p>
        <w:p w14:paraId="5AF503C9" w14:textId="1655358A"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7" w:history="1">
            <w:r w:rsidRPr="00974A78">
              <w:rPr>
                <w:rStyle w:val="Lienhypertexte"/>
                <w:noProof/>
              </w:rPr>
              <w:t>6.3.</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Gestion de l’OI à la réception de M1/M3</w:t>
            </w:r>
            <w:r>
              <w:rPr>
                <w:noProof/>
                <w:webHidden/>
              </w:rPr>
              <w:tab/>
            </w:r>
            <w:r>
              <w:rPr>
                <w:noProof/>
                <w:webHidden/>
              </w:rPr>
              <w:fldChar w:fldCharType="begin"/>
            </w:r>
            <w:r>
              <w:rPr>
                <w:noProof/>
                <w:webHidden/>
              </w:rPr>
              <w:instrText xml:space="preserve"> PAGEREF _Toc214386027 \h </w:instrText>
            </w:r>
            <w:r>
              <w:rPr>
                <w:noProof/>
                <w:webHidden/>
              </w:rPr>
            </w:r>
            <w:r>
              <w:rPr>
                <w:noProof/>
                <w:webHidden/>
              </w:rPr>
              <w:fldChar w:fldCharType="separate"/>
            </w:r>
            <w:r>
              <w:rPr>
                <w:noProof/>
                <w:webHidden/>
              </w:rPr>
              <w:t>49</w:t>
            </w:r>
            <w:r>
              <w:rPr>
                <w:noProof/>
                <w:webHidden/>
              </w:rPr>
              <w:fldChar w:fldCharType="end"/>
            </w:r>
          </w:hyperlink>
        </w:p>
        <w:p w14:paraId="049F0A3E" w14:textId="68F0F27A"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8" w:history="1">
            <w:r w:rsidRPr="00974A78">
              <w:rPr>
                <w:rStyle w:val="Lienhypertexte"/>
                <w:noProof/>
              </w:rPr>
              <w:t>6.4.</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Cas du pb SI provoquant l’envoi de M3 avant M1</w:t>
            </w:r>
            <w:r>
              <w:rPr>
                <w:noProof/>
                <w:webHidden/>
              </w:rPr>
              <w:tab/>
            </w:r>
            <w:r>
              <w:rPr>
                <w:noProof/>
                <w:webHidden/>
              </w:rPr>
              <w:fldChar w:fldCharType="begin"/>
            </w:r>
            <w:r>
              <w:rPr>
                <w:noProof/>
                <w:webHidden/>
              </w:rPr>
              <w:instrText xml:space="preserve"> PAGEREF _Toc214386028 \h </w:instrText>
            </w:r>
            <w:r>
              <w:rPr>
                <w:noProof/>
                <w:webHidden/>
              </w:rPr>
            </w:r>
            <w:r>
              <w:rPr>
                <w:noProof/>
                <w:webHidden/>
              </w:rPr>
              <w:fldChar w:fldCharType="separate"/>
            </w:r>
            <w:r>
              <w:rPr>
                <w:noProof/>
                <w:webHidden/>
              </w:rPr>
              <w:t>49</w:t>
            </w:r>
            <w:r>
              <w:rPr>
                <w:noProof/>
                <w:webHidden/>
              </w:rPr>
              <w:fldChar w:fldCharType="end"/>
            </w:r>
          </w:hyperlink>
        </w:p>
        <w:p w14:paraId="6458A64B" w14:textId="6D2BF133" w:rsidR="006C73A3" w:rsidRDefault="006C73A3">
          <w:pPr>
            <w:pStyle w:val="TM2"/>
            <w:tabs>
              <w:tab w:val="left" w:pos="2808"/>
            </w:tabs>
            <w:rPr>
              <w:rFonts w:asciiTheme="minorHAnsi" w:eastAsiaTheme="minorEastAsia" w:hAnsiTheme="minorHAnsi" w:cstheme="minorBidi"/>
              <w:noProof/>
              <w:color w:val="auto"/>
              <w:kern w:val="2"/>
              <w:sz w:val="24"/>
              <w:szCs w:val="24"/>
              <w14:ligatures w14:val="standardContextual"/>
            </w:rPr>
          </w:pPr>
          <w:hyperlink w:anchor="_Toc214386029" w:history="1">
            <w:r w:rsidRPr="00974A78">
              <w:rPr>
                <w:rStyle w:val="Lienhypertexte"/>
                <w:noProof/>
              </w:rPr>
              <w:t>6.5.</w:t>
            </w:r>
            <w:r>
              <w:rPr>
                <w:rFonts w:asciiTheme="minorHAnsi" w:eastAsiaTheme="minorEastAsia" w:hAnsiTheme="minorHAnsi" w:cstheme="minorBidi"/>
                <w:noProof/>
                <w:color w:val="auto"/>
                <w:kern w:val="2"/>
                <w:sz w:val="24"/>
                <w:szCs w:val="24"/>
                <w14:ligatures w14:val="standardContextual"/>
              </w:rPr>
              <w:tab/>
            </w:r>
            <w:r w:rsidRPr="00974A78">
              <w:rPr>
                <w:rStyle w:val="Lienhypertexte"/>
                <w:noProof/>
              </w:rPr>
              <w:t>Stockage et mise à disposition des données</w:t>
            </w:r>
            <w:r>
              <w:rPr>
                <w:noProof/>
                <w:webHidden/>
              </w:rPr>
              <w:tab/>
            </w:r>
            <w:r>
              <w:rPr>
                <w:noProof/>
                <w:webHidden/>
              </w:rPr>
              <w:fldChar w:fldCharType="begin"/>
            </w:r>
            <w:r>
              <w:rPr>
                <w:noProof/>
                <w:webHidden/>
              </w:rPr>
              <w:instrText xml:space="preserve"> PAGEREF _Toc214386029 \h </w:instrText>
            </w:r>
            <w:r>
              <w:rPr>
                <w:noProof/>
                <w:webHidden/>
              </w:rPr>
            </w:r>
            <w:r>
              <w:rPr>
                <w:noProof/>
                <w:webHidden/>
              </w:rPr>
              <w:fldChar w:fldCharType="separate"/>
            </w:r>
            <w:r>
              <w:rPr>
                <w:noProof/>
                <w:webHidden/>
              </w:rPr>
              <w:t>50</w:t>
            </w:r>
            <w:r>
              <w:rPr>
                <w:noProof/>
                <w:webHidden/>
              </w:rPr>
              <w:fldChar w:fldCharType="end"/>
            </w:r>
          </w:hyperlink>
        </w:p>
        <w:p w14:paraId="5FB5F4DB" w14:textId="37F066CF" w:rsidR="00A70E64" w:rsidRPr="003229B4" w:rsidRDefault="00625C84" w:rsidP="003229B4">
          <w:r>
            <w:rPr>
              <w:b/>
              <w:bCs/>
            </w:rPr>
            <w:fldChar w:fldCharType="end"/>
          </w:r>
        </w:p>
      </w:sdtContent>
    </w:sdt>
    <w:p w14:paraId="3FAEB4AB" w14:textId="422B7A3C" w:rsidR="005B247A" w:rsidRPr="00A4192B" w:rsidRDefault="005B247A" w:rsidP="00A4192B">
      <w:pPr>
        <w:tabs>
          <w:tab w:val="left" w:pos="8569"/>
        </w:tabs>
        <w:jc w:val="both"/>
        <w:rPr>
          <w:rFonts w:ascii="Arial" w:hAnsi="Arial" w:cs="Arial"/>
        </w:rPr>
        <w:sectPr w:rsidR="005B247A" w:rsidRPr="00A4192B" w:rsidSect="00B85BD0">
          <w:headerReference w:type="default" r:id="rId11"/>
          <w:footerReference w:type="default" r:id="rId12"/>
          <w:headerReference w:type="first" r:id="rId13"/>
          <w:footerReference w:type="first" r:id="rId14"/>
          <w:pgSz w:w="11900" w:h="16840"/>
          <w:pgMar w:top="851" w:right="851" w:bottom="567" w:left="1418" w:header="0" w:footer="284" w:gutter="0"/>
          <w:cols w:space="708"/>
          <w:docGrid w:linePitch="326"/>
        </w:sectPr>
      </w:pPr>
    </w:p>
    <w:p w14:paraId="2C55E528" w14:textId="09F9BA71" w:rsidR="005B247A" w:rsidRPr="00A4192B" w:rsidRDefault="00C5197E" w:rsidP="00771AA0">
      <w:pPr>
        <w:pStyle w:val="Titre1"/>
        <w:numPr>
          <w:ilvl w:val="0"/>
          <w:numId w:val="91"/>
        </w:numPr>
        <w:rPr>
          <w:rFonts w:cs="Arial"/>
        </w:rPr>
      </w:pPr>
      <w:bookmarkStart w:id="35" w:name="_Toc214385983"/>
      <w:bookmarkStart w:id="36" w:name="_Toc135469628"/>
      <w:bookmarkStart w:id="37" w:name="_Toc361410716"/>
      <w:r w:rsidRPr="00A4192B">
        <w:rPr>
          <w:rFonts w:cs="Arial"/>
        </w:rPr>
        <w:t>Principes de</w:t>
      </w:r>
      <w:r w:rsidR="0095417F" w:rsidRPr="00A4192B">
        <w:rPr>
          <w:rFonts w:cs="Arial"/>
        </w:rPr>
        <w:t>s</w:t>
      </w:r>
      <w:r w:rsidRPr="00A4192B">
        <w:rPr>
          <w:rFonts w:cs="Arial"/>
        </w:rPr>
        <w:t xml:space="preserve"> échanges</w:t>
      </w:r>
      <w:bookmarkEnd w:id="35"/>
    </w:p>
    <w:p w14:paraId="3C54D4FD" w14:textId="612C1D16" w:rsidR="00674939" w:rsidRPr="00A4192B" w:rsidRDefault="00C53BBE" w:rsidP="003229B4">
      <w:pPr>
        <w:pStyle w:val="Style2"/>
      </w:pPr>
      <w:bookmarkStart w:id="38" w:name="_Toc173869316"/>
      <w:bookmarkStart w:id="39" w:name="_Toc214385984"/>
      <w:r w:rsidRPr="00A4192B">
        <w:t>Rappel</w:t>
      </w:r>
      <w:bookmarkEnd w:id="38"/>
      <w:r w:rsidR="007C4FE0" w:rsidRPr="00A4192B">
        <w:t xml:space="preserve"> du contexte</w:t>
      </w:r>
      <w:bookmarkEnd w:id="39"/>
    </w:p>
    <w:p w14:paraId="60B34AD3" w14:textId="26665758" w:rsidR="003637D7" w:rsidRPr="00A4192B" w:rsidRDefault="003637D7" w:rsidP="0095417F">
      <w:pPr>
        <w:jc w:val="both"/>
        <w:rPr>
          <w:rFonts w:ascii="Arial" w:hAnsi="Arial" w:cs="Arial"/>
        </w:rPr>
      </w:pPr>
    </w:p>
    <w:p w14:paraId="0E4223B2" w14:textId="15E5F356" w:rsidR="0046492F" w:rsidRPr="00A4192B" w:rsidRDefault="00683F93" w:rsidP="00EF60A7">
      <w:pPr>
        <w:pStyle w:val="Corpsdetexte"/>
        <w:spacing w:after="0"/>
      </w:pPr>
      <w:r w:rsidRPr="00A4192B">
        <w:t xml:space="preserve">Le projet </w:t>
      </w:r>
      <w:r w:rsidR="00FA3E2E" w:rsidRPr="00A4192B">
        <w:t>« </w:t>
      </w:r>
      <w:r w:rsidR="004A2A02" w:rsidRPr="00A4192B">
        <w:t>e-Intervention</w:t>
      </w:r>
      <w:r w:rsidR="00FA3E2E" w:rsidRPr="00A4192B">
        <w:t xml:space="preserve"> » </w:t>
      </w:r>
      <w:r w:rsidRPr="00A4192B">
        <w:t xml:space="preserve">a été divisé en </w:t>
      </w:r>
      <w:r w:rsidR="006B5C72" w:rsidRPr="00A4192B">
        <w:t xml:space="preserve">2 lots.  </w:t>
      </w:r>
    </w:p>
    <w:p w14:paraId="243AC70E" w14:textId="5F58680C" w:rsidR="00683F93" w:rsidRPr="00A4192B" w:rsidRDefault="00683F93" w:rsidP="00EF60A7">
      <w:pPr>
        <w:pStyle w:val="Corpsdetexte"/>
        <w:spacing w:after="0"/>
      </w:pPr>
    </w:p>
    <w:p w14:paraId="6EDB4982" w14:textId="77777777" w:rsidR="006B5C72" w:rsidRPr="00A4192B" w:rsidRDefault="006B5C72" w:rsidP="00EF60A7">
      <w:pPr>
        <w:pStyle w:val="Corpsdetexte"/>
        <w:spacing w:after="0"/>
      </w:pPr>
      <w:r w:rsidRPr="00A4192B">
        <w:t xml:space="preserve">Le lot 1 a été mis en production fin 2022/début 2023 en répondant au cadrage ci-dessous : </w:t>
      </w:r>
    </w:p>
    <w:p w14:paraId="479E5159" w14:textId="159668F2" w:rsidR="00B54C33" w:rsidRPr="00A4192B" w:rsidRDefault="00B54C33" w:rsidP="00EF60A7">
      <w:pPr>
        <w:pStyle w:val="Corpsdetexte"/>
        <w:numPr>
          <w:ilvl w:val="1"/>
          <w:numId w:val="44"/>
        </w:numPr>
        <w:spacing w:after="0"/>
      </w:pPr>
      <w:r w:rsidRPr="00A4192B">
        <w:t>Tracer</w:t>
      </w:r>
      <w:r w:rsidR="008657CE" w:rsidRPr="00A4192B">
        <w:t xml:space="preserve"> </w:t>
      </w:r>
      <w:r w:rsidR="00974BB4" w:rsidRPr="00A4192B">
        <w:t>immédiatement</w:t>
      </w:r>
      <w:r w:rsidRPr="00A4192B">
        <w:t xml:space="preserve"> </w:t>
      </w:r>
      <w:r w:rsidR="00FD4965" w:rsidRPr="00A4192B">
        <w:t>les horodatages réels des interventions</w:t>
      </w:r>
      <w:r w:rsidR="005B6466" w:rsidRPr="00A4192B">
        <w:t xml:space="preserve"> </w:t>
      </w:r>
    </w:p>
    <w:p w14:paraId="378261F4" w14:textId="47C58434" w:rsidR="008657CE" w:rsidRPr="00A4192B" w:rsidRDefault="00B54C33" w:rsidP="00EF60A7">
      <w:pPr>
        <w:pStyle w:val="Corpsdetexte"/>
        <w:numPr>
          <w:ilvl w:val="1"/>
          <w:numId w:val="44"/>
        </w:numPr>
        <w:spacing w:after="0"/>
      </w:pPr>
      <w:r w:rsidRPr="00A4192B">
        <w:t xml:space="preserve">Partager </w:t>
      </w:r>
      <w:r w:rsidR="00974BB4" w:rsidRPr="00A4192B">
        <w:t>immédiatement</w:t>
      </w:r>
      <w:r w:rsidR="008657CE" w:rsidRPr="00A4192B">
        <w:t xml:space="preserve"> </w:t>
      </w:r>
      <w:r w:rsidRPr="00A4192B">
        <w:t>ces horodatages</w:t>
      </w:r>
      <w:r w:rsidR="00215CC8" w:rsidRPr="00A4192B">
        <w:t xml:space="preserve"> entre opérateurs concernés (i.e</w:t>
      </w:r>
      <w:r w:rsidR="003D6573" w:rsidRPr="00A4192B">
        <w:t>.</w:t>
      </w:r>
      <w:r w:rsidR="00215CC8" w:rsidRPr="00A4192B">
        <w:t xml:space="preserve"> présent</w:t>
      </w:r>
      <w:r w:rsidR="000D4BA0" w:rsidRPr="00A4192B">
        <w:t>s</w:t>
      </w:r>
      <w:r w:rsidR="00215CC8" w:rsidRPr="00A4192B">
        <w:t xml:space="preserve"> sur l’</w:t>
      </w:r>
      <w:r w:rsidR="00DD546F" w:rsidRPr="00A4192B">
        <w:t>infrastructure</w:t>
      </w:r>
      <w:r w:rsidR="00215CC8" w:rsidRPr="00A4192B">
        <w:t>)</w:t>
      </w:r>
      <w:r w:rsidR="0046492F" w:rsidRPr="00A4192B">
        <w:t xml:space="preserve"> </w:t>
      </w:r>
    </w:p>
    <w:p w14:paraId="6B279298" w14:textId="797D0792" w:rsidR="00E220A4" w:rsidRPr="00A4192B" w:rsidRDefault="00974BB4" w:rsidP="00EF60A7">
      <w:pPr>
        <w:pStyle w:val="Corpsdetexte"/>
        <w:numPr>
          <w:ilvl w:val="1"/>
          <w:numId w:val="44"/>
        </w:numPr>
        <w:spacing w:after="0"/>
        <w:rPr>
          <w:i/>
          <w:iCs/>
          <w:color w:val="7F7F7F" w:themeColor="text1" w:themeTint="80"/>
        </w:rPr>
      </w:pPr>
      <w:r w:rsidRPr="00A4192B">
        <w:t>Partager</w:t>
      </w:r>
      <w:r w:rsidR="008657CE" w:rsidRPr="00A4192B">
        <w:t xml:space="preserve"> les coupures clients subies sur ces horodatages (facultatif).</w:t>
      </w:r>
    </w:p>
    <w:p w14:paraId="0811D8D8" w14:textId="54D90A5B" w:rsidR="003A29D5" w:rsidRPr="00A4192B" w:rsidRDefault="003A29D5" w:rsidP="00EF60A7">
      <w:pPr>
        <w:pStyle w:val="Corpsdetexte"/>
        <w:spacing w:after="0"/>
      </w:pPr>
    </w:p>
    <w:p w14:paraId="7D01BD01" w14:textId="77777777" w:rsidR="007C4FE0" w:rsidRPr="00A4192B" w:rsidRDefault="007C4FE0" w:rsidP="00EF60A7">
      <w:pPr>
        <w:pStyle w:val="Corpsdetexte"/>
        <w:spacing w:after="0"/>
        <w:rPr>
          <w:i/>
          <w:iCs/>
          <w:color w:val="7F7F7F" w:themeColor="text1" w:themeTint="80"/>
        </w:rPr>
      </w:pPr>
    </w:p>
    <w:p w14:paraId="030CB158" w14:textId="3E73B3A4" w:rsidR="006B5C72" w:rsidRPr="00A4192B" w:rsidRDefault="006B5C72" w:rsidP="00EF60A7">
      <w:pPr>
        <w:pStyle w:val="Corpsdetexte"/>
        <w:spacing w:after="0"/>
      </w:pPr>
      <w:r w:rsidRPr="00A4192B">
        <w:t xml:space="preserve"> Le cadrage du lot 2 a été validé au comité d’orientation du</w:t>
      </w:r>
      <w:r w:rsidR="0046737D">
        <w:t xml:space="preserve"> </w:t>
      </w:r>
      <w:r w:rsidR="0046737D" w:rsidRPr="0046737D">
        <w:t>14/03/2024</w:t>
      </w:r>
      <w:r w:rsidRPr="00A4192B">
        <w:t xml:space="preserve"> </w:t>
      </w:r>
    </w:p>
    <w:p w14:paraId="50A76930" w14:textId="5832F253" w:rsidR="003A29D5" w:rsidRPr="00A4192B" w:rsidRDefault="006B5C72" w:rsidP="00A95663">
      <w:pPr>
        <w:pStyle w:val="Corpsdetexte"/>
        <w:spacing w:after="0"/>
      </w:pPr>
      <w:r w:rsidRPr="00A4192B">
        <w:rPr>
          <w:noProof/>
        </w:rPr>
        <w:drawing>
          <wp:anchor distT="0" distB="0" distL="114300" distR="114300" simplePos="0" relativeHeight="251658241" behindDoc="0" locked="0" layoutInCell="1" allowOverlap="1" wp14:anchorId="5EDCD902" wp14:editId="1761ED3A">
            <wp:simplePos x="0" y="0"/>
            <wp:positionH relativeFrom="margin">
              <wp:align>right</wp:align>
            </wp:positionH>
            <wp:positionV relativeFrom="paragraph">
              <wp:posOffset>218440</wp:posOffset>
            </wp:positionV>
            <wp:extent cx="6115685" cy="3163570"/>
            <wp:effectExtent l="19050" t="19050" r="18415" b="17780"/>
            <wp:wrapSquare wrapText="bothSides"/>
            <wp:docPr id="807323369" name="Image 807323369" descr="Une image contenant texte, capture d’écran, Police, docu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323369" name="Image 1" descr="Une image contenant texte, capture d’écran, Police, document&#10;&#10;Description générée automatiquement"/>
                    <pic:cNvPicPr/>
                  </pic:nvPicPr>
                  <pic:blipFill>
                    <a:blip r:embed="rId15"/>
                    <a:stretch>
                      <a:fillRect/>
                    </a:stretch>
                  </pic:blipFill>
                  <pic:spPr>
                    <a:xfrm>
                      <a:off x="0" y="0"/>
                      <a:ext cx="6115685" cy="3163570"/>
                    </a:xfrm>
                    <a:prstGeom prst="rect">
                      <a:avLst/>
                    </a:prstGeom>
                    <a:ln>
                      <a:solidFill>
                        <a:schemeClr val="accent1"/>
                      </a:solidFill>
                    </a:ln>
                  </pic:spPr>
                </pic:pic>
              </a:graphicData>
            </a:graphic>
          </wp:anchor>
        </w:drawing>
      </w:r>
      <w:r w:rsidR="003A29D5" w:rsidRPr="00A4192B">
        <w:t>:</w:t>
      </w:r>
    </w:p>
    <w:p w14:paraId="26F60D3E" w14:textId="18C016A6" w:rsidR="003A29D5" w:rsidRPr="00A4192B" w:rsidRDefault="003A29D5" w:rsidP="00A95663">
      <w:pPr>
        <w:pStyle w:val="Corpsdetexte"/>
        <w:spacing w:after="0" w:line="240" w:lineRule="auto"/>
        <w:rPr>
          <w:i/>
          <w:iCs/>
          <w:color w:val="7F7F7F" w:themeColor="text1" w:themeTint="80"/>
          <w:sz w:val="16"/>
          <w:szCs w:val="16"/>
        </w:rPr>
      </w:pPr>
    </w:p>
    <w:p w14:paraId="25ACD275" w14:textId="5F0D7C36" w:rsidR="007C4FE0" w:rsidRPr="00A4192B" w:rsidRDefault="007C4FE0">
      <w:pPr>
        <w:rPr>
          <w:rFonts w:ascii="Arial" w:hAnsi="Arial" w:cs="Arial"/>
          <w:sz w:val="20"/>
          <w:szCs w:val="20"/>
        </w:rPr>
      </w:pPr>
      <w:r w:rsidRPr="00A4192B">
        <w:rPr>
          <w:rFonts w:ascii="Arial" w:hAnsi="Arial" w:cs="Arial"/>
        </w:rPr>
        <w:br w:type="page"/>
      </w:r>
    </w:p>
    <w:p w14:paraId="5B306595" w14:textId="77777777" w:rsidR="00494EB9" w:rsidRDefault="00494EB9" w:rsidP="00494EB9">
      <w:pPr>
        <w:pStyle w:val="Style2"/>
      </w:pPr>
      <w:bookmarkStart w:id="40" w:name="_Toc214385985"/>
      <w:r>
        <w:t>Bonnes pratiques</w:t>
      </w:r>
      <w:bookmarkEnd w:id="40"/>
    </w:p>
    <w:p w14:paraId="6AB5FC56" w14:textId="77777777" w:rsidR="00494EB9" w:rsidRPr="004C43CD" w:rsidRDefault="00494EB9" w:rsidP="00494EB9">
      <w:pPr>
        <w:autoSpaceDE w:val="0"/>
        <w:autoSpaceDN w:val="0"/>
        <w:jc w:val="both"/>
        <w:rPr>
          <w:sz w:val="20"/>
        </w:rPr>
      </w:pPr>
    </w:p>
    <w:p w14:paraId="629E6F11" w14:textId="321A1346" w:rsidR="00494EB9" w:rsidRDefault="005E67DC" w:rsidP="00494EB9">
      <w:pPr>
        <w:autoSpaceDE w:val="0"/>
        <w:autoSpaceDN w:val="0"/>
        <w:jc w:val="both"/>
        <w:rPr>
          <w:rFonts w:ascii="Arial" w:hAnsi="Arial" w:cs="Arial"/>
          <w:sz w:val="20"/>
          <w:szCs w:val="20"/>
        </w:rPr>
      </w:pPr>
      <w:r>
        <w:rPr>
          <w:rFonts w:ascii="Arial" w:hAnsi="Arial" w:cs="Arial"/>
          <w:sz w:val="20"/>
          <w:szCs w:val="20"/>
        </w:rPr>
        <w:t>But</w:t>
      </w:r>
      <w:r w:rsidR="00494EB9">
        <w:rPr>
          <w:rFonts w:ascii="Arial" w:hAnsi="Arial" w:cs="Arial"/>
          <w:sz w:val="20"/>
          <w:szCs w:val="20"/>
        </w:rPr>
        <w:t> : S’assurer du bon fonctionnement du dispositif SI et en cohérence avec les besoins métiers.</w:t>
      </w:r>
    </w:p>
    <w:p w14:paraId="7317DABB" w14:textId="77777777" w:rsidR="00494EB9" w:rsidRDefault="00494EB9" w:rsidP="00494EB9">
      <w:pPr>
        <w:autoSpaceDE w:val="0"/>
        <w:autoSpaceDN w:val="0"/>
        <w:jc w:val="both"/>
        <w:rPr>
          <w:rFonts w:ascii="Arial" w:hAnsi="Arial" w:cs="Arial"/>
          <w:sz w:val="20"/>
          <w:szCs w:val="20"/>
        </w:rPr>
      </w:pPr>
    </w:p>
    <w:p w14:paraId="752F25ED" w14:textId="77777777" w:rsidR="00494EB9" w:rsidRDefault="00494EB9" w:rsidP="00494EB9">
      <w:pPr>
        <w:autoSpaceDE w:val="0"/>
        <w:autoSpaceDN w:val="0"/>
        <w:jc w:val="both"/>
        <w:rPr>
          <w:rFonts w:ascii="Arial" w:hAnsi="Arial" w:cs="Arial"/>
          <w:sz w:val="20"/>
          <w:szCs w:val="20"/>
        </w:rPr>
      </w:pPr>
      <w:r>
        <w:rPr>
          <w:rFonts w:ascii="Arial" w:hAnsi="Arial" w:cs="Arial"/>
          <w:sz w:val="20"/>
          <w:szCs w:val="20"/>
        </w:rPr>
        <w:t>Contrainte : le temps de détermination de la casse est dicté par 2 facteurs :</w:t>
      </w:r>
    </w:p>
    <w:p w14:paraId="2CCEE7D0" w14:textId="77777777" w:rsidR="00494EB9" w:rsidRDefault="00494EB9" w:rsidP="00494EB9">
      <w:pPr>
        <w:pStyle w:val="Paragraphedeliste"/>
        <w:numPr>
          <w:ilvl w:val="0"/>
          <w:numId w:val="129"/>
        </w:numPr>
        <w:autoSpaceDE w:val="0"/>
        <w:autoSpaceDN w:val="0"/>
        <w:jc w:val="both"/>
        <w:rPr>
          <w:rFonts w:ascii="Arial" w:hAnsi="Arial"/>
        </w:rPr>
      </w:pPr>
      <w:r>
        <w:rPr>
          <w:rFonts w:ascii="Arial" w:hAnsi="Arial"/>
        </w:rPr>
        <w:t>Le délai de transmission de l’information de bout en bout (DO vers OI, OI vers OC, OC vers OI et enfin OI vers DO).</w:t>
      </w:r>
    </w:p>
    <w:p w14:paraId="189FF400" w14:textId="51F2F544" w:rsidR="00494EB9" w:rsidRDefault="00494EB9" w:rsidP="00494EB9">
      <w:pPr>
        <w:pStyle w:val="Paragraphedeliste"/>
        <w:numPr>
          <w:ilvl w:val="0"/>
          <w:numId w:val="129"/>
        </w:numPr>
        <w:autoSpaceDE w:val="0"/>
        <w:autoSpaceDN w:val="0"/>
        <w:jc w:val="both"/>
        <w:rPr>
          <w:rFonts w:ascii="Arial" w:hAnsi="Arial"/>
        </w:rPr>
      </w:pPr>
      <w:r>
        <w:rPr>
          <w:rFonts w:ascii="Arial" w:hAnsi="Arial"/>
        </w:rPr>
        <w:t>Le délai d’identification de la casse</w:t>
      </w:r>
    </w:p>
    <w:p w14:paraId="4B606AE2" w14:textId="77777777" w:rsidR="00494EB9" w:rsidRPr="004C43CD" w:rsidRDefault="00494EB9" w:rsidP="00494EB9">
      <w:pPr>
        <w:autoSpaceDE w:val="0"/>
        <w:autoSpaceDN w:val="0"/>
        <w:jc w:val="both"/>
        <w:rPr>
          <w:rFonts w:ascii="Arial" w:hAnsi="Arial"/>
        </w:rPr>
      </w:pPr>
    </w:p>
    <w:p w14:paraId="4CF1337F" w14:textId="77777777" w:rsidR="00494EB9" w:rsidRDefault="00494EB9" w:rsidP="00494EB9">
      <w:pPr>
        <w:autoSpaceDE w:val="0"/>
        <w:autoSpaceDN w:val="0"/>
        <w:jc w:val="both"/>
        <w:rPr>
          <w:rFonts w:ascii="Arial" w:hAnsi="Arial" w:cs="Arial"/>
          <w:sz w:val="20"/>
          <w:szCs w:val="20"/>
        </w:rPr>
      </w:pPr>
      <w:r>
        <w:rPr>
          <w:rFonts w:ascii="Arial" w:hAnsi="Arial" w:cs="Arial"/>
          <w:sz w:val="20"/>
          <w:szCs w:val="20"/>
        </w:rPr>
        <w:t>Bonnes pratiques :</w:t>
      </w:r>
    </w:p>
    <w:p w14:paraId="5C516F58" w14:textId="77777777" w:rsidR="00494EB9" w:rsidRDefault="00494EB9" w:rsidP="00494EB9">
      <w:pPr>
        <w:pStyle w:val="Paragraphedeliste"/>
        <w:numPr>
          <w:ilvl w:val="0"/>
          <w:numId w:val="130"/>
        </w:numPr>
        <w:autoSpaceDE w:val="0"/>
        <w:autoSpaceDN w:val="0"/>
        <w:jc w:val="both"/>
        <w:rPr>
          <w:rFonts w:ascii="Arial" w:hAnsi="Arial"/>
        </w:rPr>
      </w:pPr>
      <w:r>
        <w:rPr>
          <w:rFonts w:ascii="Arial" w:hAnsi="Arial"/>
        </w:rPr>
        <w:t>Le DO ne doit pas relancer un test tant qu’une réponse ne lui ai pas parvenu pour le test précédent (règle précisée dans la spécification).</w:t>
      </w:r>
    </w:p>
    <w:p w14:paraId="3B296580" w14:textId="3D6B7957" w:rsidR="00494EB9" w:rsidRDefault="00494EB9" w:rsidP="00494EB9">
      <w:pPr>
        <w:pStyle w:val="Paragraphedeliste"/>
        <w:numPr>
          <w:ilvl w:val="0"/>
          <w:numId w:val="130"/>
        </w:numPr>
        <w:autoSpaceDE w:val="0"/>
        <w:autoSpaceDN w:val="0"/>
        <w:jc w:val="both"/>
        <w:rPr>
          <w:rFonts w:ascii="Arial" w:hAnsi="Arial"/>
        </w:rPr>
      </w:pPr>
      <w:r>
        <w:rPr>
          <w:rFonts w:ascii="Arial" w:hAnsi="Arial"/>
        </w:rPr>
        <w:t>Le but d’e-Intervention est d’afficher à l’intervenant l’impact de ses interventions sur l’ensemble des parcs. Il convient donc d’attendre les réponses des autres OC et de les afficher au technicien. Toutefois, le délai maximum d’attente est fixé à 120 secondes afin de ne pas pénaliser les techniciens du DO.</w:t>
      </w:r>
    </w:p>
    <w:p w14:paraId="6603FB4E" w14:textId="7CE24DF2" w:rsidR="0060404D" w:rsidRDefault="00494EB9" w:rsidP="00494EB9">
      <w:pPr>
        <w:pStyle w:val="Paragraphedeliste"/>
        <w:numPr>
          <w:ilvl w:val="0"/>
          <w:numId w:val="130"/>
        </w:numPr>
        <w:autoSpaceDE w:val="0"/>
        <w:autoSpaceDN w:val="0"/>
        <w:jc w:val="both"/>
        <w:rPr>
          <w:rFonts w:ascii="Arial" w:hAnsi="Arial"/>
        </w:rPr>
      </w:pPr>
      <w:r w:rsidRPr="002E247E">
        <w:rPr>
          <w:rFonts w:ascii="Arial" w:hAnsi="Arial"/>
        </w:rPr>
        <w:t>Si un accord de réparation entre DO et OC existe, ce délai maximum d’attente est obligatoire dans le cas où les OC ne répondent pas avant ce délai</w:t>
      </w:r>
      <w:r>
        <w:rPr>
          <w:rFonts w:ascii="Arial" w:hAnsi="Arial"/>
        </w:rPr>
        <w:t>.</w:t>
      </w:r>
    </w:p>
    <w:p w14:paraId="5F5DAB4E" w14:textId="77777777" w:rsidR="00494EB9" w:rsidRPr="006E5AB8" w:rsidRDefault="00494EB9" w:rsidP="00DF3462">
      <w:pPr>
        <w:pStyle w:val="Paragraphedeliste"/>
        <w:autoSpaceDE w:val="0"/>
        <w:autoSpaceDN w:val="0"/>
        <w:ind w:left="720"/>
        <w:jc w:val="both"/>
      </w:pPr>
    </w:p>
    <w:p w14:paraId="3B3358E2" w14:textId="3246ED22" w:rsidR="007C4FE0" w:rsidRPr="00A4192B" w:rsidRDefault="00C5197E" w:rsidP="003229B4">
      <w:pPr>
        <w:pStyle w:val="Style2"/>
      </w:pPr>
      <w:bookmarkStart w:id="41" w:name="_Toc214385986"/>
      <w:r w:rsidRPr="00A4192B">
        <w:t>Principes du lot 1</w:t>
      </w:r>
      <w:bookmarkEnd w:id="41"/>
    </w:p>
    <w:p w14:paraId="466008DC" w14:textId="77777777" w:rsidR="00A70E64" w:rsidRDefault="00A70E64" w:rsidP="00A95663">
      <w:pPr>
        <w:autoSpaceDE w:val="0"/>
        <w:autoSpaceDN w:val="0"/>
        <w:jc w:val="both"/>
        <w:rPr>
          <w:rFonts w:ascii="Arial" w:hAnsi="Arial" w:cs="Arial"/>
          <w:sz w:val="20"/>
          <w:szCs w:val="20"/>
        </w:rPr>
      </w:pPr>
    </w:p>
    <w:p w14:paraId="24CA0D13" w14:textId="7922C803" w:rsidR="003A414C" w:rsidRPr="00A4192B" w:rsidRDefault="003A414C" w:rsidP="00A95663">
      <w:pPr>
        <w:autoSpaceDE w:val="0"/>
        <w:autoSpaceDN w:val="0"/>
        <w:jc w:val="both"/>
        <w:rPr>
          <w:rFonts w:ascii="Arial" w:hAnsi="Arial" w:cs="Arial"/>
          <w:sz w:val="20"/>
          <w:szCs w:val="20"/>
        </w:rPr>
      </w:pPr>
      <w:r w:rsidRPr="00A4192B">
        <w:rPr>
          <w:rFonts w:ascii="Arial" w:hAnsi="Arial" w:cs="Arial"/>
          <w:sz w:val="20"/>
          <w:szCs w:val="20"/>
        </w:rPr>
        <w:t>Dans le cadre des interventions sur les infrastructures du réseau de distribution FTTH/FTTE, les Opérateurs d’Immeuble (OI) et les Opérateurs Commerciaux (OC) sont amenés à intervenir sur les Points de Mutualisation (PM), les Points de Branchement Optique (PBO) et sur divers éléments réseau de la Zone Arrière (ZA) du PM.</w:t>
      </w:r>
    </w:p>
    <w:p w14:paraId="76645689" w14:textId="77777777" w:rsidR="003A414C" w:rsidRPr="00A4192B" w:rsidRDefault="003A414C" w:rsidP="00A95663">
      <w:pPr>
        <w:pStyle w:val="Corpsdetexte"/>
      </w:pPr>
    </w:p>
    <w:p w14:paraId="658F0271" w14:textId="1123E1F9" w:rsidR="00C53BBE" w:rsidRPr="00A4192B" w:rsidRDefault="003A414C" w:rsidP="007C4FE0">
      <w:pPr>
        <w:jc w:val="both"/>
        <w:rPr>
          <w:rFonts w:ascii="Arial" w:hAnsi="Arial" w:cs="Arial"/>
          <w:sz w:val="20"/>
          <w:szCs w:val="20"/>
        </w:rPr>
      </w:pPr>
      <w:r w:rsidRPr="00A4192B">
        <w:rPr>
          <w:rFonts w:ascii="Arial" w:hAnsi="Arial" w:cs="Arial"/>
          <w:sz w:val="20"/>
          <w:szCs w:val="20"/>
        </w:rPr>
        <w:t>L’OI a besoin de tracer les opérations qui sont effectuées sur son réseau</w:t>
      </w:r>
      <w:r w:rsidR="00473EF9" w:rsidRPr="00A4192B">
        <w:rPr>
          <w:rFonts w:ascii="Arial" w:hAnsi="Arial" w:cs="Arial"/>
          <w:sz w:val="20"/>
          <w:szCs w:val="20"/>
        </w:rPr>
        <w:t>.</w:t>
      </w:r>
    </w:p>
    <w:p w14:paraId="1C2ABE87" w14:textId="5CC8F013" w:rsidR="006B5C72" w:rsidRPr="00A4192B" w:rsidRDefault="003A414C">
      <w:pPr>
        <w:jc w:val="both"/>
        <w:rPr>
          <w:rFonts w:ascii="Arial" w:hAnsi="Arial" w:cs="Arial"/>
          <w:sz w:val="20"/>
          <w:szCs w:val="20"/>
        </w:rPr>
      </w:pPr>
      <w:r w:rsidRPr="00A4192B">
        <w:rPr>
          <w:rFonts w:ascii="Arial" w:hAnsi="Arial" w:cs="Arial"/>
          <w:sz w:val="20"/>
          <w:szCs w:val="20"/>
        </w:rPr>
        <w:t xml:space="preserve">L’OI n’a aucune visibilité sur </w:t>
      </w:r>
      <w:r w:rsidR="007D700B" w:rsidRPr="00A4192B">
        <w:rPr>
          <w:rFonts w:ascii="Arial" w:hAnsi="Arial" w:cs="Arial"/>
          <w:sz w:val="20"/>
          <w:szCs w:val="20"/>
        </w:rPr>
        <w:t>les interventions</w:t>
      </w:r>
      <w:r w:rsidRPr="00A4192B">
        <w:rPr>
          <w:rFonts w:ascii="Arial" w:hAnsi="Arial" w:cs="Arial"/>
          <w:sz w:val="20"/>
          <w:szCs w:val="20"/>
        </w:rPr>
        <w:t xml:space="preserve"> des </w:t>
      </w:r>
      <w:r w:rsidR="006B5C72" w:rsidRPr="00A4192B">
        <w:rPr>
          <w:rFonts w:ascii="Arial" w:hAnsi="Arial" w:cs="Arial"/>
          <w:sz w:val="20"/>
          <w:szCs w:val="20"/>
        </w:rPr>
        <w:t>T</w:t>
      </w:r>
      <w:r w:rsidRPr="00A4192B">
        <w:rPr>
          <w:rFonts w:ascii="Arial" w:hAnsi="Arial" w:cs="Arial"/>
          <w:sz w:val="20"/>
          <w:szCs w:val="20"/>
        </w:rPr>
        <w:t xml:space="preserve">iers </w:t>
      </w:r>
      <w:r w:rsidR="00C53BBE" w:rsidRPr="00A4192B">
        <w:rPr>
          <w:rFonts w:ascii="Arial" w:hAnsi="Arial" w:cs="Arial"/>
          <w:sz w:val="20"/>
          <w:szCs w:val="20"/>
        </w:rPr>
        <w:t xml:space="preserve">sur </w:t>
      </w:r>
      <w:r w:rsidRPr="00A4192B">
        <w:rPr>
          <w:rFonts w:ascii="Arial" w:hAnsi="Arial" w:cs="Arial"/>
          <w:sz w:val="20"/>
          <w:szCs w:val="20"/>
        </w:rPr>
        <w:t>son Infr</w:t>
      </w:r>
      <w:r w:rsidR="00EF60A7" w:rsidRPr="00A4192B">
        <w:rPr>
          <w:rFonts w:ascii="Arial" w:hAnsi="Arial" w:cs="Arial"/>
          <w:sz w:val="20"/>
          <w:szCs w:val="20"/>
        </w:rPr>
        <w:t>a</w:t>
      </w:r>
      <w:r w:rsidR="006B5C72" w:rsidRPr="00A4192B">
        <w:rPr>
          <w:rFonts w:ascii="Arial" w:hAnsi="Arial" w:cs="Arial"/>
          <w:sz w:val="20"/>
          <w:szCs w:val="20"/>
        </w:rPr>
        <w:t xml:space="preserve">. </w:t>
      </w:r>
      <w:r w:rsidRPr="00A4192B">
        <w:rPr>
          <w:rFonts w:ascii="Arial" w:hAnsi="Arial" w:cs="Arial"/>
          <w:sz w:val="20"/>
          <w:szCs w:val="20"/>
        </w:rPr>
        <w:t xml:space="preserve"> Il n’est </w:t>
      </w:r>
      <w:r w:rsidR="006B5C72" w:rsidRPr="00A4192B">
        <w:rPr>
          <w:rFonts w:ascii="Arial" w:hAnsi="Arial" w:cs="Arial"/>
          <w:sz w:val="20"/>
          <w:szCs w:val="20"/>
        </w:rPr>
        <w:t>pas</w:t>
      </w:r>
      <w:r w:rsidRPr="00A4192B">
        <w:rPr>
          <w:rFonts w:ascii="Arial" w:hAnsi="Arial" w:cs="Arial"/>
          <w:sz w:val="20"/>
          <w:szCs w:val="20"/>
        </w:rPr>
        <w:t xml:space="preserve"> informé de</w:t>
      </w:r>
      <w:r w:rsidR="00C53BBE" w:rsidRPr="00A4192B">
        <w:rPr>
          <w:rFonts w:ascii="Arial" w:hAnsi="Arial" w:cs="Arial"/>
          <w:sz w:val="20"/>
          <w:szCs w:val="20"/>
        </w:rPr>
        <w:t xml:space="preserve"> </w:t>
      </w:r>
      <w:r w:rsidRPr="00A4192B">
        <w:rPr>
          <w:rFonts w:ascii="Arial" w:hAnsi="Arial" w:cs="Arial"/>
          <w:sz w:val="20"/>
          <w:szCs w:val="20"/>
        </w:rPr>
        <w:t xml:space="preserve">interventions des OC au PM </w:t>
      </w:r>
      <w:r w:rsidR="006B5C72" w:rsidRPr="00A4192B">
        <w:rPr>
          <w:rFonts w:ascii="Arial" w:hAnsi="Arial" w:cs="Arial"/>
          <w:sz w:val="20"/>
          <w:szCs w:val="20"/>
        </w:rPr>
        <w:t>et</w:t>
      </w:r>
      <w:r w:rsidR="004D0F41" w:rsidRPr="00A4192B">
        <w:rPr>
          <w:rFonts w:ascii="Arial" w:hAnsi="Arial" w:cs="Arial"/>
          <w:sz w:val="20"/>
          <w:szCs w:val="20"/>
        </w:rPr>
        <w:t>/</w:t>
      </w:r>
      <w:r w:rsidRPr="00A4192B">
        <w:rPr>
          <w:rFonts w:ascii="Arial" w:hAnsi="Arial" w:cs="Arial"/>
          <w:sz w:val="20"/>
          <w:szCs w:val="20"/>
        </w:rPr>
        <w:t>ou au PB</w:t>
      </w:r>
      <w:r w:rsidR="006B5C72" w:rsidRPr="00A4192B">
        <w:rPr>
          <w:rFonts w:ascii="Arial" w:hAnsi="Arial" w:cs="Arial"/>
          <w:sz w:val="20"/>
          <w:szCs w:val="20"/>
        </w:rPr>
        <w:t>.</w:t>
      </w:r>
    </w:p>
    <w:p w14:paraId="48441CF5" w14:textId="64246C3C" w:rsidR="00473EF9" w:rsidRPr="00A4192B" w:rsidRDefault="00473EF9" w:rsidP="007C4FE0">
      <w:pPr>
        <w:jc w:val="both"/>
        <w:rPr>
          <w:rFonts w:ascii="Arial" w:hAnsi="Arial" w:cs="Arial"/>
        </w:rPr>
      </w:pPr>
      <w:r w:rsidRPr="00A4192B">
        <w:rPr>
          <w:rFonts w:ascii="Arial" w:hAnsi="Arial" w:cs="Arial"/>
          <w:sz w:val="20"/>
          <w:szCs w:val="20"/>
        </w:rPr>
        <w:t xml:space="preserve">En mode STOC, l’OI n’a connaissance de l’intervention de l’OC qu’a posteriori à travers le CRI et uniquement pour les opérations de </w:t>
      </w:r>
      <w:r w:rsidR="003C1785" w:rsidRPr="00A4192B">
        <w:rPr>
          <w:rFonts w:ascii="Arial" w:hAnsi="Arial" w:cs="Arial"/>
          <w:sz w:val="20"/>
          <w:szCs w:val="20"/>
        </w:rPr>
        <w:t>raccordement.</w:t>
      </w:r>
      <w:r w:rsidRPr="00A4192B">
        <w:rPr>
          <w:rFonts w:ascii="Arial" w:hAnsi="Arial" w:cs="Arial"/>
          <w:sz w:val="20"/>
          <w:szCs w:val="20"/>
        </w:rPr>
        <w:t xml:space="preserve"> </w:t>
      </w:r>
    </w:p>
    <w:p w14:paraId="14F5D35B" w14:textId="77777777" w:rsidR="00473EF9" w:rsidRPr="00A4192B" w:rsidRDefault="00473EF9" w:rsidP="007C4FE0">
      <w:pPr>
        <w:jc w:val="both"/>
        <w:rPr>
          <w:rFonts w:ascii="Arial" w:hAnsi="Arial" w:cs="Arial"/>
          <w:sz w:val="20"/>
          <w:szCs w:val="20"/>
        </w:rPr>
      </w:pPr>
    </w:p>
    <w:p w14:paraId="4C623ECE" w14:textId="77777777" w:rsidR="006B5C72" w:rsidRPr="00A4192B" w:rsidRDefault="006B5C72" w:rsidP="007C4FE0">
      <w:pPr>
        <w:pStyle w:val="Paragraphedeliste"/>
        <w:ind w:left="720"/>
        <w:jc w:val="both"/>
        <w:rPr>
          <w:rFonts w:ascii="Arial" w:hAnsi="Arial"/>
        </w:rPr>
      </w:pPr>
    </w:p>
    <w:p w14:paraId="2A8FFCCE" w14:textId="25EBCB4C" w:rsidR="003A414C" w:rsidRPr="00A4192B" w:rsidRDefault="006B5C72" w:rsidP="007C4FE0">
      <w:pPr>
        <w:jc w:val="both"/>
        <w:rPr>
          <w:rFonts w:ascii="Arial" w:hAnsi="Arial" w:cs="Arial"/>
          <w:sz w:val="20"/>
          <w:szCs w:val="20"/>
        </w:rPr>
      </w:pPr>
      <w:r w:rsidRPr="00A4192B">
        <w:rPr>
          <w:rFonts w:ascii="Arial" w:hAnsi="Arial" w:cs="Arial"/>
          <w:sz w:val="20"/>
          <w:szCs w:val="20"/>
        </w:rPr>
        <w:t xml:space="preserve">Le </w:t>
      </w:r>
      <w:r w:rsidR="003A414C" w:rsidRPr="00A4192B">
        <w:rPr>
          <w:rFonts w:ascii="Arial" w:hAnsi="Arial" w:cs="Arial"/>
          <w:sz w:val="20"/>
          <w:szCs w:val="20"/>
        </w:rPr>
        <w:t xml:space="preserve">Lot 1 permet de mettre </w:t>
      </w:r>
      <w:r w:rsidRPr="00A4192B">
        <w:rPr>
          <w:rFonts w:ascii="Arial" w:hAnsi="Arial" w:cs="Arial"/>
          <w:sz w:val="20"/>
          <w:szCs w:val="20"/>
        </w:rPr>
        <w:t>l</w:t>
      </w:r>
      <w:r w:rsidR="003A414C" w:rsidRPr="00A4192B">
        <w:rPr>
          <w:rFonts w:ascii="Arial" w:hAnsi="Arial" w:cs="Arial"/>
          <w:sz w:val="20"/>
          <w:szCs w:val="20"/>
        </w:rPr>
        <w:t xml:space="preserve">es interventions </w:t>
      </w:r>
      <w:r w:rsidR="00C53BBE" w:rsidRPr="00A4192B">
        <w:rPr>
          <w:rFonts w:ascii="Arial" w:hAnsi="Arial" w:cs="Arial"/>
          <w:sz w:val="20"/>
          <w:szCs w:val="20"/>
        </w:rPr>
        <w:t>(RAC ou SAV)</w:t>
      </w:r>
      <w:r w:rsidRPr="00A4192B">
        <w:rPr>
          <w:rFonts w:ascii="Arial" w:hAnsi="Arial" w:cs="Arial"/>
          <w:sz w:val="20"/>
          <w:szCs w:val="20"/>
        </w:rPr>
        <w:t xml:space="preserve"> </w:t>
      </w:r>
      <w:r w:rsidR="003A414C" w:rsidRPr="00A4192B">
        <w:rPr>
          <w:rFonts w:ascii="Arial" w:hAnsi="Arial" w:cs="Arial"/>
          <w:sz w:val="20"/>
          <w:szCs w:val="20"/>
        </w:rPr>
        <w:t>en visibilité de l’OI au moment où elles ont lieu. Les données échangées permettent à l’OI, en les corrélant avec les casses ou les SAV détectés dans les plages d’intervention, de produire des indicateurs de Qualité des Interventions. L’OI</w:t>
      </w:r>
      <w:r w:rsidRPr="00A4192B">
        <w:rPr>
          <w:rFonts w:ascii="Arial" w:hAnsi="Arial" w:cs="Arial"/>
          <w:sz w:val="20"/>
          <w:szCs w:val="20"/>
        </w:rPr>
        <w:t xml:space="preserve"> peut ainsi</w:t>
      </w:r>
      <w:r w:rsidR="003A414C" w:rsidRPr="00A4192B">
        <w:rPr>
          <w:rFonts w:ascii="Arial" w:hAnsi="Arial" w:cs="Arial"/>
          <w:sz w:val="20"/>
          <w:szCs w:val="20"/>
        </w:rPr>
        <w:t xml:space="preserve"> dispose</w:t>
      </w:r>
      <w:r w:rsidRPr="00A4192B">
        <w:rPr>
          <w:rFonts w:ascii="Arial" w:hAnsi="Arial" w:cs="Arial"/>
          <w:sz w:val="20"/>
          <w:szCs w:val="20"/>
        </w:rPr>
        <w:t>r</w:t>
      </w:r>
      <w:r w:rsidR="003A414C" w:rsidRPr="00A4192B">
        <w:rPr>
          <w:rFonts w:ascii="Arial" w:hAnsi="Arial" w:cs="Arial"/>
          <w:sz w:val="20"/>
          <w:szCs w:val="20"/>
        </w:rPr>
        <w:t xml:space="preserve"> de KPI </w:t>
      </w:r>
      <w:r w:rsidRPr="00A4192B">
        <w:rPr>
          <w:rFonts w:ascii="Arial" w:hAnsi="Arial" w:cs="Arial"/>
          <w:sz w:val="20"/>
          <w:szCs w:val="20"/>
        </w:rPr>
        <w:t xml:space="preserve">de </w:t>
      </w:r>
      <w:r w:rsidR="003A414C" w:rsidRPr="00A4192B">
        <w:rPr>
          <w:rFonts w:ascii="Arial" w:hAnsi="Arial" w:cs="Arial"/>
          <w:sz w:val="20"/>
          <w:szCs w:val="20"/>
        </w:rPr>
        <w:t>pilotage des intervenants.</w:t>
      </w:r>
    </w:p>
    <w:p w14:paraId="2E4A0DE2" w14:textId="07C06079" w:rsidR="003A414C" w:rsidRDefault="006B5C72" w:rsidP="007C4FE0">
      <w:pPr>
        <w:jc w:val="both"/>
        <w:rPr>
          <w:rFonts w:ascii="Arial" w:hAnsi="Arial" w:cs="Arial"/>
          <w:sz w:val="20"/>
          <w:szCs w:val="20"/>
        </w:rPr>
      </w:pPr>
      <w:r w:rsidRPr="00A4192B">
        <w:rPr>
          <w:rFonts w:ascii="Arial" w:hAnsi="Arial" w:cs="Arial"/>
          <w:sz w:val="20"/>
          <w:szCs w:val="20"/>
        </w:rPr>
        <w:t>L</w:t>
      </w:r>
      <w:r w:rsidR="003A414C" w:rsidRPr="00A4192B">
        <w:rPr>
          <w:rFonts w:ascii="Arial" w:hAnsi="Arial" w:cs="Arial"/>
          <w:sz w:val="20"/>
          <w:szCs w:val="20"/>
        </w:rPr>
        <w:t xml:space="preserve">a notification des interventions (début/fin de l’intervention) </w:t>
      </w:r>
      <w:r w:rsidRPr="00A4192B">
        <w:rPr>
          <w:rFonts w:ascii="Arial" w:hAnsi="Arial" w:cs="Arial"/>
          <w:sz w:val="20"/>
          <w:szCs w:val="20"/>
        </w:rPr>
        <w:t>est faite</w:t>
      </w:r>
      <w:r w:rsidR="003A414C" w:rsidRPr="00A4192B">
        <w:rPr>
          <w:rFonts w:ascii="Arial" w:hAnsi="Arial" w:cs="Arial"/>
          <w:sz w:val="20"/>
          <w:szCs w:val="20"/>
        </w:rPr>
        <w:t xml:space="preserve"> au moyen d’une méthode englobante : les horodatages début et fin </w:t>
      </w:r>
      <w:r w:rsidR="006F7911" w:rsidRPr="00A4192B">
        <w:rPr>
          <w:rFonts w:ascii="Arial" w:hAnsi="Arial" w:cs="Arial"/>
          <w:sz w:val="20"/>
          <w:szCs w:val="20"/>
        </w:rPr>
        <w:t>« </w:t>
      </w:r>
      <w:r w:rsidR="003A414C" w:rsidRPr="00A4192B">
        <w:rPr>
          <w:rFonts w:ascii="Arial" w:hAnsi="Arial" w:cs="Arial"/>
          <w:sz w:val="20"/>
          <w:szCs w:val="20"/>
        </w:rPr>
        <w:t>englobent</w:t>
      </w:r>
      <w:r w:rsidR="006F7911" w:rsidRPr="00A4192B">
        <w:rPr>
          <w:rFonts w:ascii="Arial" w:hAnsi="Arial" w:cs="Arial"/>
          <w:sz w:val="20"/>
          <w:szCs w:val="20"/>
        </w:rPr>
        <w:t> »</w:t>
      </w:r>
      <w:r w:rsidR="003A414C" w:rsidRPr="00A4192B">
        <w:rPr>
          <w:rFonts w:ascii="Arial" w:hAnsi="Arial" w:cs="Arial"/>
          <w:sz w:val="20"/>
          <w:szCs w:val="20"/>
        </w:rPr>
        <w:t xml:space="preserve"> la plage dans laquelle le technicien intervient réellement. Le début </w:t>
      </w:r>
      <w:r w:rsidR="00496B03" w:rsidRPr="00A4192B">
        <w:rPr>
          <w:rFonts w:ascii="Arial" w:hAnsi="Arial" w:cs="Arial"/>
          <w:sz w:val="20"/>
          <w:szCs w:val="20"/>
        </w:rPr>
        <w:t xml:space="preserve">est </w:t>
      </w:r>
      <w:r w:rsidR="003A414C" w:rsidRPr="00A4192B">
        <w:rPr>
          <w:rFonts w:ascii="Arial" w:hAnsi="Arial" w:cs="Arial"/>
          <w:sz w:val="20"/>
          <w:szCs w:val="20"/>
        </w:rPr>
        <w:t>donc fixé avant toute action du technicien (par exemple à son arrivée sur site)</w:t>
      </w:r>
      <w:r w:rsidR="006F7911" w:rsidRPr="00A4192B">
        <w:rPr>
          <w:rFonts w:ascii="Arial" w:hAnsi="Arial" w:cs="Arial"/>
          <w:sz w:val="20"/>
          <w:szCs w:val="20"/>
        </w:rPr>
        <w:t> ;</w:t>
      </w:r>
      <w:r w:rsidR="003A414C" w:rsidRPr="00A4192B">
        <w:rPr>
          <w:rFonts w:ascii="Arial" w:hAnsi="Arial" w:cs="Arial"/>
          <w:sz w:val="20"/>
          <w:szCs w:val="20"/>
        </w:rPr>
        <w:t xml:space="preserve"> et la fin au moment où le technicien clôture son intervention</w:t>
      </w:r>
      <w:r w:rsidR="00E0317E" w:rsidRPr="00A4192B">
        <w:rPr>
          <w:rFonts w:ascii="Arial" w:hAnsi="Arial" w:cs="Arial"/>
          <w:sz w:val="20"/>
          <w:szCs w:val="20"/>
        </w:rPr>
        <w:t>.</w:t>
      </w:r>
    </w:p>
    <w:p w14:paraId="0EFB56E9" w14:textId="77777777" w:rsidR="000A1BEB" w:rsidRDefault="00A6369E" w:rsidP="007C4FE0">
      <w:pPr>
        <w:jc w:val="both"/>
        <w:rPr>
          <w:rFonts w:ascii="Arial" w:hAnsi="Arial" w:cs="Arial"/>
          <w:sz w:val="20"/>
          <w:szCs w:val="20"/>
        </w:rPr>
      </w:pPr>
      <w:r>
        <w:rPr>
          <w:rFonts w:ascii="Arial" w:hAnsi="Arial" w:cs="Arial"/>
          <w:sz w:val="20"/>
          <w:szCs w:val="20"/>
        </w:rPr>
        <w:t xml:space="preserve">Remarque : </w:t>
      </w:r>
      <w:r w:rsidR="000A1BEB">
        <w:rPr>
          <w:rFonts w:ascii="Arial" w:hAnsi="Arial" w:cs="Arial"/>
          <w:sz w:val="20"/>
          <w:szCs w:val="20"/>
        </w:rPr>
        <w:t>Avec e-Intervention, u</w:t>
      </w:r>
      <w:r w:rsidR="004137D4">
        <w:rPr>
          <w:rFonts w:ascii="Arial" w:hAnsi="Arial" w:cs="Arial"/>
          <w:sz w:val="20"/>
          <w:szCs w:val="20"/>
        </w:rPr>
        <w:t xml:space="preserve">ne intervention ne peut </w:t>
      </w:r>
      <w:r w:rsidR="00703426">
        <w:rPr>
          <w:rFonts w:ascii="Arial" w:hAnsi="Arial" w:cs="Arial"/>
          <w:sz w:val="20"/>
          <w:szCs w:val="20"/>
        </w:rPr>
        <w:t xml:space="preserve">se dérouler sur </w:t>
      </w:r>
      <w:r>
        <w:rPr>
          <w:rFonts w:ascii="Arial" w:hAnsi="Arial" w:cs="Arial"/>
          <w:sz w:val="20"/>
          <w:szCs w:val="20"/>
        </w:rPr>
        <w:t>plusieurs jours</w:t>
      </w:r>
      <w:r w:rsidR="00703426">
        <w:rPr>
          <w:rFonts w:ascii="Arial" w:hAnsi="Arial" w:cs="Arial"/>
          <w:sz w:val="20"/>
          <w:szCs w:val="20"/>
        </w:rPr>
        <w:t>.</w:t>
      </w:r>
    </w:p>
    <w:p w14:paraId="18EB803F" w14:textId="2DA43112" w:rsidR="00A6369E" w:rsidRPr="00A4192B" w:rsidRDefault="00703426" w:rsidP="007C4FE0">
      <w:pPr>
        <w:jc w:val="both"/>
        <w:rPr>
          <w:rFonts w:ascii="Arial" w:hAnsi="Arial" w:cs="Arial"/>
          <w:sz w:val="20"/>
          <w:szCs w:val="20"/>
        </w:rPr>
      </w:pPr>
      <w:r>
        <w:rPr>
          <w:rFonts w:ascii="Arial" w:hAnsi="Arial" w:cs="Arial"/>
          <w:sz w:val="20"/>
          <w:szCs w:val="20"/>
        </w:rPr>
        <w:t xml:space="preserve">Une intervention doit être déclarée par jour, si </w:t>
      </w:r>
      <w:r w:rsidR="00F35033">
        <w:rPr>
          <w:rFonts w:ascii="Arial" w:hAnsi="Arial" w:cs="Arial"/>
          <w:sz w:val="20"/>
          <w:szCs w:val="20"/>
        </w:rPr>
        <w:t>l’</w:t>
      </w:r>
      <w:r w:rsidR="00ED4D15">
        <w:rPr>
          <w:rFonts w:ascii="Arial" w:hAnsi="Arial" w:cs="Arial"/>
          <w:sz w:val="20"/>
          <w:szCs w:val="20"/>
        </w:rPr>
        <w:t xml:space="preserve">opération </w:t>
      </w:r>
      <w:r w:rsidR="00F35033">
        <w:rPr>
          <w:rFonts w:ascii="Arial" w:hAnsi="Arial" w:cs="Arial"/>
          <w:sz w:val="20"/>
          <w:szCs w:val="20"/>
        </w:rPr>
        <w:t>nécessite plusieurs jours</w:t>
      </w:r>
      <w:r w:rsidR="000A1BEB">
        <w:rPr>
          <w:rFonts w:ascii="Arial" w:hAnsi="Arial" w:cs="Arial"/>
          <w:sz w:val="20"/>
          <w:szCs w:val="20"/>
        </w:rPr>
        <w:t xml:space="preserve"> tel que des </w:t>
      </w:r>
      <w:r w:rsidR="00ED4D15">
        <w:rPr>
          <w:rFonts w:ascii="Arial" w:hAnsi="Arial" w:cs="Arial"/>
          <w:sz w:val="20"/>
          <w:szCs w:val="20"/>
        </w:rPr>
        <w:t>DERCO, TP</w:t>
      </w:r>
      <w:r w:rsidR="000A1BEB">
        <w:rPr>
          <w:rFonts w:ascii="Arial" w:hAnsi="Arial" w:cs="Arial"/>
          <w:sz w:val="20"/>
          <w:szCs w:val="20"/>
        </w:rPr>
        <w:t>…</w:t>
      </w:r>
    </w:p>
    <w:p w14:paraId="6A0355F7" w14:textId="77777777" w:rsidR="003A414C" w:rsidRPr="00A4192B" w:rsidRDefault="003A414C" w:rsidP="007C4FE0">
      <w:pPr>
        <w:jc w:val="both"/>
        <w:rPr>
          <w:rFonts w:ascii="Arial" w:hAnsi="Arial" w:cs="Arial"/>
          <w:sz w:val="20"/>
          <w:szCs w:val="20"/>
        </w:rPr>
      </w:pPr>
    </w:p>
    <w:p w14:paraId="37C0EB25" w14:textId="079E8A98" w:rsidR="00496B03" w:rsidRPr="00A4192B" w:rsidRDefault="00496B03" w:rsidP="007C4FE0">
      <w:pPr>
        <w:jc w:val="both"/>
        <w:rPr>
          <w:rFonts w:ascii="Arial" w:hAnsi="Arial" w:cs="Arial"/>
          <w:sz w:val="20"/>
          <w:szCs w:val="20"/>
        </w:rPr>
      </w:pPr>
      <w:r w:rsidRPr="00A4192B">
        <w:rPr>
          <w:rFonts w:ascii="Arial" w:hAnsi="Arial" w:cs="Arial"/>
          <w:sz w:val="20"/>
          <w:szCs w:val="20"/>
        </w:rPr>
        <w:t xml:space="preserve">Ainsi, </w:t>
      </w:r>
      <w:r w:rsidR="003A414C" w:rsidRPr="00A4192B">
        <w:rPr>
          <w:rFonts w:ascii="Arial" w:hAnsi="Arial" w:cs="Arial"/>
          <w:sz w:val="20"/>
          <w:szCs w:val="20"/>
        </w:rPr>
        <w:t xml:space="preserve">e-intervention permet lors de chaque intervention </w:t>
      </w:r>
      <w:r w:rsidRPr="00A4192B">
        <w:rPr>
          <w:rFonts w:ascii="Arial" w:hAnsi="Arial" w:cs="Arial"/>
          <w:sz w:val="20"/>
          <w:szCs w:val="20"/>
        </w:rPr>
        <w:t>réalisée sur une</w:t>
      </w:r>
      <w:r w:rsidR="003A414C" w:rsidRPr="00A4192B">
        <w:rPr>
          <w:rFonts w:ascii="Arial" w:hAnsi="Arial" w:cs="Arial"/>
          <w:sz w:val="20"/>
          <w:szCs w:val="20"/>
        </w:rPr>
        <w:t xml:space="preserve"> infra</w:t>
      </w:r>
      <w:r w:rsidRPr="00A4192B">
        <w:rPr>
          <w:rFonts w:ascii="Arial" w:hAnsi="Arial" w:cs="Arial"/>
          <w:sz w:val="20"/>
          <w:szCs w:val="20"/>
        </w:rPr>
        <w:t>structure</w:t>
      </w:r>
      <w:r w:rsidR="003A414C" w:rsidRPr="00A4192B">
        <w:rPr>
          <w:rFonts w:ascii="Arial" w:hAnsi="Arial" w:cs="Arial"/>
          <w:sz w:val="20"/>
          <w:szCs w:val="20"/>
        </w:rPr>
        <w:t xml:space="preserve"> mutualisée, d’informer </w:t>
      </w:r>
      <w:r w:rsidRPr="00A4192B">
        <w:rPr>
          <w:rFonts w:ascii="Arial" w:hAnsi="Arial" w:cs="Arial"/>
          <w:sz w:val="20"/>
          <w:szCs w:val="20"/>
        </w:rPr>
        <w:t>les</w:t>
      </w:r>
      <w:r w:rsidR="003A414C" w:rsidRPr="00A4192B">
        <w:rPr>
          <w:rFonts w:ascii="Arial" w:hAnsi="Arial" w:cs="Arial"/>
          <w:sz w:val="20"/>
          <w:szCs w:val="20"/>
        </w:rPr>
        <w:t xml:space="preserve"> OC présent au PM</w:t>
      </w:r>
      <w:r w:rsidRPr="00A4192B">
        <w:rPr>
          <w:rFonts w:ascii="Arial" w:hAnsi="Arial" w:cs="Arial"/>
          <w:sz w:val="20"/>
          <w:szCs w:val="20"/>
        </w:rPr>
        <w:t xml:space="preserve"> et l’OI</w:t>
      </w:r>
      <w:r w:rsidR="003A414C" w:rsidRPr="00A4192B">
        <w:rPr>
          <w:rFonts w:ascii="Arial" w:hAnsi="Arial" w:cs="Arial"/>
          <w:sz w:val="20"/>
          <w:szCs w:val="20"/>
        </w:rPr>
        <w:t>.</w:t>
      </w:r>
    </w:p>
    <w:p w14:paraId="196FFA2E" w14:textId="77777777" w:rsidR="00496B03" w:rsidRPr="00A4192B" w:rsidRDefault="00496B03" w:rsidP="007C4FE0">
      <w:pPr>
        <w:jc w:val="both"/>
        <w:rPr>
          <w:rFonts w:ascii="Arial" w:hAnsi="Arial" w:cs="Arial"/>
          <w:sz w:val="20"/>
          <w:szCs w:val="20"/>
        </w:rPr>
      </w:pPr>
    </w:p>
    <w:p w14:paraId="57CCEF4F" w14:textId="2333206C" w:rsidR="003A414C" w:rsidRPr="00A4192B" w:rsidRDefault="00496B03" w:rsidP="007C4FE0">
      <w:pPr>
        <w:jc w:val="both"/>
        <w:rPr>
          <w:rFonts w:ascii="Arial" w:hAnsi="Arial" w:cs="Arial"/>
          <w:sz w:val="20"/>
          <w:szCs w:val="20"/>
        </w:rPr>
      </w:pPr>
      <w:r w:rsidRPr="00A4192B">
        <w:rPr>
          <w:rFonts w:ascii="Arial" w:hAnsi="Arial" w:cs="Arial"/>
          <w:sz w:val="20"/>
          <w:szCs w:val="20"/>
        </w:rPr>
        <w:t xml:space="preserve">Les OC peuvent vérifier </w:t>
      </w:r>
      <w:r w:rsidR="003A414C" w:rsidRPr="00A4192B">
        <w:rPr>
          <w:rFonts w:ascii="Arial" w:hAnsi="Arial" w:cs="Arial"/>
          <w:sz w:val="20"/>
          <w:szCs w:val="20"/>
        </w:rPr>
        <w:t>l’état de</w:t>
      </w:r>
      <w:r w:rsidRPr="00A4192B">
        <w:rPr>
          <w:rFonts w:ascii="Arial" w:hAnsi="Arial" w:cs="Arial"/>
          <w:sz w:val="20"/>
          <w:szCs w:val="20"/>
        </w:rPr>
        <w:t xml:space="preserve"> leurs</w:t>
      </w:r>
      <w:r w:rsidR="003A414C" w:rsidRPr="00A4192B">
        <w:rPr>
          <w:rFonts w:ascii="Arial" w:hAnsi="Arial" w:cs="Arial"/>
          <w:sz w:val="20"/>
          <w:szCs w:val="20"/>
        </w:rPr>
        <w:t xml:space="preserve"> lignes et détecte</w:t>
      </w:r>
      <w:r w:rsidRPr="00A4192B">
        <w:rPr>
          <w:rFonts w:ascii="Arial" w:hAnsi="Arial" w:cs="Arial"/>
          <w:sz w:val="20"/>
          <w:szCs w:val="20"/>
        </w:rPr>
        <w:t>r</w:t>
      </w:r>
      <w:r w:rsidR="003A414C" w:rsidRPr="00A4192B">
        <w:rPr>
          <w:rFonts w:ascii="Arial" w:hAnsi="Arial" w:cs="Arial"/>
          <w:sz w:val="20"/>
          <w:szCs w:val="20"/>
        </w:rPr>
        <w:t xml:space="preserve"> une coupure potentiellement imputable à l’intervention en cours. Dans le Lot 1, l’OC restitue à l’OI les coupures détectées.</w:t>
      </w:r>
    </w:p>
    <w:p w14:paraId="58CDC579" w14:textId="77777777" w:rsidR="00530B47" w:rsidRPr="00A4192B" w:rsidRDefault="00530B47" w:rsidP="007C4FE0">
      <w:pPr>
        <w:jc w:val="both"/>
        <w:rPr>
          <w:rFonts w:ascii="Arial" w:hAnsi="Arial" w:cs="Arial"/>
          <w:sz w:val="20"/>
          <w:szCs w:val="20"/>
        </w:rPr>
      </w:pPr>
    </w:p>
    <w:p w14:paraId="049DECD2" w14:textId="77777777" w:rsidR="00530B47" w:rsidRPr="00A4192B" w:rsidRDefault="00530B47" w:rsidP="00530B47">
      <w:pPr>
        <w:jc w:val="both"/>
        <w:rPr>
          <w:rFonts w:ascii="Arial" w:hAnsi="Arial" w:cs="Arial"/>
          <w:sz w:val="20"/>
          <w:szCs w:val="20"/>
        </w:rPr>
      </w:pPr>
    </w:p>
    <w:p w14:paraId="7E51262F" w14:textId="77777777" w:rsidR="00530B47" w:rsidRPr="00A4192B" w:rsidRDefault="00530B47" w:rsidP="00530B47">
      <w:pPr>
        <w:jc w:val="both"/>
        <w:rPr>
          <w:rFonts w:ascii="Arial" w:hAnsi="Arial" w:cs="Arial"/>
          <w:sz w:val="20"/>
          <w:szCs w:val="20"/>
        </w:rPr>
      </w:pPr>
    </w:p>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5163"/>
      </w:tblGrid>
      <w:tr w:rsidR="00530B47" w:rsidRPr="00A4192B" w14:paraId="552A796E" w14:textId="77777777">
        <w:trPr>
          <w:trHeight w:val="2044"/>
        </w:trPr>
        <w:tc>
          <w:tcPr>
            <w:tcW w:w="4755" w:type="dxa"/>
          </w:tcPr>
          <w:p w14:paraId="3992EBD0" w14:textId="6B46D50E" w:rsidR="00530B47" w:rsidRPr="00A4192B" w:rsidRDefault="00530B47">
            <w:pPr>
              <w:jc w:val="both"/>
              <w:rPr>
                <w:rFonts w:ascii="Arial" w:hAnsi="Arial" w:cs="Arial"/>
                <w:sz w:val="20"/>
                <w:szCs w:val="20"/>
              </w:rPr>
            </w:pPr>
            <w:r w:rsidRPr="00A4192B">
              <w:rPr>
                <w:rFonts w:ascii="Arial" w:hAnsi="Arial" w:cs="Arial"/>
                <w:sz w:val="20"/>
                <w:szCs w:val="20"/>
              </w:rPr>
              <w:t xml:space="preserve">E-intervention impliquent 3 acteurs : </w:t>
            </w:r>
          </w:p>
          <w:p w14:paraId="546D54E4" w14:textId="77777777" w:rsidR="00530B47" w:rsidRPr="00A4192B" w:rsidRDefault="00530B47">
            <w:pPr>
              <w:pStyle w:val="Paragraphedeliste"/>
              <w:ind w:left="360"/>
              <w:jc w:val="both"/>
              <w:rPr>
                <w:rFonts w:ascii="Arial" w:hAnsi="Arial"/>
              </w:rPr>
            </w:pPr>
          </w:p>
          <w:p w14:paraId="015E8FDD" w14:textId="77777777" w:rsidR="00530B47" w:rsidRPr="00A4192B" w:rsidRDefault="00530B47">
            <w:pPr>
              <w:pStyle w:val="Paragraphedeliste"/>
              <w:numPr>
                <w:ilvl w:val="0"/>
                <w:numId w:val="53"/>
              </w:numPr>
              <w:jc w:val="both"/>
              <w:rPr>
                <w:rFonts w:ascii="Arial" w:hAnsi="Arial"/>
              </w:rPr>
            </w:pPr>
            <w:r w:rsidRPr="00A4192B">
              <w:rPr>
                <w:rFonts w:ascii="Arial" w:hAnsi="Arial"/>
              </w:rPr>
              <w:t>Le DO, responsable de l’intervention d’un technicien sur l’infra. Il peut être OC ou OI.</w:t>
            </w:r>
          </w:p>
          <w:p w14:paraId="23C1CD61" w14:textId="77777777" w:rsidR="00530B47" w:rsidRPr="00A4192B" w:rsidRDefault="00530B47">
            <w:pPr>
              <w:pStyle w:val="Paragraphedeliste"/>
              <w:ind w:left="360"/>
              <w:jc w:val="both"/>
              <w:rPr>
                <w:rFonts w:ascii="Arial" w:hAnsi="Arial"/>
              </w:rPr>
            </w:pPr>
          </w:p>
          <w:p w14:paraId="5CF0CFA4" w14:textId="77777777" w:rsidR="00530B47" w:rsidRPr="00A4192B" w:rsidRDefault="00530B47">
            <w:pPr>
              <w:pStyle w:val="Paragraphedeliste"/>
              <w:numPr>
                <w:ilvl w:val="0"/>
                <w:numId w:val="53"/>
              </w:numPr>
              <w:jc w:val="both"/>
              <w:rPr>
                <w:rFonts w:ascii="Arial" w:hAnsi="Arial"/>
              </w:rPr>
            </w:pPr>
            <w:r w:rsidRPr="00A4192B">
              <w:rPr>
                <w:rFonts w:ascii="Arial" w:hAnsi="Arial"/>
              </w:rPr>
              <w:t>Les OCs présents au PM, qui réalisent sur sollicitation de l’OI, les tests de lignes et transmettent le résultat à l’OI dans un délai convenu.</w:t>
            </w:r>
          </w:p>
          <w:p w14:paraId="1D5A9DE9" w14:textId="77777777" w:rsidR="00530B47" w:rsidRPr="00A4192B" w:rsidRDefault="00530B47">
            <w:pPr>
              <w:pStyle w:val="Paragraphedeliste"/>
              <w:ind w:left="360"/>
              <w:jc w:val="both"/>
              <w:rPr>
                <w:rFonts w:ascii="Arial" w:hAnsi="Arial"/>
              </w:rPr>
            </w:pPr>
          </w:p>
          <w:p w14:paraId="3868AED7" w14:textId="77777777" w:rsidR="00530B47" w:rsidRPr="00A4192B" w:rsidRDefault="00530B47">
            <w:pPr>
              <w:pStyle w:val="Paragraphedeliste"/>
              <w:numPr>
                <w:ilvl w:val="0"/>
                <w:numId w:val="53"/>
              </w:numPr>
              <w:jc w:val="both"/>
              <w:rPr>
                <w:rFonts w:ascii="Arial" w:hAnsi="Arial"/>
              </w:rPr>
            </w:pPr>
            <w:r w:rsidRPr="00A4192B">
              <w:rPr>
                <w:rFonts w:ascii="Arial" w:hAnsi="Arial"/>
              </w:rPr>
              <w:t>L’OI, responsable de l’infrastructure et de la distribution des échanges : l’OI joue un rôle d’agrégateur. L’OI détermine les OC présents (*) et devra dans le cadre du lot 2, renvoyer au DO les données des interruptions transmises par les OC.</w:t>
            </w:r>
          </w:p>
          <w:p w14:paraId="2308349D" w14:textId="77777777" w:rsidR="00530B47" w:rsidRPr="00A4192B" w:rsidRDefault="00530B47">
            <w:pPr>
              <w:ind w:left="360"/>
              <w:jc w:val="both"/>
              <w:rPr>
                <w:rFonts w:ascii="Arial" w:hAnsi="Arial" w:cs="Arial"/>
                <w:sz w:val="20"/>
                <w:szCs w:val="20"/>
              </w:rPr>
            </w:pPr>
          </w:p>
          <w:p w14:paraId="0CD741F5" w14:textId="77777777" w:rsidR="00530B47" w:rsidRPr="00A4192B" w:rsidRDefault="00530B47">
            <w:pPr>
              <w:jc w:val="both"/>
              <w:rPr>
                <w:rFonts w:ascii="Arial" w:hAnsi="Arial" w:cs="Arial"/>
                <w:sz w:val="20"/>
                <w:szCs w:val="20"/>
              </w:rPr>
            </w:pPr>
            <w:r w:rsidRPr="00A4192B">
              <w:rPr>
                <w:rFonts w:ascii="Arial" w:hAnsi="Arial" w:cs="Arial"/>
                <w:sz w:val="20"/>
                <w:szCs w:val="20"/>
              </w:rPr>
              <w:t>(*) : l’OC présent au PM du point de vue contractuel avec l’OI.</w:t>
            </w:r>
          </w:p>
          <w:p w14:paraId="3909FC17" w14:textId="77777777" w:rsidR="00530B47" w:rsidRPr="00A4192B" w:rsidRDefault="00530B47">
            <w:pPr>
              <w:pStyle w:val="Corpsdetexte"/>
              <w:spacing w:after="0"/>
              <w:rPr>
                <w:rFonts w:eastAsia="Aptos Narrow"/>
                <w:color w:val="242424"/>
                <w:sz w:val="22"/>
                <w:szCs w:val="22"/>
              </w:rPr>
            </w:pPr>
          </w:p>
        </w:tc>
        <w:tc>
          <w:tcPr>
            <w:tcW w:w="5163" w:type="dxa"/>
          </w:tcPr>
          <w:p w14:paraId="4F18DF03" w14:textId="77777777" w:rsidR="00530B47" w:rsidRPr="00A4192B" w:rsidRDefault="00530B47">
            <w:pPr>
              <w:pStyle w:val="Corpsdetexte"/>
              <w:spacing w:after="0"/>
              <w:rPr>
                <w:rFonts w:eastAsia="Aptos Narrow"/>
                <w:color w:val="242424"/>
                <w:sz w:val="22"/>
                <w:szCs w:val="22"/>
              </w:rPr>
            </w:pPr>
          </w:p>
          <w:p w14:paraId="08305C12" w14:textId="77777777" w:rsidR="00530B47" w:rsidRPr="00A4192B" w:rsidRDefault="00530B47">
            <w:pPr>
              <w:pStyle w:val="Corpsdetexte"/>
              <w:spacing w:after="0"/>
              <w:rPr>
                <w:rFonts w:eastAsia="Aptos Narrow"/>
                <w:color w:val="242424"/>
                <w:sz w:val="22"/>
                <w:szCs w:val="22"/>
              </w:rPr>
            </w:pPr>
          </w:p>
          <w:p w14:paraId="4248DA2F" w14:textId="77777777" w:rsidR="00530B47" w:rsidRPr="00A4192B" w:rsidRDefault="00530B47">
            <w:pPr>
              <w:pStyle w:val="Corpsdetexte"/>
              <w:spacing w:after="0"/>
              <w:rPr>
                <w:rFonts w:eastAsia="Aptos Narrow"/>
                <w:color w:val="242424"/>
                <w:sz w:val="22"/>
                <w:szCs w:val="22"/>
              </w:rPr>
            </w:pPr>
          </w:p>
          <w:p w14:paraId="7FE70706" w14:textId="77777777" w:rsidR="00530B47" w:rsidRPr="00A4192B" w:rsidRDefault="00530B47">
            <w:pPr>
              <w:pStyle w:val="Corpsdetexte"/>
              <w:spacing w:after="0"/>
              <w:rPr>
                <w:rFonts w:eastAsia="Aptos Narrow"/>
                <w:color w:val="242424"/>
                <w:sz w:val="22"/>
                <w:szCs w:val="22"/>
              </w:rPr>
            </w:pPr>
          </w:p>
          <w:p w14:paraId="5D057C18" w14:textId="77777777" w:rsidR="00530B47" w:rsidRPr="00A4192B" w:rsidRDefault="00530B47">
            <w:pPr>
              <w:pStyle w:val="Corpsdetexte"/>
              <w:spacing w:after="0"/>
              <w:rPr>
                <w:rFonts w:eastAsia="Aptos Narrow"/>
                <w:color w:val="242424"/>
                <w:sz w:val="22"/>
                <w:szCs w:val="22"/>
              </w:rPr>
            </w:pPr>
          </w:p>
          <w:p w14:paraId="36769BEE" w14:textId="77777777" w:rsidR="00530B47" w:rsidRPr="00A4192B" w:rsidRDefault="00530B47">
            <w:pPr>
              <w:pStyle w:val="Corpsdetexte"/>
              <w:spacing w:after="0"/>
              <w:rPr>
                <w:rFonts w:eastAsia="Aptos Narrow"/>
                <w:color w:val="242424"/>
                <w:sz w:val="22"/>
                <w:szCs w:val="22"/>
              </w:rPr>
            </w:pPr>
          </w:p>
          <w:p w14:paraId="7F48D2EC" w14:textId="77777777" w:rsidR="00530B47" w:rsidRPr="00A4192B" w:rsidRDefault="00530B47">
            <w:pPr>
              <w:pStyle w:val="Corpsdetexte"/>
              <w:spacing w:after="0"/>
              <w:rPr>
                <w:rFonts w:eastAsia="Aptos Narrow"/>
                <w:color w:val="242424"/>
                <w:sz w:val="22"/>
                <w:szCs w:val="22"/>
              </w:rPr>
            </w:pPr>
          </w:p>
          <w:p w14:paraId="27D0A34B" w14:textId="77777777" w:rsidR="00530B47" w:rsidRPr="00A4192B" w:rsidRDefault="00530B47">
            <w:pPr>
              <w:pStyle w:val="Corpsdetexte"/>
              <w:spacing w:after="0"/>
              <w:rPr>
                <w:rFonts w:eastAsia="Aptos Narrow"/>
                <w:color w:val="242424"/>
                <w:sz w:val="22"/>
                <w:szCs w:val="22"/>
              </w:rPr>
            </w:pPr>
          </w:p>
          <w:p w14:paraId="0A153BF5" w14:textId="77777777" w:rsidR="00530B47" w:rsidRPr="00A4192B" w:rsidRDefault="00530B47">
            <w:pPr>
              <w:pStyle w:val="Corpsdetexte"/>
              <w:spacing w:after="0"/>
              <w:rPr>
                <w:rFonts w:eastAsia="Aptos Narrow"/>
                <w:color w:val="242424"/>
                <w:sz w:val="22"/>
                <w:szCs w:val="22"/>
              </w:rPr>
            </w:pPr>
          </w:p>
          <w:p w14:paraId="6BA9D2F5" w14:textId="77777777" w:rsidR="00530B47" w:rsidRPr="00A4192B" w:rsidRDefault="00530B47">
            <w:pPr>
              <w:pStyle w:val="Corpsdetexte"/>
              <w:spacing w:after="0"/>
              <w:rPr>
                <w:rFonts w:eastAsia="Aptos Narrow"/>
                <w:color w:val="242424"/>
                <w:sz w:val="22"/>
                <w:szCs w:val="22"/>
              </w:rPr>
            </w:pPr>
          </w:p>
          <w:p w14:paraId="6D0F009B" w14:textId="77777777" w:rsidR="00530B47" w:rsidRPr="00A4192B" w:rsidRDefault="00530B47">
            <w:pPr>
              <w:pStyle w:val="Corpsdetexte"/>
              <w:spacing w:after="0"/>
              <w:rPr>
                <w:rFonts w:eastAsia="Aptos Narrow"/>
                <w:color w:val="242424"/>
                <w:sz w:val="22"/>
                <w:szCs w:val="22"/>
              </w:rPr>
            </w:pPr>
          </w:p>
          <w:p w14:paraId="73972108" w14:textId="77777777" w:rsidR="00530B47" w:rsidRPr="00A4192B" w:rsidRDefault="00530B47">
            <w:pPr>
              <w:pStyle w:val="Corpsdetexte"/>
              <w:spacing w:after="0"/>
              <w:rPr>
                <w:rFonts w:eastAsia="Aptos Narrow"/>
                <w:color w:val="242424"/>
                <w:sz w:val="22"/>
                <w:szCs w:val="22"/>
              </w:rPr>
            </w:pPr>
          </w:p>
          <w:p w14:paraId="07DB3150" w14:textId="77777777" w:rsidR="00530B47" w:rsidRPr="00A4192B" w:rsidRDefault="00530B47">
            <w:pPr>
              <w:pStyle w:val="Corpsdetexte"/>
              <w:spacing w:after="0"/>
              <w:rPr>
                <w:rFonts w:eastAsia="Aptos Narrow"/>
                <w:color w:val="242424"/>
                <w:sz w:val="22"/>
                <w:szCs w:val="22"/>
              </w:rPr>
            </w:pPr>
          </w:p>
          <w:p w14:paraId="7EFF71D9" w14:textId="77777777" w:rsidR="00530B47" w:rsidRPr="00A4192B" w:rsidRDefault="00530B47">
            <w:pPr>
              <w:pStyle w:val="Corpsdetexte"/>
              <w:spacing w:after="0"/>
              <w:rPr>
                <w:rFonts w:eastAsia="Aptos Narrow"/>
                <w:color w:val="242424"/>
                <w:sz w:val="22"/>
                <w:szCs w:val="22"/>
              </w:rPr>
            </w:pPr>
            <w:r w:rsidRPr="00A4192B">
              <w:rPr>
                <w:noProof/>
              </w:rPr>
              <w:drawing>
                <wp:inline distT="0" distB="0" distL="0" distR="0" wp14:anchorId="6615015D" wp14:editId="4EE23589">
                  <wp:extent cx="3093485" cy="201168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6">
                            <a:extLst>
                              <a:ext uri="{28A0092B-C50C-407E-A947-70E740481C1C}">
                                <a14:useLocalDpi xmlns:a14="http://schemas.microsoft.com/office/drawing/2010/main" val="0"/>
                              </a:ext>
                            </a:extLst>
                          </a:blip>
                          <a:stretch>
                            <a:fillRect/>
                          </a:stretch>
                        </pic:blipFill>
                        <pic:spPr>
                          <a:xfrm>
                            <a:off x="0" y="0"/>
                            <a:ext cx="3111341" cy="2023292"/>
                          </a:xfrm>
                          <a:prstGeom prst="rect">
                            <a:avLst/>
                          </a:prstGeom>
                        </pic:spPr>
                      </pic:pic>
                    </a:graphicData>
                  </a:graphic>
                </wp:inline>
              </w:drawing>
            </w:r>
          </w:p>
          <w:p w14:paraId="28BF7CFB" w14:textId="77777777" w:rsidR="00530B47" w:rsidRPr="00A4192B" w:rsidRDefault="00530B47">
            <w:pPr>
              <w:pStyle w:val="Corpsdetexte"/>
              <w:spacing w:after="0"/>
              <w:rPr>
                <w:rFonts w:eastAsia="Aptos Narrow"/>
                <w:color w:val="242424"/>
                <w:sz w:val="22"/>
                <w:szCs w:val="22"/>
              </w:rPr>
            </w:pPr>
          </w:p>
        </w:tc>
      </w:tr>
    </w:tbl>
    <w:p w14:paraId="59815F67" w14:textId="77777777" w:rsidR="00530B47" w:rsidRPr="00A4192B" w:rsidRDefault="00530B47" w:rsidP="00530B47">
      <w:pPr>
        <w:pStyle w:val="Corpsdetexte"/>
        <w:spacing w:after="0"/>
        <w:rPr>
          <w:rFonts w:eastAsia="Aptos Narrow"/>
          <w:color w:val="242424"/>
          <w:sz w:val="22"/>
          <w:szCs w:val="22"/>
        </w:rPr>
      </w:pPr>
    </w:p>
    <w:p w14:paraId="5335E894" w14:textId="77777777" w:rsidR="00530B47" w:rsidRPr="00A4192B" w:rsidRDefault="00530B47" w:rsidP="00530B47">
      <w:pPr>
        <w:jc w:val="both"/>
        <w:rPr>
          <w:rFonts w:ascii="Arial" w:hAnsi="Arial" w:cs="Arial"/>
          <w:sz w:val="20"/>
          <w:szCs w:val="20"/>
        </w:rPr>
      </w:pPr>
      <w:r w:rsidRPr="00A4192B">
        <w:rPr>
          <w:rFonts w:ascii="Arial" w:hAnsi="Arial" w:cs="Arial"/>
          <w:sz w:val="20"/>
          <w:szCs w:val="20"/>
        </w:rPr>
        <w:t>Les échanges e-intervention respectent le même séquencement quel que soit le cas d’usage. Néanmoins selon la typologie d’intervention, les actions et/ou contenu des messages peuvent différer.</w:t>
      </w:r>
    </w:p>
    <w:p w14:paraId="562860C3" w14:textId="77777777" w:rsidR="00530B47" w:rsidRPr="00A4192B" w:rsidRDefault="00530B47" w:rsidP="00530B47">
      <w:pPr>
        <w:jc w:val="both"/>
        <w:rPr>
          <w:rFonts w:ascii="Arial" w:hAnsi="Arial" w:cs="Arial"/>
          <w:b/>
          <w:bCs/>
          <w:sz w:val="22"/>
          <w:szCs w:val="22"/>
        </w:rPr>
      </w:pPr>
    </w:p>
    <w:p w14:paraId="3C8B1805" w14:textId="750CC790" w:rsidR="00530B47" w:rsidRPr="00A4192B" w:rsidRDefault="00530B47" w:rsidP="007C4FE0">
      <w:pPr>
        <w:jc w:val="both"/>
        <w:rPr>
          <w:rFonts w:ascii="Arial" w:hAnsi="Arial" w:cs="Arial"/>
          <w:sz w:val="20"/>
          <w:szCs w:val="20"/>
        </w:rPr>
      </w:pPr>
      <w:r w:rsidRPr="00A4192B">
        <w:rPr>
          <w:rFonts w:ascii="Arial" w:hAnsi="Arial" w:cs="Arial"/>
          <w:sz w:val="20"/>
          <w:szCs w:val="20"/>
        </w:rPr>
        <w:t>En Lot 1, le DO n’est pas informé de la casse identifiée par les OCs présents au PM.</w:t>
      </w:r>
    </w:p>
    <w:p w14:paraId="2D10E502" w14:textId="45FAF061" w:rsidR="007C4FE0" w:rsidRPr="00A4192B" w:rsidRDefault="007C4FE0">
      <w:pPr>
        <w:rPr>
          <w:rFonts w:ascii="Arial" w:hAnsi="Arial" w:cs="Arial"/>
          <w:sz w:val="20"/>
          <w:szCs w:val="20"/>
        </w:rPr>
      </w:pPr>
      <w:r w:rsidRPr="00A4192B">
        <w:rPr>
          <w:rFonts w:ascii="Arial" w:hAnsi="Arial" w:cs="Arial"/>
          <w:sz w:val="20"/>
          <w:szCs w:val="20"/>
        </w:rPr>
        <w:br w:type="page"/>
      </w:r>
    </w:p>
    <w:p w14:paraId="024F6EFA" w14:textId="4DBAA78A" w:rsidR="007C4FE0" w:rsidRPr="00A4192B" w:rsidRDefault="007C4FE0" w:rsidP="003229B4">
      <w:pPr>
        <w:pStyle w:val="Style2"/>
      </w:pPr>
      <w:bookmarkStart w:id="42" w:name="_Toc214385987"/>
      <w:bookmarkStart w:id="43" w:name="_Toc173869317"/>
      <w:r w:rsidRPr="00A4192B">
        <w:t>Principes du lot 2</w:t>
      </w:r>
      <w:bookmarkEnd w:id="42"/>
    </w:p>
    <w:bookmarkEnd w:id="43"/>
    <w:p w14:paraId="210A87A9" w14:textId="77777777" w:rsidR="00A70E64" w:rsidRDefault="00A70E64" w:rsidP="00A95663">
      <w:pPr>
        <w:pStyle w:val="Corpsdetexte"/>
        <w:spacing w:after="0" w:line="240" w:lineRule="auto"/>
      </w:pPr>
    </w:p>
    <w:p w14:paraId="3FD3CA0D" w14:textId="7DCE9069" w:rsidR="00404E6D" w:rsidRPr="00080E86" w:rsidRDefault="004732C0" w:rsidP="00080E86">
      <w:pPr>
        <w:pStyle w:val="Corpsdetexte"/>
        <w:numPr>
          <w:ilvl w:val="0"/>
          <w:numId w:val="85"/>
        </w:numPr>
        <w:spacing w:after="120"/>
        <w:ind w:left="714" w:hanging="357"/>
        <w:rPr>
          <w:b/>
          <w:bCs/>
        </w:rPr>
      </w:pPr>
      <w:r w:rsidRPr="00080E86">
        <w:rPr>
          <w:b/>
          <w:bCs/>
        </w:rPr>
        <w:t>Le Lot 2 a pour objectif d’identifier les casses éventuelles</w:t>
      </w:r>
      <w:r w:rsidR="00094F4B">
        <w:rPr>
          <w:b/>
          <w:bCs/>
        </w:rPr>
        <w:t xml:space="preserve"> pendant l’intervention</w:t>
      </w:r>
      <w:r w:rsidR="00404E6D" w:rsidRPr="00080E86">
        <w:rPr>
          <w:b/>
          <w:bCs/>
        </w:rPr>
        <w:t xml:space="preserve"> et de permettre la réparation de ces casses.</w:t>
      </w:r>
    </w:p>
    <w:p w14:paraId="3BA9A014" w14:textId="77777777" w:rsidR="00E76A3F" w:rsidRDefault="00281C1E" w:rsidP="00080E86">
      <w:pPr>
        <w:pStyle w:val="Corpsdetexte"/>
        <w:spacing w:after="0"/>
        <w:ind w:left="720"/>
      </w:pPr>
      <w:r>
        <w:t xml:space="preserve">Il décrit les flux </w:t>
      </w:r>
      <w:r w:rsidR="00436982">
        <w:t>qui permettent cette détection</w:t>
      </w:r>
      <w:r w:rsidR="00CE6FF3">
        <w:t xml:space="preserve">, la notification au DO et la </w:t>
      </w:r>
      <w:r w:rsidR="00436982">
        <w:t>réparation à chaud</w:t>
      </w:r>
      <w:r w:rsidR="00E76A3F">
        <w:t>.</w:t>
      </w:r>
    </w:p>
    <w:p w14:paraId="0277A761" w14:textId="5663C064" w:rsidR="00436982" w:rsidRDefault="00E76A3F" w:rsidP="00080E86">
      <w:pPr>
        <w:pStyle w:val="Corpsdetexte"/>
        <w:spacing w:after="0"/>
        <w:ind w:left="720"/>
      </w:pPr>
      <w:r>
        <w:t>N</w:t>
      </w:r>
      <w:r w:rsidR="00436982">
        <w:t>éanmoins</w:t>
      </w:r>
      <w:r>
        <w:t>, la réparation à chaud est facultative</w:t>
      </w:r>
      <w:r w:rsidR="00E36C9E">
        <w:t>.</w:t>
      </w:r>
    </w:p>
    <w:p w14:paraId="4C7B8264" w14:textId="77777777" w:rsidR="00E76A3F" w:rsidRDefault="00E76A3F" w:rsidP="00A95663">
      <w:pPr>
        <w:pStyle w:val="Corpsdetexte"/>
        <w:spacing w:after="0" w:line="240" w:lineRule="auto"/>
      </w:pPr>
    </w:p>
    <w:p w14:paraId="06924051" w14:textId="77777777" w:rsidR="00E76A3F" w:rsidRDefault="00E76A3F" w:rsidP="00E76A3F">
      <w:pPr>
        <w:pStyle w:val="Corpsdetexte"/>
        <w:spacing w:after="0"/>
        <w:ind w:left="720"/>
      </w:pPr>
      <w:r>
        <w:t>Le DO aura une vision de l’intégralité des casses détectées suite à l’intervention.</w:t>
      </w:r>
    </w:p>
    <w:p w14:paraId="6CD8AD81" w14:textId="77777777" w:rsidR="00243C21" w:rsidRPr="00A4192B" w:rsidRDefault="00243C21" w:rsidP="00243C21">
      <w:pPr>
        <w:pStyle w:val="Corpsdetexte"/>
        <w:spacing w:after="0"/>
        <w:ind w:left="720"/>
      </w:pPr>
      <w:r>
        <w:t>Les réparations à chaud restent facultatives (conditionnées à accord) et sont soumises à accord de l’opérateur cassé.</w:t>
      </w:r>
    </w:p>
    <w:p w14:paraId="7F2B0727" w14:textId="5FF288CF" w:rsidR="00E76A3F" w:rsidRDefault="00E76A3F" w:rsidP="0028455F">
      <w:pPr>
        <w:pStyle w:val="Corpsdetexte"/>
        <w:spacing w:after="0" w:line="240" w:lineRule="auto"/>
        <w:ind w:left="709"/>
      </w:pPr>
      <w:r>
        <w:t>Les casses détectées seront filtrées par le DO en fonction des accords contractuels des opérateurs.</w:t>
      </w:r>
    </w:p>
    <w:p w14:paraId="2308D347" w14:textId="77777777" w:rsidR="004732C0" w:rsidRDefault="004732C0" w:rsidP="00A95663">
      <w:pPr>
        <w:pStyle w:val="Corpsdetexte"/>
        <w:spacing w:after="0" w:line="240" w:lineRule="auto"/>
      </w:pPr>
    </w:p>
    <w:p w14:paraId="27E7C05A" w14:textId="01D9FE99" w:rsidR="00496B03" w:rsidRPr="00A4192B" w:rsidRDefault="003A414C" w:rsidP="0028455F">
      <w:pPr>
        <w:pStyle w:val="Corpsdetexte"/>
        <w:spacing w:after="0" w:line="240" w:lineRule="auto"/>
        <w:ind w:left="709"/>
      </w:pPr>
      <w:r w:rsidRPr="00A4192B">
        <w:t>Le lot 2 s’appuie sur les mécanismes du lot 1</w:t>
      </w:r>
      <w:r w:rsidR="00496B03" w:rsidRPr="00A4192B">
        <w:t xml:space="preserve"> tout en l’élargissant aux fonctionnalités </w:t>
      </w:r>
      <w:r w:rsidR="00035BAC" w:rsidRPr="00A4192B">
        <w:t xml:space="preserve">principales </w:t>
      </w:r>
      <w:r w:rsidR="00496B03" w:rsidRPr="00A4192B">
        <w:t>suivantes :</w:t>
      </w:r>
    </w:p>
    <w:p w14:paraId="3EA29E34" w14:textId="77777777" w:rsidR="007F3EA0" w:rsidRPr="00A4192B" w:rsidRDefault="007F3EA0" w:rsidP="00A95663">
      <w:pPr>
        <w:pStyle w:val="Corpsdetexte"/>
        <w:spacing w:after="0" w:line="240" w:lineRule="auto"/>
      </w:pPr>
    </w:p>
    <w:p w14:paraId="2A83B46C" w14:textId="35ED216F" w:rsidR="006E08C7" w:rsidRPr="00A4192B" w:rsidRDefault="00C5197E" w:rsidP="00E50FF1">
      <w:pPr>
        <w:pStyle w:val="Corpsdetexte"/>
        <w:numPr>
          <w:ilvl w:val="0"/>
          <w:numId w:val="85"/>
        </w:numPr>
        <w:spacing w:after="120"/>
        <w:ind w:left="714" w:hanging="357"/>
        <w:rPr>
          <w:b/>
          <w:bCs/>
        </w:rPr>
      </w:pPr>
      <w:r w:rsidRPr="00A4192B">
        <w:rPr>
          <w:b/>
          <w:bCs/>
        </w:rPr>
        <w:t>Elargissement d</w:t>
      </w:r>
      <w:r w:rsidR="003B4922" w:rsidRPr="00A4192B">
        <w:rPr>
          <w:b/>
          <w:bCs/>
        </w:rPr>
        <w:t xml:space="preserve">es natures </w:t>
      </w:r>
      <w:r w:rsidRPr="00A4192B">
        <w:rPr>
          <w:b/>
          <w:bCs/>
        </w:rPr>
        <w:t>d’interventions à signaler par le DO (OC ou OI)</w:t>
      </w:r>
    </w:p>
    <w:p w14:paraId="67787F05" w14:textId="0232B3F1" w:rsidR="006E08C7" w:rsidRPr="00A4192B" w:rsidRDefault="006E08C7" w:rsidP="00CB32EC">
      <w:pPr>
        <w:pStyle w:val="Corpsdetexte"/>
        <w:spacing w:after="0"/>
        <w:ind w:left="720"/>
      </w:pPr>
      <w:r w:rsidRPr="00A4192B">
        <w:t>Une intervention devra être déclarée par tout Intervenant dont l’opération nécessite de manipuler tout élément réseau d’un PM ouvert commercialement et de sa zone arrière (PM, PB, PA, PE etc…). L’ouverture commerciale correspond à la fin de la période J3M annoncée par l’OI. De ce fait, les interventions réalisées en amont de la fin de la période J3M ne doivent pas être déclarées dans E-Intervention.</w:t>
      </w:r>
    </w:p>
    <w:p w14:paraId="70327FAF" w14:textId="77777777" w:rsidR="00CB32EC" w:rsidRPr="00A4192B" w:rsidRDefault="00CB32EC" w:rsidP="000829DB">
      <w:pPr>
        <w:pStyle w:val="Corpsdetexte"/>
        <w:spacing w:after="0"/>
        <w:ind w:left="720"/>
      </w:pPr>
    </w:p>
    <w:p w14:paraId="14ADC8DF" w14:textId="77777777" w:rsidR="006E08C7" w:rsidRPr="00A4192B" w:rsidRDefault="006E08C7" w:rsidP="000829DB">
      <w:pPr>
        <w:pStyle w:val="Corpsdetexte"/>
        <w:spacing w:after="120"/>
        <w:ind w:left="720"/>
      </w:pPr>
      <w:r w:rsidRPr="00A4192B">
        <w:t>Type d’intervention à déclarer en lot 2 :</w:t>
      </w:r>
    </w:p>
    <w:tbl>
      <w:tblPr>
        <w:tblW w:w="9284" w:type="dxa"/>
        <w:tblInd w:w="634" w:type="dxa"/>
        <w:tblCellMar>
          <w:left w:w="70" w:type="dxa"/>
          <w:right w:w="70" w:type="dxa"/>
        </w:tblCellMar>
        <w:tblLook w:val="04A0" w:firstRow="1" w:lastRow="0" w:firstColumn="1" w:lastColumn="0" w:noHBand="0" w:noVBand="1"/>
      </w:tblPr>
      <w:tblGrid>
        <w:gridCol w:w="6478"/>
        <w:gridCol w:w="741"/>
        <w:gridCol w:w="2065"/>
      </w:tblGrid>
      <w:tr w:rsidR="002558DC" w:rsidRPr="00A4192B" w14:paraId="71043BEE" w14:textId="75E51D73" w:rsidTr="00DF3462">
        <w:trPr>
          <w:trHeight w:val="270"/>
        </w:trPr>
        <w:tc>
          <w:tcPr>
            <w:tcW w:w="647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9FFD59F"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Type d’intervention</w:t>
            </w:r>
          </w:p>
        </w:tc>
        <w:tc>
          <w:tcPr>
            <w:tcW w:w="7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320F6"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Nature</w:t>
            </w:r>
          </w:p>
        </w:tc>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A7B279" w14:textId="2E8202A7"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NatureTest</w:t>
            </w:r>
          </w:p>
        </w:tc>
      </w:tr>
      <w:tr w:rsidR="002558DC" w:rsidRPr="00A4192B" w14:paraId="1B970D92" w14:textId="3D52109D"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hideMark/>
          </w:tcPr>
          <w:p w14:paraId="4A7C0D0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Raccordement client FTTH/FTTE en mode STOC</w:t>
            </w:r>
          </w:p>
        </w:tc>
        <w:tc>
          <w:tcPr>
            <w:tcW w:w="741" w:type="dxa"/>
            <w:tcBorders>
              <w:top w:val="single" w:sz="4" w:space="0" w:color="auto"/>
              <w:left w:val="single" w:sz="4" w:space="0" w:color="auto"/>
              <w:bottom w:val="single" w:sz="4" w:space="0" w:color="auto"/>
              <w:right w:val="single" w:sz="4" w:space="0" w:color="auto"/>
            </w:tcBorders>
          </w:tcPr>
          <w:p w14:paraId="140B967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1</w:t>
            </w:r>
          </w:p>
        </w:tc>
        <w:tc>
          <w:tcPr>
            <w:tcW w:w="2065" w:type="dxa"/>
            <w:tcBorders>
              <w:top w:val="single" w:sz="4" w:space="0" w:color="auto"/>
              <w:left w:val="single" w:sz="4" w:space="0" w:color="auto"/>
              <w:bottom w:val="single" w:sz="4" w:space="0" w:color="auto"/>
              <w:right w:val="single" w:sz="4" w:space="0" w:color="auto"/>
            </w:tcBorders>
          </w:tcPr>
          <w:p w14:paraId="105438F8" w14:textId="6176DA4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526412F0" w14:textId="1AD305E0"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hideMark/>
          </w:tcPr>
          <w:p w14:paraId="0CF06D7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SAV client FTTH/FTTE</w:t>
            </w:r>
          </w:p>
        </w:tc>
        <w:tc>
          <w:tcPr>
            <w:tcW w:w="741" w:type="dxa"/>
            <w:tcBorders>
              <w:top w:val="single" w:sz="4" w:space="0" w:color="auto"/>
              <w:left w:val="single" w:sz="4" w:space="0" w:color="auto"/>
              <w:bottom w:val="single" w:sz="4" w:space="0" w:color="auto"/>
              <w:right w:val="single" w:sz="4" w:space="0" w:color="auto"/>
            </w:tcBorders>
          </w:tcPr>
          <w:p w14:paraId="7EA31B87"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w:t>
            </w:r>
          </w:p>
        </w:tc>
        <w:tc>
          <w:tcPr>
            <w:tcW w:w="2065" w:type="dxa"/>
            <w:tcBorders>
              <w:top w:val="single" w:sz="4" w:space="0" w:color="auto"/>
              <w:left w:val="single" w:sz="4" w:space="0" w:color="auto"/>
              <w:bottom w:val="single" w:sz="4" w:space="0" w:color="auto"/>
              <w:right w:val="single" w:sz="4" w:space="0" w:color="auto"/>
            </w:tcBorders>
          </w:tcPr>
          <w:p w14:paraId="2C95316D" w14:textId="44E12A0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77ADEC22" w14:textId="268A438E"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hideMark/>
          </w:tcPr>
          <w:p w14:paraId="643755A1"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Raccordement client FTTH/FTTE en mode OI (pré-raccordement inclus)</w:t>
            </w:r>
          </w:p>
          <w:p w14:paraId="39DCF687"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SAV client FTTH/FTTE en mode OI</w:t>
            </w:r>
          </w:p>
        </w:tc>
        <w:tc>
          <w:tcPr>
            <w:tcW w:w="741" w:type="dxa"/>
            <w:tcBorders>
              <w:top w:val="single" w:sz="4" w:space="0" w:color="auto"/>
              <w:left w:val="single" w:sz="4" w:space="0" w:color="auto"/>
              <w:bottom w:val="single" w:sz="4" w:space="0" w:color="auto"/>
              <w:right w:val="single" w:sz="4" w:space="0" w:color="auto"/>
            </w:tcBorders>
          </w:tcPr>
          <w:p w14:paraId="6CEA683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20</w:t>
            </w:r>
          </w:p>
        </w:tc>
        <w:tc>
          <w:tcPr>
            <w:tcW w:w="2065" w:type="dxa"/>
            <w:tcBorders>
              <w:top w:val="single" w:sz="4" w:space="0" w:color="auto"/>
              <w:left w:val="single" w:sz="4" w:space="0" w:color="auto"/>
              <w:bottom w:val="single" w:sz="4" w:space="0" w:color="auto"/>
              <w:right w:val="single" w:sz="4" w:space="0" w:color="auto"/>
            </w:tcBorders>
          </w:tcPr>
          <w:p w14:paraId="214E536A" w14:textId="10D41844"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1BEF9569" w14:textId="4B5EF990"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hideMark/>
          </w:tcPr>
          <w:p w14:paraId="6648DDD8"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Maintenance unitaire par l'OI suite CR STOC KO</w:t>
            </w:r>
          </w:p>
          <w:p w14:paraId="14738D4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Maintenance unitaire par l'OI suite signalisation SAV OC</w:t>
            </w:r>
          </w:p>
        </w:tc>
        <w:tc>
          <w:tcPr>
            <w:tcW w:w="741" w:type="dxa"/>
            <w:tcBorders>
              <w:top w:val="single" w:sz="4" w:space="0" w:color="auto"/>
              <w:left w:val="single" w:sz="4" w:space="0" w:color="auto"/>
              <w:bottom w:val="single" w:sz="4" w:space="0" w:color="auto"/>
              <w:right w:val="single" w:sz="4" w:space="0" w:color="auto"/>
            </w:tcBorders>
          </w:tcPr>
          <w:p w14:paraId="300070AE"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21</w:t>
            </w:r>
          </w:p>
        </w:tc>
        <w:tc>
          <w:tcPr>
            <w:tcW w:w="2065" w:type="dxa"/>
            <w:tcBorders>
              <w:top w:val="single" w:sz="4" w:space="0" w:color="auto"/>
              <w:left w:val="single" w:sz="4" w:space="0" w:color="auto"/>
              <w:bottom w:val="single" w:sz="4" w:space="0" w:color="auto"/>
              <w:right w:val="single" w:sz="4" w:space="0" w:color="auto"/>
            </w:tcBorders>
          </w:tcPr>
          <w:p w14:paraId="1598E268" w14:textId="6C0617EE"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r w:rsidR="007323D2">
              <w:rPr>
                <w:rFonts w:ascii="Arial" w:hAnsi="Arial" w:cs="Arial"/>
                <w:color w:val="000000"/>
                <w:sz w:val="20"/>
                <w:szCs w:val="20"/>
              </w:rPr>
              <w:t>_UP</w:t>
            </w:r>
          </w:p>
        </w:tc>
      </w:tr>
      <w:tr w:rsidR="002558DC" w:rsidRPr="00A4192B" w14:paraId="51DC802C" w14:textId="1FCA0156"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tcPr>
          <w:p w14:paraId="51439A96" w14:textId="755F73D8" w:rsidR="002558DC" w:rsidRPr="00A4192B" w:rsidRDefault="002558DC" w:rsidP="00CB32EC">
            <w:pPr>
              <w:jc w:val="center"/>
              <w:rPr>
                <w:rFonts w:ascii="Arial" w:hAnsi="Arial" w:cs="Arial"/>
                <w:color w:val="000000"/>
                <w:sz w:val="20"/>
                <w:szCs w:val="20"/>
              </w:rPr>
            </w:pPr>
            <w:r w:rsidRPr="7277E14F">
              <w:rPr>
                <w:rFonts w:ascii="Arial" w:hAnsi="Arial" w:cs="Arial"/>
                <w:color w:val="000000" w:themeColor="text1"/>
                <w:sz w:val="20"/>
                <w:szCs w:val="20"/>
              </w:rPr>
              <w:t xml:space="preserve">Maintenance </w:t>
            </w:r>
            <w:r w:rsidRPr="00C77498">
              <w:rPr>
                <w:rFonts w:ascii="Arial" w:hAnsi="Arial" w:cs="Arial"/>
                <w:color w:val="000000"/>
                <w:sz w:val="20"/>
                <w:szCs w:val="20"/>
              </w:rPr>
              <w:t>OC Massif : Pose de coupleur, Ajout de coupleur, swap de coupleur, relevé</w:t>
            </w:r>
            <w:r w:rsidRPr="7277E14F">
              <w:rPr>
                <w:rFonts w:ascii="Arial" w:hAnsi="Arial" w:cs="Arial"/>
                <w:color w:val="000000" w:themeColor="text1"/>
                <w:sz w:val="20"/>
                <w:szCs w:val="20"/>
              </w:rPr>
              <w:t xml:space="preserve"> de positions, audits, </w:t>
            </w:r>
            <w:r w:rsidR="000F7365" w:rsidRPr="00A4192B">
              <w:rPr>
                <w:rFonts w:ascii="Arial" w:hAnsi="Arial" w:cs="Arial"/>
                <w:sz w:val="20"/>
                <w:szCs w:val="20"/>
              </w:rPr>
              <w:t>REC PM OC non unitaire</w:t>
            </w:r>
            <w:r w:rsidR="000F7365">
              <w:rPr>
                <w:rFonts w:ascii="Arial" w:hAnsi="Arial" w:cs="Arial"/>
                <w:sz w:val="20"/>
                <w:szCs w:val="20"/>
              </w:rPr>
              <w:t xml:space="preserve">, </w:t>
            </w:r>
            <w:r w:rsidRPr="7277E14F">
              <w:rPr>
                <w:rFonts w:ascii="Arial" w:hAnsi="Arial" w:cs="Arial"/>
                <w:color w:val="000000" w:themeColor="text1"/>
                <w:sz w:val="20"/>
                <w:szCs w:val="20"/>
              </w:rPr>
              <w:t>etc…</w:t>
            </w:r>
          </w:p>
        </w:tc>
        <w:tc>
          <w:tcPr>
            <w:tcW w:w="741" w:type="dxa"/>
            <w:tcBorders>
              <w:top w:val="single" w:sz="4" w:space="0" w:color="auto"/>
              <w:left w:val="single" w:sz="4" w:space="0" w:color="auto"/>
              <w:bottom w:val="single" w:sz="4" w:space="0" w:color="auto"/>
              <w:right w:val="single" w:sz="4" w:space="0" w:color="auto"/>
            </w:tcBorders>
          </w:tcPr>
          <w:p w14:paraId="298E443C"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w:t>
            </w:r>
          </w:p>
        </w:tc>
        <w:tc>
          <w:tcPr>
            <w:tcW w:w="2065" w:type="dxa"/>
            <w:tcBorders>
              <w:top w:val="single" w:sz="4" w:space="0" w:color="auto"/>
              <w:left w:val="single" w:sz="4" w:space="0" w:color="auto"/>
              <w:bottom w:val="single" w:sz="4" w:space="0" w:color="auto"/>
              <w:right w:val="single" w:sz="4" w:space="0" w:color="auto"/>
            </w:tcBorders>
          </w:tcPr>
          <w:p w14:paraId="23A208DA" w14:textId="3F890F90"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7F505EC2" w14:textId="31771760"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tcPr>
          <w:p w14:paraId="132DF1A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Reprise Malfaçon unitaire (PM, PBO etc.) OC</w:t>
            </w:r>
          </w:p>
        </w:tc>
        <w:tc>
          <w:tcPr>
            <w:tcW w:w="741" w:type="dxa"/>
            <w:tcBorders>
              <w:top w:val="single" w:sz="4" w:space="0" w:color="auto"/>
              <w:left w:val="single" w:sz="4" w:space="0" w:color="auto"/>
              <w:bottom w:val="single" w:sz="4" w:space="0" w:color="auto"/>
              <w:right w:val="single" w:sz="4" w:space="0" w:color="auto"/>
            </w:tcBorders>
          </w:tcPr>
          <w:p w14:paraId="649D3D9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5</w:t>
            </w:r>
          </w:p>
        </w:tc>
        <w:tc>
          <w:tcPr>
            <w:tcW w:w="2065" w:type="dxa"/>
            <w:tcBorders>
              <w:top w:val="single" w:sz="4" w:space="0" w:color="auto"/>
              <w:left w:val="single" w:sz="4" w:space="0" w:color="auto"/>
              <w:bottom w:val="single" w:sz="4" w:space="0" w:color="auto"/>
              <w:right w:val="single" w:sz="4" w:space="0" w:color="auto"/>
            </w:tcBorders>
          </w:tcPr>
          <w:p w14:paraId="40C88DF9" w14:textId="56A97B6E"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3C1F0346" w14:textId="43B36FD1"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tcPr>
          <w:p w14:paraId="49502C51"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Reprise Malfaçon unitaire (PM, PBO etc.) OI</w:t>
            </w:r>
          </w:p>
        </w:tc>
        <w:tc>
          <w:tcPr>
            <w:tcW w:w="741" w:type="dxa"/>
            <w:tcBorders>
              <w:top w:val="single" w:sz="4" w:space="0" w:color="auto"/>
              <w:left w:val="single" w:sz="4" w:space="0" w:color="auto"/>
              <w:bottom w:val="single" w:sz="4" w:space="0" w:color="auto"/>
              <w:right w:val="single" w:sz="4" w:space="0" w:color="auto"/>
            </w:tcBorders>
          </w:tcPr>
          <w:p w14:paraId="23C0F26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22</w:t>
            </w:r>
          </w:p>
        </w:tc>
        <w:tc>
          <w:tcPr>
            <w:tcW w:w="2065" w:type="dxa"/>
            <w:tcBorders>
              <w:top w:val="single" w:sz="4" w:space="0" w:color="auto"/>
              <w:left w:val="single" w:sz="4" w:space="0" w:color="auto"/>
              <w:bottom w:val="single" w:sz="4" w:space="0" w:color="auto"/>
              <w:right w:val="single" w:sz="4" w:space="0" w:color="auto"/>
            </w:tcBorders>
          </w:tcPr>
          <w:p w14:paraId="55D56E21" w14:textId="22B942B8"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620E770F" w14:textId="7B9DD1CB" w:rsidTr="00DF3462">
        <w:trPr>
          <w:trHeight w:val="255"/>
        </w:trPr>
        <w:tc>
          <w:tcPr>
            <w:tcW w:w="6478" w:type="dxa"/>
            <w:tcBorders>
              <w:top w:val="single" w:sz="4" w:space="0" w:color="auto"/>
              <w:left w:val="single" w:sz="4" w:space="0" w:color="auto"/>
              <w:bottom w:val="single" w:sz="4" w:space="0" w:color="auto"/>
              <w:right w:val="single" w:sz="4" w:space="0" w:color="auto"/>
            </w:tcBorders>
            <w:noWrap/>
            <w:vAlign w:val="bottom"/>
            <w:hideMark/>
          </w:tcPr>
          <w:p w14:paraId="59889D90" w14:textId="77777777" w:rsidR="002558DC" w:rsidRPr="00A4192B" w:rsidRDefault="002558DC" w:rsidP="00CB32EC">
            <w:pPr>
              <w:jc w:val="center"/>
              <w:rPr>
                <w:rFonts w:ascii="Arial" w:hAnsi="Arial" w:cs="Arial"/>
                <w:color w:val="000000"/>
                <w:sz w:val="20"/>
                <w:szCs w:val="20"/>
              </w:rPr>
            </w:pPr>
            <w:r w:rsidRPr="00A4192B">
              <w:rPr>
                <w:rFonts w:ascii="Arial" w:hAnsi="Arial" w:cs="Arial"/>
                <w:sz w:val="20"/>
                <w:szCs w:val="20"/>
              </w:rPr>
              <w:t>REPRISE DE MALFACONS OC non unitaire</w:t>
            </w:r>
          </w:p>
        </w:tc>
        <w:tc>
          <w:tcPr>
            <w:tcW w:w="741" w:type="dxa"/>
            <w:tcBorders>
              <w:top w:val="single" w:sz="4" w:space="0" w:color="auto"/>
              <w:left w:val="single" w:sz="4" w:space="0" w:color="auto"/>
              <w:bottom w:val="single" w:sz="4" w:space="0" w:color="auto"/>
              <w:right w:val="single" w:sz="4" w:space="0" w:color="auto"/>
            </w:tcBorders>
          </w:tcPr>
          <w:p w14:paraId="691191A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41</w:t>
            </w:r>
          </w:p>
        </w:tc>
        <w:tc>
          <w:tcPr>
            <w:tcW w:w="2065" w:type="dxa"/>
            <w:tcBorders>
              <w:top w:val="single" w:sz="4" w:space="0" w:color="auto"/>
              <w:left w:val="single" w:sz="4" w:space="0" w:color="auto"/>
              <w:bottom w:val="single" w:sz="4" w:space="0" w:color="auto"/>
              <w:right w:val="single" w:sz="4" w:space="0" w:color="auto"/>
            </w:tcBorders>
          </w:tcPr>
          <w:p w14:paraId="7086435E" w14:textId="5EE6ACFC"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3951172A" w14:textId="6B02DFB5" w:rsidTr="00DF3462">
        <w:trPr>
          <w:trHeight w:val="270"/>
        </w:trPr>
        <w:tc>
          <w:tcPr>
            <w:tcW w:w="6478" w:type="dxa"/>
            <w:tcBorders>
              <w:top w:val="single" w:sz="4" w:space="0" w:color="auto"/>
              <w:left w:val="single" w:sz="4" w:space="0" w:color="auto"/>
              <w:bottom w:val="single" w:sz="4" w:space="0" w:color="auto"/>
              <w:right w:val="single" w:sz="4" w:space="0" w:color="auto"/>
            </w:tcBorders>
            <w:noWrap/>
            <w:vAlign w:val="bottom"/>
          </w:tcPr>
          <w:p w14:paraId="5FFA52CA" w14:textId="77777777" w:rsidR="002558DC" w:rsidRPr="00A4192B" w:rsidRDefault="002558DC" w:rsidP="00CB32EC">
            <w:pPr>
              <w:jc w:val="center"/>
              <w:rPr>
                <w:rFonts w:ascii="Arial" w:hAnsi="Arial" w:cs="Arial"/>
                <w:color w:val="000000"/>
                <w:sz w:val="20"/>
                <w:szCs w:val="20"/>
              </w:rPr>
            </w:pPr>
            <w:r w:rsidRPr="00A4192B">
              <w:rPr>
                <w:rFonts w:ascii="Arial" w:hAnsi="Arial" w:cs="Arial"/>
                <w:sz w:val="20"/>
                <w:szCs w:val="20"/>
              </w:rPr>
              <w:t>REPRISE DE MALFACONS OI non unitaire</w:t>
            </w:r>
          </w:p>
        </w:tc>
        <w:tc>
          <w:tcPr>
            <w:tcW w:w="741" w:type="dxa"/>
            <w:tcBorders>
              <w:top w:val="single" w:sz="4" w:space="0" w:color="auto"/>
              <w:left w:val="single" w:sz="4" w:space="0" w:color="auto"/>
              <w:bottom w:val="single" w:sz="4" w:space="0" w:color="auto"/>
              <w:right w:val="single" w:sz="4" w:space="0" w:color="auto"/>
            </w:tcBorders>
          </w:tcPr>
          <w:p w14:paraId="2146EF2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60</w:t>
            </w:r>
          </w:p>
        </w:tc>
        <w:tc>
          <w:tcPr>
            <w:tcW w:w="2065" w:type="dxa"/>
            <w:tcBorders>
              <w:top w:val="single" w:sz="4" w:space="0" w:color="auto"/>
              <w:left w:val="single" w:sz="4" w:space="0" w:color="auto"/>
              <w:bottom w:val="single" w:sz="4" w:space="0" w:color="auto"/>
              <w:right w:val="single" w:sz="4" w:space="0" w:color="auto"/>
            </w:tcBorders>
          </w:tcPr>
          <w:p w14:paraId="684D220E" w14:textId="44B5B98A"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14974042" w14:textId="359FF9FE" w:rsidTr="00DF3462">
        <w:trPr>
          <w:trHeight w:val="270"/>
        </w:trPr>
        <w:tc>
          <w:tcPr>
            <w:tcW w:w="6478" w:type="dxa"/>
            <w:tcBorders>
              <w:top w:val="single" w:sz="4" w:space="0" w:color="auto"/>
              <w:left w:val="single" w:sz="4" w:space="0" w:color="auto"/>
              <w:bottom w:val="single" w:sz="4" w:space="0" w:color="auto"/>
              <w:right w:val="single" w:sz="4" w:space="0" w:color="auto"/>
            </w:tcBorders>
            <w:noWrap/>
            <w:vAlign w:val="bottom"/>
          </w:tcPr>
          <w:p w14:paraId="76F26CFD" w14:textId="54B4C742" w:rsidR="002558DC" w:rsidRPr="00A4192B" w:rsidRDefault="002558DC" w:rsidP="00CB32EC">
            <w:pPr>
              <w:jc w:val="center"/>
              <w:rPr>
                <w:rFonts w:ascii="Arial" w:hAnsi="Arial" w:cs="Arial"/>
                <w:sz w:val="20"/>
                <w:szCs w:val="20"/>
              </w:rPr>
            </w:pPr>
            <w:r w:rsidRPr="00A4192B">
              <w:rPr>
                <w:rFonts w:ascii="Arial" w:hAnsi="Arial" w:cs="Arial"/>
                <w:sz w:val="20"/>
                <w:szCs w:val="20"/>
              </w:rPr>
              <w:t>TRAVAUX PROGRAMMES OI / DERCO</w:t>
            </w:r>
          </w:p>
          <w:p w14:paraId="4D4C11BB" w14:textId="5AD7A32D"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(Poteau à terre, porte arrachée</w:t>
            </w:r>
            <w:r w:rsidR="008C1494">
              <w:rPr>
                <w:rFonts w:ascii="Arial" w:hAnsi="Arial" w:cs="Arial"/>
                <w:color w:val="000000"/>
                <w:sz w:val="20"/>
                <w:szCs w:val="20"/>
              </w:rPr>
              <w:t>, REC PM OI</w:t>
            </w:r>
            <w:r w:rsidRPr="00A4192B">
              <w:rPr>
                <w:rFonts w:ascii="Arial" w:hAnsi="Arial" w:cs="Arial"/>
                <w:color w:val="000000"/>
                <w:sz w:val="20"/>
                <w:szCs w:val="20"/>
              </w:rPr>
              <w:t xml:space="preserve"> etc…)</w:t>
            </w:r>
          </w:p>
        </w:tc>
        <w:tc>
          <w:tcPr>
            <w:tcW w:w="741" w:type="dxa"/>
            <w:tcBorders>
              <w:top w:val="single" w:sz="4" w:space="0" w:color="auto"/>
              <w:left w:val="single" w:sz="4" w:space="0" w:color="auto"/>
              <w:bottom w:val="single" w:sz="4" w:space="0" w:color="auto"/>
              <w:right w:val="single" w:sz="4" w:space="0" w:color="auto"/>
            </w:tcBorders>
          </w:tcPr>
          <w:p w14:paraId="7A511B7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61</w:t>
            </w:r>
          </w:p>
        </w:tc>
        <w:tc>
          <w:tcPr>
            <w:tcW w:w="2065" w:type="dxa"/>
            <w:tcBorders>
              <w:top w:val="single" w:sz="4" w:space="0" w:color="auto"/>
              <w:left w:val="single" w:sz="4" w:space="0" w:color="auto"/>
              <w:bottom w:val="single" w:sz="4" w:space="0" w:color="auto"/>
              <w:right w:val="single" w:sz="4" w:space="0" w:color="auto"/>
            </w:tcBorders>
          </w:tcPr>
          <w:p w14:paraId="5546633C" w14:textId="1608BB4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DOWN_UP</w:t>
            </w:r>
          </w:p>
        </w:tc>
      </w:tr>
      <w:tr w:rsidR="002558DC" w:rsidRPr="00A4192B" w14:paraId="14151E74" w14:textId="7127FA51" w:rsidTr="00DF3462">
        <w:trPr>
          <w:trHeight w:val="270"/>
        </w:trPr>
        <w:tc>
          <w:tcPr>
            <w:tcW w:w="6478" w:type="dxa"/>
            <w:tcBorders>
              <w:top w:val="single" w:sz="4" w:space="0" w:color="auto"/>
              <w:left w:val="single" w:sz="4" w:space="0" w:color="auto"/>
              <w:bottom w:val="single" w:sz="4" w:space="0" w:color="auto"/>
              <w:right w:val="single" w:sz="4" w:space="0" w:color="auto"/>
            </w:tcBorders>
            <w:noWrap/>
            <w:vAlign w:val="bottom"/>
          </w:tcPr>
          <w:p w14:paraId="0988D50F"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Non fournie</w:t>
            </w:r>
          </w:p>
        </w:tc>
        <w:tc>
          <w:tcPr>
            <w:tcW w:w="741" w:type="dxa"/>
            <w:tcBorders>
              <w:top w:val="single" w:sz="4" w:space="0" w:color="auto"/>
              <w:left w:val="single" w:sz="4" w:space="0" w:color="auto"/>
              <w:bottom w:val="single" w:sz="4" w:space="0" w:color="auto"/>
              <w:right w:val="single" w:sz="4" w:space="0" w:color="auto"/>
            </w:tcBorders>
          </w:tcPr>
          <w:p w14:paraId="616252F3"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4</w:t>
            </w:r>
          </w:p>
        </w:tc>
        <w:tc>
          <w:tcPr>
            <w:tcW w:w="2065" w:type="dxa"/>
            <w:tcBorders>
              <w:top w:val="single" w:sz="4" w:space="0" w:color="auto"/>
              <w:left w:val="single" w:sz="4" w:space="0" w:color="auto"/>
              <w:bottom w:val="single" w:sz="4" w:space="0" w:color="auto"/>
              <w:right w:val="single" w:sz="4" w:space="0" w:color="auto"/>
            </w:tcBorders>
          </w:tcPr>
          <w:p w14:paraId="25BAE5BF" w14:textId="42F97E8B"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bl>
    <w:p w14:paraId="24CD701A" w14:textId="77777777" w:rsidR="007F3EA0" w:rsidRPr="00A4192B" w:rsidRDefault="007F3EA0" w:rsidP="000829DB">
      <w:pPr>
        <w:pStyle w:val="Corpsdetexte"/>
        <w:spacing w:after="0"/>
      </w:pPr>
    </w:p>
    <w:p w14:paraId="20757EE0" w14:textId="77777777" w:rsidR="001D2D02" w:rsidRDefault="001D2D02" w:rsidP="00770100">
      <w:pPr>
        <w:pStyle w:val="Corpsdetexte"/>
        <w:tabs>
          <w:tab w:val="clear" w:pos="3969"/>
          <w:tab w:val="left" w:pos="709"/>
        </w:tabs>
        <w:spacing w:after="120"/>
        <w:ind w:left="714"/>
        <w:rPr>
          <w:b/>
          <w:bCs/>
        </w:rPr>
      </w:pPr>
    </w:p>
    <w:p w14:paraId="6EBDF592" w14:textId="0C7D3C87" w:rsidR="003F4535" w:rsidRPr="003F4535" w:rsidRDefault="00C80813" w:rsidP="003F4535">
      <w:pPr>
        <w:pStyle w:val="Corpsdetexte"/>
        <w:numPr>
          <w:ilvl w:val="0"/>
          <w:numId w:val="85"/>
        </w:numPr>
        <w:tabs>
          <w:tab w:val="clear" w:pos="3969"/>
          <w:tab w:val="left" w:pos="709"/>
        </w:tabs>
        <w:spacing w:after="120"/>
        <w:ind w:left="714" w:hanging="357"/>
        <w:rPr>
          <w:b/>
          <w:bCs/>
        </w:rPr>
      </w:pPr>
      <w:r w:rsidRPr="00A4192B">
        <w:rPr>
          <w:b/>
          <w:bCs/>
        </w:rPr>
        <w:t xml:space="preserve">Harmonisation des critères de coupures utilisés par les </w:t>
      </w:r>
      <w:proofErr w:type="spellStart"/>
      <w:r w:rsidRPr="00A4192B">
        <w:rPr>
          <w:b/>
          <w:bCs/>
        </w:rPr>
        <w:t>OCs</w:t>
      </w:r>
      <w:proofErr w:type="spellEnd"/>
    </w:p>
    <w:p w14:paraId="75E78694" w14:textId="34891545" w:rsidR="00C80813" w:rsidRPr="00A4192B" w:rsidRDefault="00C80813" w:rsidP="00C80813">
      <w:pPr>
        <w:ind w:left="709"/>
        <w:jc w:val="both"/>
        <w:rPr>
          <w:rFonts w:ascii="Arial" w:hAnsi="Arial" w:cs="Arial"/>
          <w:sz w:val="20"/>
          <w:szCs w:val="20"/>
        </w:rPr>
      </w:pPr>
      <w:r w:rsidRPr="00A4192B">
        <w:rPr>
          <w:rFonts w:ascii="Arial" w:hAnsi="Arial" w:cs="Arial"/>
          <w:sz w:val="20"/>
          <w:szCs w:val="20"/>
        </w:rPr>
        <w:t>La méthode de détection des clients HS doit être harmonisée au sein des OCs.</w:t>
      </w:r>
    </w:p>
    <w:p w14:paraId="29CAF15D" w14:textId="25E67D4C" w:rsidR="00C80813" w:rsidRPr="00A4192B" w:rsidRDefault="00C80813" w:rsidP="00E50FF1">
      <w:pPr>
        <w:autoSpaceDE w:val="0"/>
        <w:autoSpaceDN w:val="0"/>
        <w:spacing w:after="120"/>
        <w:ind w:left="709"/>
        <w:jc w:val="both"/>
        <w:rPr>
          <w:rFonts w:ascii="Arial" w:hAnsi="Arial" w:cs="Arial"/>
          <w:sz w:val="20"/>
          <w:szCs w:val="20"/>
        </w:rPr>
      </w:pPr>
      <w:r w:rsidRPr="00A4192B">
        <w:rPr>
          <w:rFonts w:ascii="Arial" w:hAnsi="Arial" w:cs="Arial"/>
          <w:sz w:val="20"/>
          <w:szCs w:val="20"/>
        </w:rPr>
        <w:t xml:space="preserve">Les OCs doivent retirer du calcul les lignes identifiés comme impactées si elles répondent aux critères suivants : </w:t>
      </w:r>
      <w:r w:rsidR="000E65C6">
        <w:rPr>
          <w:rFonts w:ascii="Arial" w:hAnsi="Arial" w:cs="Arial"/>
          <w:sz w:val="20"/>
          <w:szCs w:val="20"/>
        </w:rPr>
        <w:t>(Les motifs d’exclusions ne sont donc pas transmis)</w:t>
      </w:r>
    </w:p>
    <w:tbl>
      <w:tblPr>
        <w:tblStyle w:val="Grilledutableau"/>
        <w:tblW w:w="8356" w:type="dxa"/>
        <w:tblInd w:w="709" w:type="dxa"/>
        <w:tblLook w:val="04A0" w:firstRow="1" w:lastRow="0" w:firstColumn="1" w:lastColumn="0" w:noHBand="0" w:noVBand="1"/>
      </w:tblPr>
      <w:tblGrid>
        <w:gridCol w:w="6938"/>
        <w:gridCol w:w="1418"/>
      </w:tblGrid>
      <w:tr w:rsidR="00C80813" w:rsidRPr="00A4192B" w14:paraId="5B5C655E" w14:textId="77777777" w:rsidTr="7277E14F">
        <w:tc>
          <w:tcPr>
            <w:tcW w:w="6938" w:type="dxa"/>
            <w:shd w:val="clear" w:color="auto" w:fill="F2F2F2" w:themeFill="background1" w:themeFillShade="F2"/>
          </w:tcPr>
          <w:p w14:paraId="5DE94D1A"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Critères harmonisés</w:t>
            </w:r>
          </w:p>
        </w:tc>
        <w:tc>
          <w:tcPr>
            <w:tcW w:w="1418" w:type="dxa"/>
            <w:shd w:val="clear" w:color="auto" w:fill="F2F2F2" w:themeFill="background1" w:themeFillShade="F2"/>
          </w:tcPr>
          <w:p w14:paraId="5A3FC459"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Statut</w:t>
            </w:r>
          </w:p>
        </w:tc>
      </w:tr>
      <w:tr w:rsidR="00C80813" w:rsidRPr="00A4192B" w14:paraId="224693B5" w14:textId="77777777" w:rsidTr="7277E14F">
        <w:tc>
          <w:tcPr>
            <w:tcW w:w="6938" w:type="dxa"/>
          </w:tcPr>
          <w:p w14:paraId="02A9BB97"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La coupure est liée à une coupure d’alimentation électrique (exemple : alarme dying gasp)</w:t>
            </w:r>
          </w:p>
        </w:tc>
        <w:tc>
          <w:tcPr>
            <w:tcW w:w="1418" w:type="dxa"/>
          </w:tcPr>
          <w:p w14:paraId="448E4DAC"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33D58F73" w14:textId="77777777" w:rsidTr="7277E14F">
        <w:tc>
          <w:tcPr>
            <w:tcW w:w="6938" w:type="dxa"/>
          </w:tcPr>
          <w:p w14:paraId="089D5788"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 xml:space="preserve">La liaison optique entre l’OLT et l’ONT n’est pas établie pour une raison autre qu’une coupure électrique </w:t>
            </w:r>
          </w:p>
        </w:tc>
        <w:tc>
          <w:tcPr>
            <w:tcW w:w="1418" w:type="dxa"/>
          </w:tcPr>
          <w:p w14:paraId="1733A88B"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70F8620B" w14:textId="77777777" w:rsidTr="7277E14F">
        <w:tc>
          <w:tcPr>
            <w:tcW w:w="6938" w:type="dxa"/>
          </w:tcPr>
          <w:p w14:paraId="22ECF609"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Exclusion de toute panne détectée entre le NRO et le PM par l’OC (coupure de lien NRO et PM, panne au NRO …)</w:t>
            </w:r>
            <w:r w:rsidRPr="00A4192B" w:rsidDel="0079137A">
              <w:rPr>
                <w:rFonts w:ascii="Arial" w:hAnsi="Arial" w:cs="Arial"/>
                <w:sz w:val="20"/>
                <w:szCs w:val="20"/>
              </w:rPr>
              <w:t xml:space="preserve"> </w:t>
            </w:r>
          </w:p>
        </w:tc>
        <w:tc>
          <w:tcPr>
            <w:tcW w:w="1418" w:type="dxa"/>
          </w:tcPr>
          <w:p w14:paraId="77A78724"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09BD703F" w14:textId="77777777" w:rsidTr="7277E14F">
        <w:tc>
          <w:tcPr>
            <w:tcW w:w="6938" w:type="dxa"/>
          </w:tcPr>
          <w:p w14:paraId="03D6247B" w14:textId="4AD0853D" w:rsidR="00C80813" w:rsidRPr="00A4192B" w:rsidRDefault="7B30EEB8">
            <w:pPr>
              <w:autoSpaceDE w:val="0"/>
              <w:autoSpaceDN w:val="0"/>
              <w:jc w:val="both"/>
              <w:rPr>
                <w:rFonts w:ascii="Arial" w:hAnsi="Arial" w:cs="Arial"/>
                <w:sz w:val="20"/>
                <w:szCs w:val="20"/>
              </w:rPr>
            </w:pPr>
            <w:r w:rsidRPr="7277E14F">
              <w:rPr>
                <w:rFonts w:ascii="Arial" w:hAnsi="Arial" w:cs="Arial"/>
                <w:sz w:val="20"/>
                <w:szCs w:val="20"/>
              </w:rPr>
              <w:t>Assujettis à des bagots (critères non homogènes fréquence à définir par opérateur, en fonction des technologies réseau * voir définition</w:t>
            </w:r>
            <w:r w:rsidR="668B8EBF" w:rsidRPr="7277E14F">
              <w:rPr>
                <w:rFonts w:ascii="Arial" w:hAnsi="Arial" w:cs="Arial"/>
                <w:sz w:val="20"/>
                <w:szCs w:val="20"/>
              </w:rPr>
              <w:t>. Proposition 5 bagots par 24 heures</w:t>
            </w:r>
            <w:r w:rsidRPr="7277E14F">
              <w:rPr>
                <w:rFonts w:ascii="Arial" w:hAnsi="Arial" w:cs="Arial"/>
                <w:sz w:val="20"/>
                <w:szCs w:val="20"/>
              </w:rPr>
              <w:t>)</w:t>
            </w:r>
          </w:p>
        </w:tc>
        <w:tc>
          <w:tcPr>
            <w:tcW w:w="1418" w:type="dxa"/>
          </w:tcPr>
          <w:p w14:paraId="3EA57221" w14:textId="6244B2B1" w:rsidR="00C80813" w:rsidRPr="00A4192B" w:rsidRDefault="00C80813" w:rsidP="7277E14F">
            <w:pPr>
              <w:autoSpaceDE w:val="0"/>
              <w:autoSpaceDN w:val="0"/>
              <w:jc w:val="both"/>
              <w:rPr>
                <w:rFonts w:ascii="Arial" w:hAnsi="Arial" w:cs="Arial"/>
                <w:sz w:val="20"/>
                <w:szCs w:val="20"/>
              </w:rPr>
            </w:pPr>
          </w:p>
          <w:p w14:paraId="49422620" w14:textId="7DD30CC9" w:rsidR="00C80813" w:rsidRPr="00A4192B" w:rsidRDefault="2006AE61" w:rsidP="00C77498">
            <w:pPr>
              <w:spacing w:line="259" w:lineRule="auto"/>
              <w:jc w:val="both"/>
              <w:rPr>
                <w:rFonts w:ascii="Arial" w:eastAsia="Arial" w:hAnsi="Arial" w:cs="Arial"/>
                <w:sz w:val="20"/>
                <w:szCs w:val="20"/>
              </w:rPr>
            </w:pPr>
            <w:r w:rsidRPr="7277E14F">
              <w:rPr>
                <w:rFonts w:ascii="Arial" w:hAnsi="Arial" w:cs="Arial"/>
                <w:sz w:val="20"/>
                <w:szCs w:val="20"/>
              </w:rPr>
              <w:t>Cible</w:t>
            </w:r>
          </w:p>
        </w:tc>
      </w:tr>
      <w:tr w:rsidR="00C80813" w:rsidRPr="00A4192B" w14:paraId="3A58FC35" w14:textId="77777777" w:rsidTr="7277E14F">
        <w:tc>
          <w:tcPr>
            <w:tcW w:w="6938" w:type="dxa"/>
          </w:tcPr>
          <w:p w14:paraId="4387D377"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Exclusion : le client est basculé commercialement (événement « déménagement » dans les 15 jours qui précèdent)</w:t>
            </w:r>
          </w:p>
        </w:tc>
        <w:tc>
          <w:tcPr>
            <w:tcW w:w="1418" w:type="dxa"/>
          </w:tcPr>
          <w:p w14:paraId="473E1FAA" w14:textId="74C0DC01" w:rsidR="00C80813" w:rsidRPr="00A4192B" w:rsidRDefault="00C80813" w:rsidP="7277E14F">
            <w:pPr>
              <w:autoSpaceDE w:val="0"/>
              <w:autoSpaceDN w:val="0"/>
              <w:jc w:val="both"/>
              <w:rPr>
                <w:rFonts w:ascii="Arial" w:hAnsi="Arial" w:cs="Arial"/>
                <w:sz w:val="20"/>
                <w:szCs w:val="20"/>
              </w:rPr>
            </w:pPr>
          </w:p>
          <w:p w14:paraId="4CC84702" w14:textId="37EFF8F9" w:rsidR="00C80813" w:rsidRPr="00A4192B" w:rsidRDefault="27DC73CA">
            <w:pPr>
              <w:autoSpaceDE w:val="0"/>
              <w:autoSpaceDN w:val="0"/>
              <w:jc w:val="both"/>
              <w:rPr>
                <w:rFonts w:ascii="Arial" w:hAnsi="Arial" w:cs="Arial"/>
                <w:sz w:val="20"/>
                <w:szCs w:val="20"/>
              </w:rPr>
            </w:pPr>
            <w:r w:rsidRPr="7277E14F">
              <w:rPr>
                <w:rFonts w:ascii="Arial" w:hAnsi="Arial" w:cs="Arial"/>
                <w:sz w:val="20"/>
                <w:szCs w:val="20"/>
              </w:rPr>
              <w:t>Cible</w:t>
            </w:r>
          </w:p>
        </w:tc>
      </w:tr>
      <w:tr w:rsidR="00C80813" w:rsidRPr="00A4192B" w14:paraId="317AB83B" w14:textId="77777777" w:rsidTr="00080E86">
        <w:trPr>
          <w:trHeight w:val="446"/>
        </w:trPr>
        <w:tc>
          <w:tcPr>
            <w:tcW w:w="6938" w:type="dxa"/>
          </w:tcPr>
          <w:p w14:paraId="02D046FD" w14:textId="7D00EEC5" w:rsidR="00C80813" w:rsidRPr="00A4192B" w:rsidRDefault="00607A19">
            <w:pPr>
              <w:autoSpaceDE w:val="0"/>
              <w:autoSpaceDN w:val="0"/>
              <w:jc w:val="both"/>
              <w:rPr>
                <w:rFonts w:ascii="Arial" w:hAnsi="Arial" w:cs="Arial"/>
                <w:sz w:val="20"/>
                <w:szCs w:val="20"/>
              </w:rPr>
            </w:pPr>
            <w:r>
              <w:rPr>
                <w:rFonts w:ascii="Arial" w:hAnsi="Arial" w:cs="Arial"/>
                <w:sz w:val="20"/>
                <w:szCs w:val="20"/>
              </w:rPr>
              <w:t xml:space="preserve">Relation commerciale </w:t>
            </w:r>
            <w:r w:rsidR="00C80813" w:rsidRPr="00A4192B">
              <w:rPr>
                <w:rFonts w:ascii="Arial" w:hAnsi="Arial" w:cs="Arial"/>
                <w:sz w:val="20"/>
                <w:szCs w:val="20"/>
              </w:rPr>
              <w:t>(</w:t>
            </w:r>
            <w:r w:rsidR="002438CF">
              <w:rPr>
                <w:rFonts w:ascii="Arial" w:hAnsi="Arial" w:cs="Arial"/>
                <w:sz w:val="20"/>
                <w:szCs w:val="20"/>
              </w:rPr>
              <w:t>par exemple, e</w:t>
            </w:r>
            <w:r w:rsidR="00C80813" w:rsidRPr="00A4192B">
              <w:rPr>
                <w:rFonts w:ascii="Arial" w:hAnsi="Arial" w:cs="Arial"/>
                <w:sz w:val="20"/>
                <w:szCs w:val="20"/>
              </w:rPr>
              <w:t>n cours de résiliation ou résiliés, non-paiement, ou déménagement</w:t>
            </w:r>
            <w:r w:rsidR="00875F80">
              <w:rPr>
                <w:rFonts w:ascii="Arial" w:hAnsi="Arial" w:cs="Arial"/>
                <w:sz w:val="20"/>
                <w:szCs w:val="20"/>
              </w:rPr>
              <w:t>, …</w:t>
            </w:r>
            <w:r w:rsidR="00C80813" w:rsidRPr="00A4192B">
              <w:rPr>
                <w:rFonts w:ascii="Arial" w:hAnsi="Arial" w:cs="Arial"/>
                <w:sz w:val="20"/>
                <w:szCs w:val="20"/>
              </w:rPr>
              <w:t>)</w:t>
            </w:r>
          </w:p>
        </w:tc>
        <w:tc>
          <w:tcPr>
            <w:tcW w:w="1418" w:type="dxa"/>
          </w:tcPr>
          <w:p w14:paraId="5F081E5B" w14:textId="7030E252" w:rsidR="00C80813" w:rsidRPr="00A4192B" w:rsidRDefault="00C80813" w:rsidP="7277E14F">
            <w:pPr>
              <w:autoSpaceDE w:val="0"/>
              <w:autoSpaceDN w:val="0"/>
              <w:jc w:val="both"/>
              <w:rPr>
                <w:rFonts w:ascii="Arial" w:hAnsi="Arial" w:cs="Arial"/>
                <w:sz w:val="20"/>
                <w:szCs w:val="20"/>
              </w:rPr>
            </w:pPr>
          </w:p>
          <w:p w14:paraId="0B400133" w14:textId="7F4FA13C" w:rsidR="00C80813" w:rsidRPr="00A4192B" w:rsidRDefault="133A9CB3">
            <w:pPr>
              <w:autoSpaceDE w:val="0"/>
              <w:autoSpaceDN w:val="0"/>
              <w:jc w:val="both"/>
              <w:rPr>
                <w:rFonts w:ascii="Arial" w:hAnsi="Arial" w:cs="Arial"/>
                <w:sz w:val="20"/>
                <w:szCs w:val="20"/>
              </w:rPr>
            </w:pPr>
            <w:r w:rsidRPr="7277E14F">
              <w:rPr>
                <w:rFonts w:ascii="Arial" w:hAnsi="Arial" w:cs="Arial"/>
                <w:sz w:val="20"/>
                <w:szCs w:val="20"/>
              </w:rPr>
              <w:t>Cible</w:t>
            </w:r>
          </w:p>
        </w:tc>
      </w:tr>
    </w:tbl>
    <w:p w14:paraId="4BFA6A78" w14:textId="77777777" w:rsidR="00C80813" w:rsidRPr="00A4192B" w:rsidRDefault="00C80813" w:rsidP="00C80813">
      <w:pPr>
        <w:autoSpaceDE w:val="0"/>
        <w:autoSpaceDN w:val="0"/>
        <w:ind w:left="709"/>
        <w:jc w:val="both"/>
        <w:rPr>
          <w:rFonts w:ascii="Arial" w:hAnsi="Arial" w:cs="Arial"/>
          <w:sz w:val="20"/>
          <w:szCs w:val="20"/>
        </w:rPr>
      </w:pPr>
    </w:p>
    <w:p w14:paraId="2548907C" w14:textId="77777777"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 xml:space="preserve">Remarque : </w:t>
      </w:r>
    </w:p>
    <w:p w14:paraId="6BDBA9E7" w14:textId="77777777"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Transmission de toutes les PTO même si route inconnue (critère d’inclusion et non d’exclusion)</w:t>
      </w:r>
    </w:p>
    <w:p w14:paraId="65120059" w14:textId="2D836176"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Lors d’une route optique incomplète, la casse doit être prise en compte</w:t>
      </w:r>
      <w:r w:rsidR="00FB65DF" w:rsidRPr="00A4192B">
        <w:rPr>
          <w:rFonts w:ascii="Arial" w:hAnsi="Arial" w:cs="Arial"/>
          <w:sz w:val="20"/>
          <w:szCs w:val="20"/>
        </w:rPr>
        <w:t xml:space="preserve"> mais la réparation ne peut être exigée</w:t>
      </w:r>
      <w:r w:rsidRPr="00A4192B">
        <w:rPr>
          <w:rFonts w:ascii="Arial" w:hAnsi="Arial" w:cs="Arial"/>
          <w:sz w:val="20"/>
          <w:szCs w:val="20"/>
        </w:rPr>
        <w:t>.</w:t>
      </w:r>
    </w:p>
    <w:p w14:paraId="7661CD87" w14:textId="77777777" w:rsidR="00C80813" w:rsidRPr="00A4192B" w:rsidRDefault="00C80813" w:rsidP="00C80813">
      <w:pPr>
        <w:pStyle w:val="Corpsdetexte"/>
        <w:tabs>
          <w:tab w:val="clear" w:pos="3969"/>
          <w:tab w:val="left" w:pos="709"/>
        </w:tabs>
        <w:spacing w:after="0"/>
        <w:ind w:left="720"/>
        <w:rPr>
          <w:b/>
          <w:bCs/>
        </w:rPr>
      </w:pPr>
    </w:p>
    <w:p w14:paraId="0BA7A7DC" w14:textId="42D1CF46" w:rsidR="002C0111" w:rsidRPr="00A4192B" w:rsidRDefault="00496B03" w:rsidP="00E5627D">
      <w:pPr>
        <w:pStyle w:val="Corpsdetexte"/>
        <w:numPr>
          <w:ilvl w:val="0"/>
          <w:numId w:val="85"/>
        </w:numPr>
        <w:tabs>
          <w:tab w:val="clear" w:pos="3969"/>
          <w:tab w:val="left" w:pos="709"/>
        </w:tabs>
        <w:spacing w:after="0"/>
        <w:rPr>
          <w:b/>
          <w:bCs/>
        </w:rPr>
      </w:pPr>
      <w:r w:rsidRPr="00A4192B">
        <w:rPr>
          <w:b/>
          <w:bCs/>
        </w:rPr>
        <w:t>Tests</w:t>
      </w:r>
      <w:r w:rsidR="00082743" w:rsidRPr="00A4192B">
        <w:rPr>
          <w:b/>
          <w:bCs/>
        </w:rPr>
        <w:t xml:space="preserve"> </w:t>
      </w:r>
      <w:r w:rsidR="003674AE" w:rsidRPr="00A4192B">
        <w:rPr>
          <w:b/>
          <w:bCs/>
        </w:rPr>
        <w:t xml:space="preserve">successifs </w:t>
      </w:r>
      <w:r w:rsidR="00082743" w:rsidRPr="00A4192B">
        <w:rPr>
          <w:b/>
          <w:bCs/>
        </w:rPr>
        <w:t>à la demande du DO pendant l’intervention</w:t>
      </w:r>
    </w:p>
    <w:p w14:paraId="6EF71DD1" w14:textId="434CA721" w:rsidR="006E08C7" w:rsidRPr="00A4192B" w:rsidRDefault="006E08C7" w:rsidP="00CB32EC">
      <w:pPr>
        <w:pStyle w:val="Corpsdetexte"/>
        <w:spacing w:after="0"/>
        <w:ind w:left="709"/>
      </w:pPr>
      <w:r>
        <w:t xml:space="preserve">L’intervenant peut demander un ou plusieurs tests intermédiaires permettant de visualiser </w:t>
      </w:r>
      <w:r w:rsidR="51BE3CE8">
        <w:t>le changement de statut</w:t>
      </w:r>
      <w:r>
        <w:t xml:space="preserve"> des lignes des OCs sur le PM correspondant à sa zone d’intervention.</w:t>
      </w:r>
    </w:p>
    <w:p w14:paraId="3FDC0A27" w14:textId="6E101C9A" w:rsidR="000829DB" w:rsidRPr="00A4192B" w:rsidRDefault="6E5B8F73" w:rsidP="7277E14F">
      <w:pPr>
        <w:pStyle w:val="Corpsdetexte"/>
        <w:spacing w:after="0"/>
        <w:ind w:left="709"/>
        <w:rPr>
          <w:highlight w:val="yellow"/>
        </w:rPr>
      </w:pPr>
      <w:r>
        <w:t>Un nouveau</w:t>
      </w:r>
      <w:r w:rsidR="37FD13F7">
        <w:t xml:space="preserve"> test pourra </w:t>
      </w:r>
      <w:r>
        <w:t>être réalisé si et seulement</w:t>
      </w:r>
      <w:r w:rsidR="37FD13F7">
        <w:t xml:space="preserve"> s’il a déjà reçu le résultat du précédent ou en cas de non-réception dans un délai de </w:t>
      </w:r>
      <w:r w:rsidR="13144139">
        <w:t>2</w:t>
      </w:r>
      <w:r w:rsidR="37FD13F7">
        <w:t xml:space="preserve"> minutes</w:t>
      </w:r>
      <w:r w:rsidR="00C77498">
        <w:t>.</w:t>
      </w:r>
      <w:r w:rsidR="62359AFF">
        <w:t xml:space="preserve"> Le DO s’engage à respecter ce délai, qui pourra être paramétrable ultérieurement.</w:t>
      </w:r>
    </w:p>
    <w:p w14:paraId="0A3B9ADE" w14:textId="20BAB55E" w:rsidR="409C7F00" w:rsidRDefault="409C7F00" w:rsidP="00EE5335">
      <w:pPr>
        <w:pStyle w:val="Corpsdetexte"/>
        <w:spacing w:after="0"/>
        <w:ind w:left="709"/>
      </w:pPr>
      <w:r w:rsidRPr="00874D11">
        <w:t>Cette condition nécessite une bonne pratique du DO (ne pas renvoyer une demande de test tant que les réponses ne sont pas parvenues</w:t>
      </w:r>
      <w:r w:rsidR="000100C0">
        <w:t>, dans la limite</w:t>
      </w:r>
      <w:r w:rsidR="00E126F7">
        <w:t xml:space="preserve"> des règles d’implémentation</w:t>
      </w:r>
      <w:r w:rsidR="00290F22">
        <w:t xml:space="preserve"> technique</w:t>
      </w:r>
      <w:r w:rsidR="00E126F7">
        <w:t xml:space="preserve"> (timeout, retry)</w:t>
      </w:r>
      <w:r w:rsidRPr="00874D11">
        <w:t xml:space="preserve"> et un contrôle côté OC : rejeter un test sur un PM si test pour la même intervention (refInterOI) en cours.</w:t>
      </w:r>
    </w:p>
    <w:p w14:paraId="26FFFEF5" w14:textId="77777777" w:rsidR="006333F3" w:rsidRDefault="006333F3" w:rsidP="00EE5335">
      <w:pPr>
        <w:pStyle w:val="Corpsdetexte"/>
        <w:spacing w:after="0"/>
        <w:ind w:left="709"/>
      </w:pPr>
    </w:p>
    <w:p w14:paraId="6B2F64B0" w14:textId="6DE84431" w:rsidR="006333F3" w:rsidRDefault="006333F3" w:rsidP="00EE5335">
      <w:pPr>
        <w:pStyle w:val="Corpsdetexte"/>
        <w:spacing w:after="0"/>
        <w:ind w:left="709"/>
      </w:pPr>
      <w:r>
        <w:rPr>
          <w:color w:val="000000"/>
        </w:rPr>
        <w:t>L’envoi des messages</w:t>
      </w:r>
      <w:r w:rsidRPr="006333F3">
        <w:rPr>
          <w:color w:val="000000"/>
        </w:rPr>
        <w:t xml:space="preserve"> </w:t>
      </w:r>
      <w:r>
        <w:rPr>
          <w:color w:val="000000"/>
        </w:rPr>
        <w:t>RMX et RMXTX se fait de manière synchrone.</w:t>
      </w:r>
    </w:p>
    <w:p w14:paraId="229058BC" w14:textId="77777777" w:rsidR="00246C99" w:rsidRPr="00A4192B" w:rsidRDefault="00246C99" w:rsidP="003674AE">
      <w:pPr>
        <w:pStyle w:val="Corpsdetexte"/>
        <w:spacing w:after="0"/>
      </w:pPr>
    </w:p>
    <w:p w14:paraId="62276D90" w14:textId="39B5AB2D" w:rsidR="004A4DAC" w:rsidRPr="00A4192B" w:rsidRDefault="004A4DAC" w:rsidP="00E5627D">
      <w:pPr>
        <w:pStyle w:val="Corpsdetexte"/>
        <w:numPr>
          <w:ilvl w:val="0"/>
          <w:numId w:val="85"/>
        </w:numPr>
        <w:tabs>
          <w:tab w:val="left" w:pos="709"/>
        </w:tabs>
        <w:spacing w:after="0"/>
        <w:rPr>
          <w:b/>
          <w:bCs/>
        </w:rPr>
      </w:pPr>
      <w:r w:rsidRPr="00A4192B">
        <w:rPr>
          <w:b/>
          <w:bCs/>
        </w:rPr>
        <w:t>Evolution du calcul d’impact par les OCs du fait de l’arrivée de la possibilité de tests successifs</w:t>
      </w:r>
    </w:p>
    <w:p w14:paraId="3ABD811A" w14:textId="77777777" w:rsidR="00DD4842" w:rsidRDefault="00DD4842" w:rsidP="00EC42EF">
      <w:pPr>
        <w:pStyle w:val="Corpsdetexte"/>
        <w:spacing w:after="0"/>
        <w:ind w:left="709"/>
      </w:pPr>
      <w:r>
        <w:t>Le champ « NatureTest » DOWN n’est utilisé que par les OC</w:t>
      </w:r>
    </w:p>
    <w:p w14:paraId="130E9E4F" w14:textId="70148496" w:rsidR="00DD4842" w:rsidRDefault="00DD4842" w:rsidP="00EC42EF">
      <w:pPr>
        <w:pStyle w:val="Corpsdetexte"/>
        <w:spacing w:after="0"/>
        <w:ind w:left="709"/>
      </w:pPr>
      <w:r w:rsidRPr="007161C0">
        <w:t xml:space="preserve">Le </w:t>
      </w:r>
      <w:r>
        <w:t>champ « NatureTest » DOWN_UP</w:t>
      </w:r>
      <w:r w:rsidRPr="007161C0">
        <w:t xml:space="preserve"> n</w:t>
      </w:r>
      <w:r w:rsidRPr="0092441A">
        <w:t xml:space="preserve">’est </w:t>
      </w:r>
      <w:r>
        <w:t>utilisé que par les OI.</w:t>
      </w:r>
    </w:p>
    <w:p w14:paraId="06B8E54E" w14:textId="77777777" w:rsidR="004A4DAC" w:rsidRDefault="004A4DAC" w:rsidP="00EC42EF">
      <w:pPr>
        <w:pStyle w:val="Corpsdetexte"/>
        <w:spacing w:after="0"/>
      </w:pPr>
    </w:p>
    <w:p w14:paraId="7CD6F003" w14:textId="3BCC35F6" w:rsidR="00491AD6" w:rsidRDefault="00491AD6" w:rsidP="004A4DAC">
      <w:pPr>
        <w:pStyle w:val="Corpsdetexte"/>
        <w:spacing w:after="0"/>
        <w:ind w:left="720"/>
      </w:pPr>
      <w:r>
        <w:t>L’OI réalisera un contrôle à postériori pour vérifie que le DO utilise une nature de test adapté.</w:t>
      </w:r>
    </w:p>
    <w:p w14:paraId="21308E72" w14:textId="77777777" w:rsidR="00DD4842" w:rsidRPr="00A4192B" w:rsidRDefault="00DD4842" w:rsidP="00EC42EF">
      <w:pPr>
        <w:pStyle w:val="Corpsdetexte"/>
        <w:spacing w:after="0"/>
      </w:pPr>
    </w:p>
    <w:p w14:paraId="588C8AA1" w14:textId="71F9A953" w:rsidR="007F3EA0" w:rsidRPr="00A4192B" w:rsidRDefault="007F3EA0" w:rsidP="00302018">
      <w:pPr>
        <w:pStyle w:val="Corpsdetexte"/>
        <w:spacing w:after="0"/>
        <w:ind w:left="720"/>
      </w:pPr>
      <w:r w:rsidRPr="00A4192B">
        <w:t>En lot 1, le message M5 permet d’identifier la liste des clients HS</w:t>
      </w:r>
      <w:r w:rsidR="0002792A">
        <w:t xml:space="preserve"> en fin d’intervention</w:t>
      </w:r>
      <w:r w:rsidRPr="00A4192B">
        <w:t>.</w:t>
      </w:r>
    </w:p>
    <w:p w14:paraId="1F110CDA" w14:textId="38567D15" w:rsidR="00E5627D" w:rsidRDefault="007F3EA0" w:rsidP="00302018">
      <w:pPr>
        <w:pStyle w:val="Corpsdetexte"/>
        <w:spacing w:after="0"/>
        <w:ind w:left="720"/>
        <w:rPr>
          <w:color w:val="000000" w:themeColor="text1"/>
        </w:rPr>
      </w:pPr>
      <w:r>
        <w:t>En lot 2, les messages M5TX permettront d’identifier</w:t>
      </w:r>
      <w:r w:rsidR="00512020">
        <w:t xml:space="preserve"> une</w:t>
      </w:r>
      <w:r>
        <w:t xml:space="preserve"> liste des clients HS et </w:t>
      </w:r>
      <w:r w:rsidR="00E5627D">
        <w:t>une liste des clients rétablis</w:t>
      </w:r>
      <w:r w:rsidR="00111866">
        <w:t xml:space="preserve"> en fonction </w:t>
      </w:r>
      <w:r w:rsidR="00520733">
        <w:t>du</w:t>
      </w:r>
      <w:r w:rsidR="00B31820">
        <w:t xml:space="preserve"> « </w:t>
      </w:r>
      <w:r w:rsidR="00B31820" w:rsidRPr="5819F1FA">
        <w:rPr>
          <w:color w:val="000000" w:themeColor="text1"/>
        </w:rPr>
        <w:t>NatureTest »</w:t>
      </w:r>
      <w:r w:rsidR="004C52AD" w:rsidRPr="5819F1FA">
        <w:rPr>
          <w:color w:val="000000" w:themeColor="text1"/>
        </w:rPr>
        <w:t>.</w:t>
      </w:r>
      <w:r w:rsidR="00F97F89" w:rsidRPr="5819F1FA">
        <w:rPr>
          <w:color w:val="000000" w:themeColor="text1"/>
        </w:rPr>
        <w:t xml:space="preserve"> </w:t>
      </w:r>
      <w:r w:rsidR="00153C7C" w:rsidRPr="5819F1FA">
        <w:rPr>
          <w:color w:val="000000" w:themeColor="text1"/>
        </w:rPr>
        <w:t xml:space="preserve">En cas de « NatureTest » « DOWN », l’OC transmet les clients </w:t>
      </w:r>
      <w:r w:rsidR="005B447B" w:rsidRPr="005B447B">
        <w:rPr>
          <w:color w:val="000000" w:themeColor="text1"/>
        </w:rPr>
        <w:t xml:space="preserve">passés à l’état </w:t>
      </w:r>
      <w:r w:rsidR="00153C7C" w:rsidRPr="5819F1FA">
        <w:rPr>
          <w:color w:val="000000" w:themeColor="text1"/>
        </w:rPr>
        <w:t>HS à partir</w:t>
      </w:r>
      <w:r w:rsidR="00C01459" w:rsidRPr="5819F1FA">
        <w:rPr>
          <w:color w:val="000000" w:themeColor="text1"/>
        </w:rPr>
        <w:t xml:space="preserve"> début d’intervention signalé</w:t>
      </w:r>
      <w:r w:rsidR="00153C7C" w:rsidRPr="5819F1FA">
        <w:rPr>
          <w:color w:val="000000" w:themeColor="text1"/>
        </w:rPr>
        <w:t xml:space="preserve"> </w:t>
      </w:r>
      <w:r w:rsidR="00D52129">
        <w:rPr>
          <w:color w:val="000000" w:themeColor="text1"/>
        </w:rPr>
        <w:t>au début de l’intervention</w:t>
      </w:r>
      <w:r w:rsidR="00153C7C" w:rsidRPr="5819F1FA">
        <w:rPr>
          <w:color w:val="000000" w:themeColor="text1"/>
        </w:rPr>
        <w:t xml:space="preserve"> alors qu’en cas de « NatureTest » « </w:t>
      </w:r>
      <w:r w:rsidR="00A9021F">
        <w:rPr>
          <w:color w:val="000000" w:themeColor="text1"/>
        </w:rPr>
        <w:t>DOWN_UP</w:t>
      </w:r>
      <w:r w:rsidR="00153C7C" w:rsidRPr="5819F1FA">
        <w:rPr>
          <w:color w:val="000000" w:themeColor="text1"/>
        </w:rPr>
        <w:t xml:space="preserve"> », l’OC envoie </w:t>
      </w:r>
      <w:r w:rsidR="0071375B" w:rsidRPr="5819F1FA">
        <w:rPr>
          <w:color w:val="000000" w:themeColor="text1"/>
        </w:rPr>
        <w:t xml:space="preserve">la liste des clients </w:t>
      </w:r>
      <w:r w:rsidR="005B447B" w:rsidRPr="005B447B">
        <w:rPr>
          <w:color w:val="000000" w:themeColor="text1"/>
        </w:rPr>
        <w:t xml:space="preserve">passés à l’état </w:t>
      </w:r>
      <w:r w:rsidR="0071375B" w:rsidRPr="5819F1FA">
        <w:rPr>
          <w:color w:val="000000" w:themeColor="text1"/>
        </w:rPr>
        <w:t xml:space="preserve">HS et </w:t>
      </w:r>
      <w:r w:rsidR="00D24CB0">
        <w:rPr>
          <w:color w:val="000000" w:themeColor="text1"/>
        </w:rPr>
        <w:t xml:space="preserve">ceux </w:t>
      </w:r>
      <w:r w:rsidR="00D24CB0" w:rsidRPr="00D24CB0">
        <w:rPr>
          <w:color w:val="000000" w:themeColor="text1"/>
        </w:rPr>
        <w:t xml:space="preserve">passés à l’état </w:t>
      </w:r>
      <w:r w:rsidR="0071375B" w:rsidRPr="5819F1FA">
        <w:rPr>
          <w:color w:val="000000" w:themeColor="text1"/>
        </w:rPr>
        <w:t>UP</w:t>
      </w:r>
      <w:r w:rsidR="00080E86">
        <w:rPr>
          <w:color w:val="000000" w:themeColor="text1"/>
        </w:rPr>
        <w:t>.</w:t>
      </w:r>
    </w:p>
    <w:p w14:paraId="6F10AB22" w14:textId="77777777" w:rsidR="00E548D4" w:rsidRDefault="00E548D4" w:rsidP="00EC42EF">
      <w:pPr>
        <w:pStyle w:val="Corpsdetexte"/>
        <w:spacing w:after="0"/>
      </w:pPr>
    </w:p>
    <w:p w14:paraId="7957B531" w14:textId="4415BF61" w:rsidR="005F4BC4" w:rsidRDefault="005F4BC4" w:rsidP="00302018">
      <w:pPr>
        <w:pStyle w:val="Corpsdetexte"/>
        <w:spacing w:after="0"/>
        <w:ind w:left="720"/>
      </w:pPr>
      <w:r>
        <w:t>Les clients DOWN, sont les clients qui passent du statut UP à DOWN</w:t>
      </w:r>
      <w:r w:rsidR="008B1F50">
        <w:t xml:space="preserve"> pendant l’intervention.</w:t>
      </w:r>
    </w:p>
    <w:p w14:paraId="5BF966EC" w14:textId="3389B714" w:rsidR="005F4BC4" w:rsidRDefault="005F4BC4" w:rsidP="00302018">
      <w:pPr>
        <w:pStyle w:val="Corpsdetexte"/>
        <w:spacing w:after="0"/>
        <w:ind w:left="720"/>
      </w:pPr>
      <w:r>
        <w:t>Les clients UP sont les clients qui passent au statut UP</w:t>
      </w:r>
      <w:r w:rsidR="000C1B3C">
        <w:t xml:space="preserve"> (qu’ils aient été DOWN avant ou pendant l’intervention).</w:t>
      </w:r>
      <w:r w:rsidR="00325322">
        <w:t xml:space="preserve"> Voir description </w:t>
      </w:r>
      <w:r w:rsidR="007161C0">
        <w:t>dans les chapitres suivants.</w:t>
      </w:r>
    </w:p>
    <w:p w14:paraId="70D21174" w14:textId="4C1E4771" w:rsidR="007F3EA0" w:rsidRPr="007161C0" w:rsidRDefault="0070356F" w:rsidP="00302018">
      <w:pPr>
        <w:pStyle w:val="Corpsdetexte"/>
        <w:spacing w:after="0"/>
        <w:ind w:left="720"/>
      </w:pPr>
      <w:r>
        <w:t xml:space="preserve">Une vérification du code OC et du code DO permet </w:t>
      </w:r>
      <w:r w:rsidR="00993BBE">
        <w:t>de faire cette distinction.</w:t>
      </w:r>
    </w:p>
    <w:p w14:paraId="30994B26" w14:textId="77777777" w:rsidR="00993BBE" w:rsidRDefault="00993BBE" w:rsidP="004A4DAC">
      <w:pPr>
        <w:pStyle w:val="Corpsdetexte"/>
        <w:spacing w:after="0"/>
        <w:ind w:left="720"/>
      </w:pPr>
    </w:p>
    <w:p w14:paraId="0B066455" w14:textId="77777777" w:rsidR="00BB4139" w:rsidRDefault="00BB4139" w:rsidP="004A4DAC">
      <w:pPr>
        <w:pStyle w:val="Corpsdetexte"/>
        <w:spacing w:after="0"/>
        <w:ind w:left="720"/>
      </w:pPr>
    </w:p>
    <w:p w14:paraId="26D7E16E" w14:textId="542F2B34" w:rsidR="007F3EA0" w:rsidRPr="00A4192B" w:rsidRDefault="007F3EA0" w:rsidP="004A4DAC">
      <w:pPr>
        <w:pStyle w:val="Corpsdetexte"/>
        <w:spacing w:after="0"/>
        <w:ind w:left="720"/>
      </w:pPr>
      <w:r w:rsidRPr="00A4192B">
        <w:t>Le schéma ci-dessous illustre la liste des clients à notifier :</w:t>
      </w:r>
    </w:p>
    <w:p w14:paraId="52B52071" w14:textId="2AA40B9F" w:rsidR="007F3EA0" w:rsidRPr="00A4192B" w:rsidRDefault="00475E4B" w:rsidP="007F3EA0">
      <w:pPr>
        <w:autoSpaceDE w:val="0"/>
        <w:autoSpaceDN w:val="0"/>
        <w:jc w:val="both"/>
        <w:rPr>
          <w:rFonts w:ascii="Arial" w:hAnsi="Arial" w:cs="Arial"/>
          <w:sz w:val="20"/>
          <w:szCs w:val="20"/>
        </w:rPr>
      </w:pPr>
      <w:r>
        <w:rPr>
          <w:rFonts w:ascii="Arial" w:hAnsi="Arial" w:cs="Arial"/>
          <w:noProof/>
          <w:sz w:val="20"/>
          <w:szCs w:val="20"/>
        </w:rPr>
        <w:drawing>
          <wp:inline distT="0" distB="0" distL="0" distR="0" wp14:anchorId="5A650D53" wp14:editId="76D6D486">
            <wp:extent cx="6120765" cy="3078480"/>
            <wp:effectExtent l="0" t="0" r="0" b="7620"/>
            <wp:docPr id="1315448396" name="Image 1315448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3078480"/>
                    </a:xfrm>
                    <a:prstGeom prst="rect">
                      <a:avLst/>
                    </a:prstGeom>
                    <a:noFill/>
                  </pic:spPr>
                </pic:pic>
              </a:graphicData>
            </a:graphic>
          </wp:inline>
        </w:drawing>
      </w:r>
    </w:p>
    <w:p w14:paraId="5DF7CF97" w14:textId="77777777" w:rsidR="00BB02A1" w:rsidRDefault="00BB02A1" w:rsidP="00BB02A1">
      <w:pPr>
        <w:pStyle w:val="Corpsdetexte"/>
        <w:spacing w:after="0"/>
        <w:ind w:left="709"/>
      </w:pPr>
      <w:r>
        <w:t>Synthèse des clients</w:t>
      </w:r>
    </w:p>
    <w:p w14:paraId="3CC49A8A" w14:textId="7BDC95FD" w:rsidR="00BB02A1" w:rsidRDefault="00BB02A1" w:rsidP="001738FA">
      <w:pPr>
        <w:pStyle w:val="Corpsdetexte"/>
        <w:numPr>
          <w:ilvl w:val="0"/>
          <w:numId w:val="127"/>
        </w:numPr>
        <w:spacing w:after="0"/>
      </w:pPr>
      <w:r>
        <w:t>Client 1 : client réparé à chaud</w:t>
      </w:r>
    </w:p>
    <w:p w14:paraId="5D697566" w14:textId="77777777" w:rsidR="00BB02A1" w:rsidRDefault="00BB02A1" w:rsidP="001738FA">
      <w:pPr>
        <w:pStyle w:val="Corpsdetexte"/>
        <w:numPr>
          <w:ilvl w:val="0"/>
          <w:numId w:val="127"/>
        </w:numPr>
        <w:spacing w:after="0"/>
      </w:pPr>
      <w:r>
        <w:t>Client 2 : client cassé et réparé à froid</w:t>
      </w:r>
    </w:p>
    <w:p w14:paraId="31C9BF05" w14:textId="77777777" w:rsidR="00BB02A1" w:rsidRDefault="00BB02A1" w:rsidP="001738FA">
      <w:pPr>
        <w:pStyle w:val="Corpsdetexte"/>
        <w:numPr>
          <w:ilvl w:val="0"/>
          <w:numId w:val="127"/>
        </w:numPr>
        <w:spacing w:after="0"/>
      </w:pPr>
      <w:r>
        <w:t>Client 3 : client cassé et non réparé</w:t>
      </w:r>
    </w:p>
    <w:p w14:paraId="23B1EB0D" w14:textId="77777777" w:rsidR="00BB02A1" w:rsidRDefault="00BB02A1" w:rsidP="001738FA">
      <w:pPr>
        <w:pStyle w:val="Corpsdetexte"/>
        <w:numPr>
          <w:ilvl w:val="0"/>
          <w:numId w:val="127"/>
        </w:numPr>
        <w:spacing w:after="0"/>
      </w:pPr>
      <w:r>
        <w:t>Client 4 : client Down</w:t>
      </w:r>
    </w:p>
    <w:p w14:paraId="7B930917" w14:textId="77777777" w:rsidR="00BB02A1" w:rsidRDefault="00BB02A1" w:rsidP="001738FA">
      <w:pPr>
        <w:pStyle w:val="Corpsdetexte"/>
        <w:numPr>
          <w:ilvl w:val="0"/>
          <w:numId w:val="127"/>
        </w:numPr>
        <w:spacing w:after="0"/>
      </w:pPr>
      <w:r>
        <w:t>Client 5 : client rétabli (en panne avant intervention et rétabli pendant l’intervention)</w:t>
      </w:r>
    </w:p>
    <w:p w14:paraId="01C1B005" w14:textId="5FD464D3" w:rsidR="004A4DAC" w:rsidRPr="00A4192B" w:rsidRDefault="004A4DAC" w:rsidP="007F3EA0">
      <w:pPr>
        <w:pStyle w:val="Corpsdetexte"/>
        <w:spacing w:after="0"/>
        <w:ind w:left="720"/>
        <w:rPr>
          <w:b/>
          <w:bCs/>
        </w:rPr>
      </w:pPr>
    </w:p>
    <w:p w14:paraId="34D2BFBB" w14:textId="38836057" w:rsidR="00337BC0" w:rsidRPr="00A4192B" w:rsidRDefault="00337BC0" w:rsidP="000829DB">
      <w:pPr>
        <w:pStyle w:val="Corpsdetexte"/>
        <w:numPr>
          <w:ilvl w:val="0"/>
          <w:numId w:val="85"/>
        </w:numPr>
        <w:spacing w:after="0"/>
        <w:rPr>
          <w:b/>
          <w:bCs/>
        </w:rPr>
      </w:pPr>
      <w:r w:rsidRPr="00A4192B">
        <w:rPr>
          <w:b/>
          <w:bCs/>
        </w:rPr>
        <w:t xml:space="preserve">Calcul d’impact par les OCs </w:t>
      </w:r>
    </w:p>
    <w:p w14:paraId="2926D3D6" w14:textId="7A06635E" w:rsidR="004A4DAC" w:rsidRPr="00A4192B" w:rsidRDefault="004A4DAC" w:rsidP="007F3EA0">
      <w:pPr>
        <w:pStyle w:val="Corpsdetexte"/>
        <w:spacing w:after="0"/>
        <w:ind w:left="720"/>
        <w:rPr>
          <w:b/>
          <w:bCs/>
        </w:rPr>
      </w:pPr>
    </w:p>
    <w:p w14:paraId="14E8BA02" w14:textId="5C3B44F7" w:rsidR="00337BC0" w:rsidRPr="00A4192B" w:rsidRDefault="00337BC0" w:rsidP="00337BC0">
      <w:pPr>
        <w:pStyle w:val="Corpsdetexte"/>
        <w:spacing w:after="0"/>
        <w:ind w:left="709"/>
      </w:pPr>
      <w:r w:rsidRPr="00A4192B">
        <w:t>Dans le cas où un OC dispose d’un ou plusieurs clients opérateurs de rang 2, il ne doit envoyer qu’un seul M5.</w:t>
      </w:r>
      <w:r w:rsidR="001A124C" w:rsidRPr="00A4192B">
        <w:t xml:space="preserve"> </w:t>
      </w:r>
      <w:r w:rsidRPr="00A4192B">
        <w:t>Il appartient à cet OC de concaténer le résultat de ses clients opérateurs de rang 2.</w:t>
      </w:r>
    </w:p>
    <w:p w14:paraId="335A5674" w14:textId="3F5E6587" w:rsidR="00786545" w:rsidRPr="00A4192B" w:rsidRDefault="00337BC0" w:rsidP="001738FA">
      <w:pPr>
        <w:pStyle w:val="Corpsdetexte"/>
        <w:spacing w:after="0"/>
      </w:pPr>
      <w:r w:rsidRPr="00A4192B">
        <w:t xml:space="preserve"> </w:t>
      </w:r>
    </w:p>
    <w:p w14:paraId="2DAC05A6" w14:textId="7E0FE481" w:rsidR="00D94F31" w:rsidRDefault="00D94F31" w:rsidP="00786545">
      <w:pPr>
        <w:pStyle w:val="Corpsdetexte"/>
        <w:spacing w:after="0"/>
        <w:ind w:left="709"/>
      </w:pPr>
    </w:p>
    <w:p w14:paraId="3E01D2AD" w14:textId="77777777" w:rsidR="006072EF" w:rsidRDefault="006072EF" w:rsidP="00786545">
      <w:pPr>
        <w:pStyle w:val="Corpsdetexte"/>
        <w:spacing w:after="0"/>
        <w:ind w:left="709"/>
      </w:pPr>
    </w:p>
    <w:p w14:paraId="633A50DD" w14:textId="77777777" w:rsidR="003F4A52" w:rsidRPr="00A4192B" w:rsidRDefault="003F4A52" w:rsidP="00786545">
      <w:pPr>
        <w:pStyle w:val="Corpsdetexte"/>
        <w:spacing w:after="0"/>
        <w:ind w:left="709"/>
      </w:pPr>
    </w:p>
    <w:p w14:paraId="4D0B7290" w14:textId="4FEC98CE" w:rsidR="00CB32EC" w:rsidRPr="00A4192B" w:rsidRDefault="00E5627D" w:rsidP="0092441A">
      <w:pPr>
        <w:pStyle w:val="Corpsdetexte"/>
        <w:spacing w:after="0"/>
        <w:ind w:left="709"/>
        <w:rPr>
          <w:b/>
          <w:bCs/>
        </w:rPr>
      </w:pPr>
      <w:r w:rsidRPr="3543E368">
        <w:br w:type="page"/>
      </w:r>
      <w:r w:rsidR="5BC24010" w:rsidRPr="00B3616B">
        <w:rPr>
          <w:b/>
          <w:bCs/>
        </w:rPr>
        <w:t>Transmission des coupures de l’OI vers le DO</w:t>
      </w:r>
      <w:r w:rsidR="5C2D84A2" w:rsidRPr="00B3616B">
        <w:rPr>
          <w:b/>
          <w:bCs/>
        </w:rPr>
        <w:t xml:space="preserve"> (Intervenant terrain) </w:t>
      </w:r>
    </w:p>
    <w:p w14:paraId="3878AADE" w14:textId="77777777" w:rsidR="003A3867" w:rsidRPr="00A4192B" w:rsidRDefault="003A3867" w:rsidP="007F3EA0">
      <w:pPr>
        <w:pStyle w:val="Corpsdetexte"/>
        <w:spacing w:after="0"/>
        <w:ind w:left="720"/>
        <w:rPr>
          <w:b/>
          <w:bCs/>
        </w:rPr>
      </w:pPr>
    </w:p>
    <w:p w14:paraId="6C4E30AB" w14:textId="2FAEAD59" w:rsidR="00CB32EC" w:rsidRPr="00A4192B" w:rsidRDefault="00CB32EC" w:rsidP="00CB32EC">
      <w:pPr>
        <w:pStyle w:val="Corpsdetexte"/>
        <w:spacing w:after="0"/>
        <w:ind w:left="720"/>
      </w:pPr>
      <w:r w:rsidRPr="00A4192B">
        <w:t>A réception des coupures transmises par un OC, l’OI relaie les informations immédiatement sans agrégation.</w:t>
      </w:r>
    </w:p>
    <w:p w14:paraId="32A6FB36" w14:textId="77777777" w:rsidR="00786545" w:rsidRPr="00A4192B" w:rsidRDefault="00786545" w:rsidP="00786545">
      <w:pPr>
        <w:pStyle w:val="Corpsdetexte"/>
        <w:spacing w:after="0"/>
        <w:ind w:left="720"/>
      </w:pPr>
      <w:r>
        <w:t>C’est-à-dire, un message M5TX reçu par l’OI correspondra à un message M6TX transmis au DO.</w:t>
      </w:r>
    </w:p>
    <w:p w14:paraId="262CC75B" w14:textId="5F642972" w:rsidR="00CB32EC" w:rsidRPr="00A4192B" w:rsidRDefault="0081499E" w:rsidP="003674AE">
      <w:pPr>
        <w:pStyle w:val="Corpsdetexte"/>
        <w:spacing w:after="0"/>
        <w:ind w:left="720"/>
      </w:pPr>
      <w:r>
        <w:t>Dans ce message (M6TX), l</w:t>
      </w:r>
      <w:r w:rsidR="00CB32EC">
        <w:t xml:space="preserve">’OI signale le nombre </w:t>
      </w:r>
      <w:r w:rsidR="00700A56">
        <w:t>de fichiers M6TX attendus par le DO.</w:t>
      </w:r>
    </w:p>
    <w:p w14:paraId="4552940A" w14:textId="77777777" w:rsidR="00E5627D" w:rsidRPr="00A4192B" w:rsidRDefault="00E5627D" w:rsidP="00722367">
      <w:pPr>
        <w:pStyle w:val="Corpsdetexte"/>
        <w:spacing w:after="0"/>
      </w:pPr>
    </w:p>
    <w:p w14:paraId="602E49EF" w14:textId="77777777" w:rsidR="00337BC0" w:rsidRPr="00A4192B" w:rsidRDefault="00337BC0" w:rsidP="00337BC0">
      <w:pPr>
        <w:pStyle w:val="Corpsdetexte"/>
        <w:numPr>
          <w:ilvl w:val="0"/>
          <w:numId w:val="85"/>
        </w:numPr>
        <w:spacing w:after="0"/>
        <w:rPr>
          <w:b/>
          <w:bCs/>
        </w:rPr>
      </w:pPr>
      <w:r w:rsidRPr="5819F1FA">
        <w:rPr>
          <w:b/>
          <w:bCs/>
        </w:rPr>
        <w:t>Identification mono-intervention ou multi-intervention</w:t>
      </w:r>
    </w:p>
    <w:p w14:paraId="43C3443A" w14:textId="77777777" w:rsidR="0081499E" w:rsidRPr="00A4192B" w:rsidRDefault="0081499E" w:rsidP="0081499E">
      <w:pPr>
        <w:pStyle w:val="Corpsdetexte"/>
        <w:spacing w:after="0"/>
        <w:ind w:left="720"/>
        <w:rPr>
          <w:b/>
          <w:bCs/>
        </w:rPr>
      </w:pPr>
    </w:p>
    <w:p w14:paraId="1A2CBA05" w14:textId="57830793" w:rsidR="00337BC0" w:rsidRPr="00A4192B" w:rsidRDefault="1AB4A021" w:rsidP="00337BC0">
      <w:pPr>
        <w:pStyle w:val="Corpsdetexte"/>
        <w:spacing w:after="0"/>
        <w:ind w:left="709"/>
      </w:pPr>
      <w:r>
        <w:t>Sous réserve des retours techniques de faisabilité</w:t>
      </w:r>
      <w:r w:rsidR="0155207B">
        <w:t xml:space="preserve"> (facultatif)</w:t>
      </w:r>
      <w:r>
        <w:t xml:space="preserve"> :</w:t>
      </w:r>
    </w:p>
    <w:p w14:paraId="6AD735F4" w14:textId="7870B5D2" w:rsidR="00337BC0" w:rsidRPr="00A4192B" w:rsidRDefault="00337BC0" w:rsidP="00337BC0">
      <w:pPr>
        <w:pStyle w:val="Corpsdetexte"/>
        <w:spacing w:after="0"/>
        <w:ind w:left="709"/>
      </w:pPr>
      <w:r>
        <w:t>L’OI détermine si une intervention est concomitante à une autre intervention lors de la transmission des coupures vers le DO (Intervenant terrain).</w:t>
      </w:r>
      <w:r w:rsidR="0081499E">
        <w:t xml:space="preserve"> Cette information est restituée à l’intervention à l’aide du message M6TX par l’OI.</w:t>
      </w:r>
    </w:p>
    <w:p w14:paraId="42F44571" w14:textId="1A5AB871" w:rsidR="0081499E" w:rsidRPr="00A4192B" w:rsidRDefault="0081499E" w:rsidP="00337BC0">
      <w:pPr>
        <w:pStyle w:val="Corpsdetexte"/>
        <w:spacing w:after="0"/>
        <w:ind w:left="709"/>
      </w:pPr>
      <w:r w:rsidRPr="00A4192B">
        <w:t>Toutes les interventions quelles que soient leurs natures sont considérées de la même façon.</w:t>
      </w:r>
    </w:p>
    <w:p w14:paraId="5BE74764" w14:textId="77777777" w:rsidR="0081499E" w:rsidRPr="00A4192B" w:rsidRDefault="0081499E" w:rsidP="00337BC0">
      <w:pPr>
        <w:pStyle w:val="Corpsdetexte"/>
        <w:spacing w:after="0"/>
        <w:ind w:left="709"/>
      </w:pPr>
    </w:p>
    <w:p w14:paraId="5D3DD391" w14:textId="77777777" w:rsidR="00337BC0" w:rsidRPr="00A4192B" w:rsidRDefault="00337BC0" w:rsidP="00337BC0">
      <w:pPr>
        <w:pStyle w:val="Corpsdetexte"/>
        <w:spacing w:after="0"/>
        <w:ind w:left="709"/>
      </w:pPr>
      <w:r w:rsidRPr="00A4192B">
        <w:t>Une intervention est concomitante lorsque :</w:t>
      </w:r>
    </w:p>
    <w:p w14:paraId="27EA3A51" w14:textId="77777777" w:rsidR="00337BC0" w:rsidRPr="00A4192B" w:rsidRDefault="00337BC0" w:rsidP="00337BC0">
      <w:pPr>
        <w:pStyle w:val="Corpsdetexte"/>
        <w:numPr>
          <w:ilvl w:val="0"/>
          <w:numId w:val="88"/>
        </w:numPr>
        <w:spacing w:after="0"/>
      </w:pPr>
      <w:r w:rsidRPr="00A4192B">
        <w:t>La date de fin d’une intervention est comprise entre la date de début et de fin de l’intervention courante</w:t>
      </w:r>
    </w:p>
    <w:p w14:paraId="5FCC0AB1" w14:textId="162CC66F" w:rsidR="00337BC0" w:rsidRPr="00A4192B" w:rsidRDefault="00337BC0" w:rsidP="00337BC0">
      <w:pPr>
        <w:pStyle w:val="Corpsdetexte"/>
        <w:numPr>
          <w:ilvl w:val="0"/>
          <w:numId w:val="88"/>
        </w:numPr>
        <w:spacing w:after="0"/>
      </w:pPr>
      <w:r w:rsidRPr="00A4192B">
        <w:t>La date de début d’une intervention est comprise entre la date de début et de fin</w:t>
      </w:r>
      <w:r w:rsidR="0092441A">
        <w:t xml:space="preserve"> </w:t>
      </w:r>
      <w:r w:rsidRPr="00A4192B">
        <w:t>de l’intervention courante</w:t>
      </w:r>
    </w:p>
    <w:p w14:paraId="31C31D44" w14:textId="77777777" w:rsidR="00337BC0" w:rsidRPr="00A4192B" w:rsidRDefault="00337BC0" w:rsidP="00337BC0">
      <w:pPr>
        <w:pStyle w:val="Corpsdetexte"/>
        <w:numPr>
          <w:ilvl w:val="0"/>
          <w:numId w:val="88"/>
        </w:numPr>
        <w:spacing w:after="0"/>
      </w:pPr>
      <w:r w:rsidRPr="00A4192B">
        <w:t>La date de début et de fin est comprise entre la date de début et de fin de l’intervention courante</w:t>
      </w:r>
    </w:p>
    <w:p w14:paraId="1CF38B90" w14:textId="2BC99C26" w:rsidR="00337BC0" w:rsidRPr="00A4192B" w:rsidRDefault="00337BC0" w:rsidP="007C4D5E">
      <w:pPr>
        <w:pStyle w:val="Corpsdetexte"/>
        <w:numPr>
          <w:ilvl w:val="0"/>
          <w:numId w:val="88"/>
        </w:numPr>
        <w:spacing w:after="0"/>
      </w:pPr>
      <w:r w:rsidRPr="00A4192B">
        <w:t xml:space="preserve">La date de début </w:t>
      </w:r>
      <w:r w:rsidR="0081499E" w:rsidRPr="00A4192B">
        <w:t xml:space="preserve">d’une intervention </w:t>
      </w:r>
      <w:r w:rsidRPr="00A4192B">
        <w:t>est antérieure à la date de début</w:t>
      </w:r>
      <w:r w:rsidR="0081499E" w:rsidRPr="00A4192B">
        <w:t xml:space="preserve"> de l’intervention courante</w:t>
      </w:r>
      <w:r w:rsidRPr="00A4192B">
        <w:t xml:space="preserve"> et pas de date de fin</w:t>
      </w:r>
      <w:r w:rsidR="0081499E" w:rsidRPr="00A4192B">
        <w:t xml:space="preserve"> de cette intervention (commencée avant et pas terminée)</w:t>
      </w:r>
    </w:p>
    <w:p w14:paraId="41133F50" w14:textId="77777777" w:rsidR="00337BC0" w:rsidRPr="00A4192B" w:rsidRDefault="00337BC0" w:rsidP="003674AE">
      <w:pPr>
        <w:pStyle w:val="Corpsdetexte"/>
        <w:spacing w:after="0"/>
        <w:ind w:left="720"/>
      </w:pPr>
    </w:p>
    <w:p w14:paraId="1235209F" w14:textId="2C30CB32" w:rsidR="0074163B" w:rsidRPr="00A4192B" w:rsidRDefault="00082743" w:rsidP="00CB32EC">
      <w:pPr>
        <w:pStyle w:val="Corpsdetexte"/>
        <w:numPr>
          <w:ilvl w:val="0"/>
          <w:numId w:val="85"/>
        </w:numPr>
        <w:spacing w:after="0"/>
        <w:rPr>
          <w:b/>
          <w:bCs/>
        </w:rPr>
      </w:pPr>
      <w:r w:rsidRPr="00A4192B">
        <w:rPr>
          <w:b/>
          <w:bCs/>
        </w:rPr>
        <w:t xml:space="preserve">Déclaration de fin d’intervention du DO </w:t>
      </w:r>
    </w:p>
    <w:p w14:paraId="16642D48" w14:textId="7759A4DB" w:rsidR="00CB32EC" w:rsidRPr="00A4192B" w:rsidRDefault="00CB32EC" w:rsidP="00CB32EC">
      <w:pPr>
        <w:pStyle w:val="Corpsdetexte"/>
        <w:spacing w:after="0"/>
        <w:ind w:left="720"/>
      </w:pPr>
    </w:p>
    <w:p w14:paraId="37D745D3" w14:textId="79CE9E6F" w:rsidR="00CB32EC" w:rsidRDefault="00CB32EC" w:rsidP="003674AE">
      <w:pPr>
        <w:pStyle w:val="Corpsdetexte"/>
        <w:spacing w:after="0"/>
        <w:ind w:left="720"/>
      </w:pPr>
      <w:r>
        <w:t xml:space="preserve">Une fin d’intervention </w:t>
      </w:r>
      <w:r w:rsidR="329EB8A7">
        <w:t xml:space="preserve">du DO </w:t>
      </w:r>
      <w:r>
        <w:t xml:space="preserve">ne peut intervenir sans </w:t>
      </w:r>
      <w:r w:rsidR="00E95A54">
        <w:t>demande de test</w:t>
      </w:r>
      <w:r w:rsidR="00ED0F22">
        <w:t xml:space="preserve"> dans le cheminement nominal du protocole</w:t>
      </w:r>
      <w:r w:rsidR="00771AA0">
        <w:t xml:space="preserve"> (cf</w:t>
      </w:r>
      <w:r w:rsidR="0092441A">
        <w:t xml:space="preserve">. </w:t>
      </w:r>
      <w:r w:rsidR="00C15245">
        <w:t>logigramme de flux</w:t>
      </w:r>
      <w:r w:rsidR="00771AA0">
        <w:t>)</w:t>
      </w:r>
      <w:r w:rsidR="00E95A54">
        <w:t>.</w:t>
      </w:r>
    </w:p>
    <w:p w14:paraId="44C65A80" w14:textId="77777777" w:rsidR="00786545" w:rsidRPr="00A4192B" w:rsidRDefault="00786545" w:rsidP="003674AE">
      <w:pPr>
        <w:pStyle w:val="Corpsdetexte"/>
        <w:spacing w:after="0"/>
      </w:pPr>
    </w:p>
    <w:p w14:paraId="252D9D9B" w14:textId="6C296274" w:rsidR="007F3EA0" w:rsidRPr="00A4192B" w:rsidRDefault="00082743" w:rsidP="007F3EA0">
      <w:pPr>
        <w:pStyle w:val="Corpsdetexte"/>
        <w:numPr>
          <w:ilvl w:val="0"/>
          <w:numId w:val="85"/>
        </w:numPr>
        <w:spacing w:after="0"/>
        <w:rPr>
          <w:b/>
          <w:bCs/>
        </w:rPr>
      </w:pPr>
      <w:r w:rsidRPr="00A4192B">
        <w:rPr>
          <w:b/>
          <w:bCs/>
        </w:rPr>
        <w:t xml:space="preserve">Déclaration des motifs de </w:t>
      </w:r>
      <w:r w:rsidR="00473EF9" w:rsidRPr="00A4192B">
        <w:rPr>
          <w:b/>
          <w:bCs/>
        </w:rPr>
        <w:t>non-réparation</w:t>
      </w:r>
      <w:r w:rsidRPr="00A4192B">
        <w:rPr>
          <w:b/>
          <w:bCs/>
        </w:rPr>
        <w:t xml:space="preserve"> des lignes HS</w:t>
      </w:r>
      <w:r w:rsidR="003B4922" w:rsidRPr="00A4192B">
        <w:rPr>
          <w:b/>
          <w:bCs/>
        </w:rPr>
        <w:t xml:space="preserve"> en fin d’intervention (facultatif)</w:t>
      </w:r>
    </w:p>
    <w:p w14:paraId="31F342C9" w14:textId="77777777" w:rsidR="00337BC0" w:rsidRPr="00A4192B" w:rsidRDefault="00337BC0" w:rsidP="007F3EA0">
      <w:pPr>
        <w:pStyle w:val="Corpsdetexte"/>
        <w:spacing w:after="0"/>
        <w:ind w:left="720"/>
        <w:rPr>
          <w:b/>
          <w:bCs/>
        </w:rPr>
      </w:pPr>
    </w:p>
    <w:p w14:paraId="1B013494" w14:textId="6B81F068" w:rsidR="003674AE" w:rsidRDefault="00530B47" w:rsidP="003674AE">
      <w:pPr>
        <w:pStyle w:val="Corpsdetexte"/>
        <w:spacing w:after="0"/>
        <w:ind w:left="720"/>
      </w:pPr>
      <w:r w:rsidRPr="00A4192B">
        <w:t>De manière facultative, l</w:t>
      </w:r>
      <w:r w:rsidR="003674AE" w:rsidRPr="00A4192B">
        <w:t>e DO (intervenant terrain) indiquera le motif de non-réparation pour chaque ligne signalée par les OCs à l’aide d’une liste de valeurs prédéfinies et d’un te</w:t>
      </w:r>
      <w:r w:rsidR="00C80813" w:rsidRPr="00A4192B">
        <w:t>x</w:t>
      </w:r>
      <w:r w:rsidR="003674AE" w:rsidRPr="00A4192B">
        <w:t>te libre</w:t>
      </w:r>
      <w:r w:rsidR="0000357E">
        <w:t xml:space="preserve"> (dans les champs </w:t>
      </w:r>
      <w:r w:rsidR="0000357E" w:rsidRPr="00CA195A">
        <w:rPr>
          <w:color w:val="000000"/>
        </w:rPr>
        <w:t>Ret_Message</w:t>
      </w:r>
      <w:r w:rsidR="0000357E">
        <w:rPr>
          <w:color w:val="000000"/>
        </w:rPr>
        <w:t xml:space="preserve"> et </w:t>
      </w:r>
      <w:r w:rsidR="0000357E" w:rsidRPr="00CA195A">
        <w:rPr>
          <w:color w:val="000000"/>
        </w:rPr>
        <w:t>Ret_</w:t>
      </w:r>
      <w:r w:rsidR="0000357E">
        <w:rPr>
          <w:color w:val="000000"/>
        </w:rPr>
        <w:t>Typo) du fichier M3)</w:t>
      </w:r>
      <w:r w:rsidR="003674AE" w:rsidRPr="00A4192B">
        <w:t>.</w:t>
      </w:r>
    </w:p>
    <w:p w14:paraId="3DC21065" w14:textId="3F8C9C48" w:rsidR="003674AE" w:rsidRPr="00A4192B" w:rsidRDefault="003674AE" w:rsidP="003674AE">
      <w:pPr>
        <w:pStyle w:val="Corpsdetexte"/>
        <w:spacing w:after="0"/>
        <w:ind w:left="720"/>
      </w:pPr>
      <w:r w:rsidRPr="00A4192B">
        <w:t>Liste des typologies</w:t>
      </w:r>
      <w:r w:rsidR="00C80813" w:rsidRPr="00A4192B">
        <w:t> </w:t>
      </w:r>
      <w:r w:rsidRPr="00A4192B">
        <w:t>:</w:t>
      </w:r>
    </w:p>
    <w:p w14:paraId="15D60A93" w14:textId="1E8AF4BE" w:rsidR="003674AE" w:rsidRPr="00A4192B" w:rsidRDefault="003674AE" w:rsidP="003674AE">
      <w:pPr>
        <w:pStyle w:val="Corpsdetexte"/>
        <w:numPr>
          <w:ilvl w:val="0"/>
          <w:numId w:val="90"/>
        </w:numPr>
        <w:spacing w:after="0"/>
      </w:pPr>
      <w:r w:rsidRPr="00A4192B">
        <w:t>Prend la Place / Le client a changé d’opérateur</w:t>
      </w:r>
    </w:p>
    <w:p w14:paraId="071B7337" w14:textId="77777777" w:rsidR="00C80813" w:rsidRPr="00A4192B" w:rsidRDefault="00E10F77" w:rsidP="003674AE">
      <w:pPr>
        <w:pStyle w:val="Corpsdetexte"/>
        <w:numPr>
          <w:ilvl w:val="0"/>
          <w:numId w:val="90"/>
        </w:numPr>
        <w:spacing w:after="0"/>
      </w:pPr>
      <w:r w:rsidRPr="00A4192B">
        <w:t xml:space="preserve">Route optique </w:t>
      </w:r>
      <w:r w:rsidR="00C80813" w:rsidRPr="00A4192B">
        <w:t xml:space="preserve">non </w:t>
      </w:r>
      <w:r w:rsidRPr="00A4192B">
        <w:t>transmise</w:t>
      </w:r>
    </w:p>
    <w:p w14:paraId="399B9F2A" w14:textId="6A2CFC97" w:rsidR="00E10F77" w:rsidRDefault="00C80813" w:rsidP="003674AE">
      <w:pPr>
        <w:pStyle w:val="Corpsdetexte"/>
        <w:numPr>
          <w:ilvl w:val="0"/>
          <w:numId w:val="90"/>
        </w:numPr>
        <w:spacing w:after="0"/>
      </w:pPr>
      <w:r w:rsidRPr="00A4192B">
        <w:t xml:space="preserve">Route optique </w:t>
      </w:r>
      <w:r w:rsidR="00E10F77" w:rsidRPr="00A4192B">
        <w:t>incohérente</w:t>
      </w:r>
    </w:p>
    <w:p w14:paraId="23F961B4" w14:textId="322BE4EA" w:rsidR="00697BC3" w:rsidRDefault="00697BC3" w:rsidP="003674AE">
      <w:pPr>
        <w:pStyle w:val="Corpsdetexte"/>
        <w:numPr>
          <w:ilvl w:val="0"/>
          <w:numId w:val="90"/>
        </w:numPr>
        <w:spacing w:after="0"/>
      </w:pPr>
      <w:r>
        <w:t>Saturation</w:t>
      </w:r>
    </w:p>
    <w:p w14:paraId="40CDC069" w14:textId="5AB54CC8" w:rsidR="000B09EB" w:rsidRDefault="000B09EB" w:rsidP="003674AE">
      <w:pPr>
        <w:pStyle w:val="Corpsdetexte"/>
        <w:numPr>
          <w:ilvl w:val="0"/>
          <w:numId w:val="90"/>
        </w:numPr>
        <w:spacing w:after="0"/>
      </w:pPr>
      <w:r>
        <w:t>ReserveOI</w:t>
      </w:r>
      <w:r w:rsidR="004422B8">
        <w:t xml:space="preserve"> : Reprise par le DO de la non validation de la demande de réparation par l’OI (exemple : </w:t>
      </w:r>
      <w:r w:rsidR="006D5AB5">
        <w:t xml:space="preserve">pas d’accord contractuel, </w:t>
      </w:r>
      <w:r w:rsidR="004422B8">
        <w:t>prise hors parc</w:t>
      </w:r>
      <w:r w:rsidR="00ED0F22">
        <w:t>, etc).</w:t>
      </w:r>
      <w:r w:rsidR="00550306">
        <w:t> </w:t>
      </w:r>
    </w:p>
    <w:p w14:paraId="6E0E85B1" w14:textId="4CE75A41" w:rsidR="00830A09" w:rsidRDefault="00830A09" w:rsidP="003674AE">
      <w:pPr>
        <w:pStyle w:val="Corpsdetexte"/>
        <w:numPr>
          <w:ilvl w:val="0"/>
          <w:numId w:val="90"/>
        </w:numPr>
        <w:spacing w:after="0"/>
      </w:pPr>
      <w:r>
        <w:t>FinIntervention</w:t>
      </w:r>
      <w:r w:rsidR="006D5AB5">
        <w:t xml:space="preserve"> : </w:t>
      </w:r>
      <w:r w:rsidR="00536515">
        <w:t xml:space="preserve">Technicien </w:t>
      </w:r>
      <w:r w:rsidR="00545D4D">
        <w:t>ayant quitté le lien d’intervention</w:t>
      </w:r>
    </w:p>
    <w:p w14:paraId="074B0E77" w14:textId="37CB0561" w:rsidR="002E7E18" w:rsidRDefault="002E7E18" w:rsidP="003674AE">
      <w:pPr>
        <w:pStyle w:val="Corpsdetexte"/>
        <w:numPr>
          <w:ilvl w:val="0"/>
          <w:numId w:val="90"/>
        </w:numPr>
        <w:spacing w:after="0"/>
      </w:pPr>
      <w:r>
        <w:t>RessourceDegradee</w:t>
      </w:r>
      <w:r w:rsidR="000F6B80">
        <w:t> : Equipement réseau du lieu de l’intervention trop dégradé pour réaliser une réparation</w:t>
      </w:r>
    </w:p>
    <w:p w14:paraId="7028DC4E" w14:textId="387736F5" w:rsidR="00A81893" w:rsidRPr="00A4192B" w:rsidRDefault="00A81893" w:rsidP="003674AE">
      <w:pPr>
        <w:pStyle w:val="Corpsdetexte"/>
        <w:numPr>
          <w:ilvl w:val="0"/>
          <w:numId w:val="90"/>
        </w:numPr>
        <w:spacing w:after="0"/>
      </w:pPr>
      <w:r>
        <w:t>Transmis hors délai (à confirmer)</w:t>
      </w:r>
    </w:p>
    <w:p w14:paraId="3D100403" w14:textId="607672B2" w:rsidR="00697BC3" w:rsidRPr="00A4192B" w:rsidRDefault="003674AE" w:rsidP="00697BC3">
      <w:pPr>
        <w:pStyle w:val="Corpsdetexte"/>
        <w:numPr>
          <w:ilvl w:val="0"/>
          <w:numId w:val="90"/>
        </w:numPr>
        <w:spacing w:after="0"/>
      </w:pPr>
      <w:r w:rsidRPr="00A4192B">
        <w:t>Autres</w:t>
      </w:r>
      <w:r w:rsidR="0081499E" w:rsidRPr="00A4192B">
        <w:t xml:space="preserve"> cas (cf. commentaire technicien)</w:t>
      </w:r>
    </w:p>
    <w:p w14:paraId="0D0E41E5" w14:textId="77777777" w:rsidR="00BB4139" w:rsidRDefault="00BB4139">
      <w:pPr>
        <w:rPr>
          <w:rFonts w:ascii="Arial" w:hAnsi="Arial" w:cs="Arial"/>
          <w:sz w:val="20"/>
          <w:szCs w:val="20"/>
        </w:rPr>
      </w:pPr>
    </w:p>
    <w:p w14:paraId="41B8EC35" w14:textId="64F85783" w:rsidR="007C4FE0" w:rsidRPr="00A4192B" w:rsidRDefault="00424E8B" w:rsidP="003229B4">
      <w:pPr>
        <w:pStyle w:val="Style2"/>
      </w:pPr>
      <w:bookmarkStart w:id="44" w:name="_Toc214385988"/>
      <w:r w:rsidRPr="00A4192B">
        <w:t>Principe de m</w:t>
      </w:r>
      <w:r w:rsidR="007C4FE0" w:rsidRPr="00A4192B">
        <w:t>igration lot1 vers lot 2</w:t>
      </w:r>
      <w:bookmarkEnd w:id="44"/>
    </w:p>
    <w:p w14:paraId="77E34108" w14:textId="77777777" w:rsidR="00A70E64" w:rsidRDefault="00A70E64" w:rsidP="007C4FE0">
      <w:pPr>
        <w:jc w:val="both"/>
        <w:rPr>
          <w:rFonts w:ascii="Arial" w:hAnsi="Arial" w:cs="Arial"/>
          <w:sz w:val="20"/>
          <w:szCs w:val="20"/>
        </w:rPr>
      </w:pPr>
    </w:p>
    <w:p w14:paraId="43BE94C1" w14:textId="5826FE48" w:rsidR="006F32D6" w:rsidRPr="00A4192B" w:rsidRDefault="00EB24DF" w:rsidP="00EE7A17">
      <w:pPr>
        <w:pStyle w:val="Corpsdetexte"/>
        <w:spacing w:after="0"/>
        <w:ind w:left="709"/>
      </w:pPr>
      <w:bookmarkStart w:id="45" w:name="_Périmètre"/>
      <w:bookmarkEnd w:id="36"/>
      <w:bookmarkEnd w:id="45"/>
      <w:r w:rsidRPr="007032C7">
        <w:t>Il n</w:t>
      </w:r>
      <w:r w:rsidR="002C0F29" w:rsidRPr="007032C7">
        <w:t>’y a pas de rétrocompatibilité Lot 2 / Lot 1.</w:t>
      </w:r>
    </w:p>
    <w:p w14:paraId="6E17D230" w14:textId="558B8C4C" w:rsidR="001B40F6" w:rsidRPr="00A4192B" w:rsidRDefault="001B40F6" w:rsidP="001B40F6">
      <w:pPr>
        <w:pStyle w:val="Titre1"/>
        <w:numPr>
          <w:ilvl w:val="0"/>
          <w:numId w:val="91"/>
        </w:numPr>
        <w:rPr>
          <w:rFonts w:cs="Arial"/>
        </w:rPr>
      </w:pPr>
      <w:bookmarkStart w:id="46" w:name="_Toc87633072"/>
      <w:bookmarkStart w:id="47" w:name="_Toc89248898"/>
      <w:bookmarkStart w:id="48" w:name="_Toc89423603"/>
      <w:bookmarkStart w:id="49" w:name="_Toc89424176"/>
      <w:bookmarkStart w:id="50" w:name="_Toc87633073"/>
      <w:bookmarkStart w:id="51" w:name="_Toc89248899"/>
      <w:bookmarkStart w:id="52" w:name="_Toc89423604"/>
      <w:bookmarkStart w:id="53" w:name="_Toc89424177"/>
      <w:bookmarkStart w:id="54" w:name="_Toc87633074"/>
      <w:bookmarkStart w:id="55" w:name="_Toc89248900"/>
      <w:bookmarkStart w:id="56" w:name="_Toc89423605"/>
      <w:bookmarkStart w:id="57" w:name="_Toc89424178"/>
      <w:bookmarkStart w:id="58" w:name="_Toc172644052"/>
      <w:bookmarkStart w:id="59" w:name="_Toc172814504"/>
      <w:bookmarkStart w:id="60" w:name="_Toc172644053"/>
      <w:bookmarkStart w:id="61" w:name="_Toc172814505"/>
      <w:bookmarkStart w:id="62" w:name="_Toc172644054"/>
      <w:bookmarkStart w:id="63" w:name="_Toc172814506"/>
      <w:bookmarkStart w:id="64" w:name="_Toc172644055"/>
      <w:bookmarkStart w:id="65" w:name="_Toc172814507"/>
      <w:bookmarkStart w:id="66" w:name="_Toc172644056"/>
      <w:bookmarkStart w:id="67" w:name="_Toc172814508"/>
      <w:bookmarkStart w:id="68" w:name="_Toc172644057"/>
      <w:bookmarkStart w:id="69" w:name="_Toc172814509"/>
      <w:bookmarkStart w:id="70" w:name="_Toc172644058"/>
      <w:bookmarkStart w:id="71" w:name="_Toc172814510"/>
      <w:bookmarkStart w:id="72" w:name="_Toc172644059"/>
      <w:bookmarkStart w:id="73" w:name="_Toc172814511"/>
      <w:bookmarkStart w:id="74" w:name="_Toc172644060"/>
      <w:bookmarkStart w:id="75" w:name="_Toc172814512"/>
      <w:bookmarkStart w:id="76" w:name="_Toc172644471"/>
      <w:bookmarkStart w:id="77" w:name="_Toc172814923"/>
      <w:bookmarkStart w:id="78" w:name="_Toc172644472"/>
      <w:bookmarkStart w:id="79" w:name="_Toc172814924"/>
      <w:bookmarkStart w:id="80" w:name="_Toc388609496"/>
      <w:bookmarkStart w:id="81" w:name="_Toc388611599"/>
      <w:bookmarkStart w:id="82" w:name="_Toc388616633"/>
      <w:bookmarkStart w:id="83" w:name="_Toc388609497"/>
      <w:bookmarkStart w:id="84" w:name="_Toc388611600"/>
      <w:bookmarkStart w:id="85" w:name="_Toc388616634"/>
      <w:bookmarkStart w:id="86" w:name="_Toc388609498"/>
      <w:bookmarkStart w:id="87" w:name="_Toc388611601"/>
      <w:bookmarkStart w:id="88" w:name="_Toc388616635"/>
      <w:bookmarkStart w:id="89" w:name="_Toc388609499"/>
      <w:bookmarkStart w:id="90" w:name="_Toc388611602"/>
      <w:bookmarkStart w:id="91" w:name="_Toc388616636"/>
      <w:bookmarkStart w:id="92" w:name="_Toc388609509"/>
      <w:bookmarkStart w:id="93" w:name="_Toc388611612"/>
      <w:bookmarkStart w:id="94" w:name="_Toc388616646"/>
      <w:bookmarkStart w:id="95" w:name="_Toc388609510"/>
      <w:bookmarkStart w:id="96" w:name="_Toc388611613"/>
      <w:bookmarkStart w:id="97" w:name="_Toc388616647"/>
      <w:bookmarkStart w:id="98" w:name="_Toc388609511"/>
      <w:bookmarkStart w:id="99" w:name="_Toc388611614"/>
      <w:bookmarkStart w:id="100" w:name="_Toc388616648"/>
      <w:bookmarkStart w:id="101" w:name="_Toc388609512"/>
      <w:bookmarkStart w:id="102" w:name="_Toc388611615"/>
      <w:bookmarkStart w:id="103" w:name="_Toc388616649"/>
      <w:bookmarkStart w:id="104" w:name="_Toc214385989"/>
      <w:bookmarkStart w:id="105" w:name="_Hlk6931779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A4192B">
        <w:rPr>
          <w:rFonts w:cs="Arial"/>
        </w:rPr>
        <w:t>Séquencement des flux</w:t>
      </w:r>
      <w:bookmarkEnd w:id="104"/>
    </w:p>
    <w:p w14:paraId="542658DF" w14:textId="7119AB2C" w:rsidR="009A2590" w:rsidRDefault="0007007C" w:rsidP="0007007C">
      <w:pPr>
        <w:pStyle w:val="Style2"/>
        <w:numPr>
          <w:ilvl w:val="0"/>
          <w:numId w:val="0"/>
        </w:numPr>
        <w:ind w:left="1418"/>
      </w:pPr>
      <w:bookmarkStart w:id="106" w:name="_Toc214385990"/>
      <w:r>
        <w:t>2.1.</w:t>
      </w:r>
      <w:r>
        <w:tab/>
      </w:r>
      <w:r w:rsidR="009A2590">
        <w:t>Description du séquencement</w:t>
      </w:r>
      <w:r w:rsidR="00265C97">
        <w:t xml:space="preserve"> </w:t>
      </w:r>
      <w:r w:rsidR="00CB1E24">
        <w:t>avec intervention DO</w:t>
      </w:r>
      <w:bookmarkEnd w:id="106"/>
    </w:p>
    <w:p w14:paraId="4F6D29F6" w14:textId="77777777" w:rsidR="009A2590" w:rsidRDefault="009A2590" w:rsidP="0095417F">
      <w:pPr>
        <w:jc w:val="both"/>
        <w:rPr>
          <w:rFonts w:ascii="Arial" w:hAnsi="Arial" w:cs="Arial"/>
          <w:sz w:val="20"/>
          <w:szCs w:val="20"/>
        </w:rPr>
      </w:pPr>
      <w:bookmarkStart w:id="107" w:name="_Toc87633077"/>
      <w:bookmarkStart w:id="108" w:name="_Toc89248903"/>
      <w:bookmarkStart w:id="109" w:name="_Toc89423608"/>
      <w:bookmarkStart w:id="110" w:name="_Toc89424181"/>
      <w:bookmarkStart w:id="111" w:name="_Toc87633078"/>
      <w:bookmarkStart w:id="112" w:name="_Toc89248904"/>
      <w:bookmarkStart w:id="113" w:name="_Toc89423609"/>
      <w:bookmarkStart w:id="114" w:name="_Toc89424182"/>
      <w:bookmarkStart w:id="115" w:name="_Toc87633079"/>
      <w:bookmarkStart w:id="116" w:name="_Toc89248905"/>
      <w:bookmarkStart w:id="117" w:name="_Toc89423610"/>
      <w:bookmarkStart w:id="118" w:name="_Toc89424183"/>
      <w:bookmarkStart w:id="119" w:name="_Toc87633080"/>
      <w:bookmarkStart w:id="120" w:name="_Toc89248906"/>
      <w:bookmarkStart w:id="121" w:name="_Toc89423611"/>
      <w:bookmarkStart w:id="122" w:name="_Toc89424184"/>
      <w:bookmarkStart w:id="123" w:name="_Toc87633081"/>
      <w:bookmarkStart w:id="124" w:name="_Toc89248907"/>
      <w:bookmarkStart w:id="125" w:name="_Toc89423612"/>
      <w:bookmarkStart w:id="126" w:name="_Toc89424185"/>
      <w:bookmarkStart w:id="127" w:name="_Toc87633082"/>
      <w:bookmarkStart w:id="128" w:name="_Toc89248908"/>
      <w:bookmarkStart w:id="129" w:name="_Toc89423613"/>
      <w:bookmarkStart w:id="130" w:name="_Toc89424186"/>
      <w:bookmarkStart w:id="131" w:name="_Toc87633083"/>
      <w:bookmarkStart w:id="132" w:name="_Toc89248909"/>
      <w:bookmarkStart w:id="133" w:name="_Toc89423614"/>
      <w:bookmarkStart w:id="134" w:name="_Toc89424187"/>
      <w:bookmarkStart w:id="135" w:name="_Toc83053458"/>
      <w:bookmarkStart w:id="136" w:name="_Toc87633084"/>
      <w:bookmarkStart w:id="137" w:name="_Toc89248910"/>
      <w:bookmarkStart w:id="138" w:name="_Toc89423615"/>
      <w:bookmarkStart w:id="139" w:name="_Toc89424188"/>
      <w:bookmarkStart w:id="140" w:name="_Toc478992188"/>
      <w:bookmarkStart w:id="141" w:name="_Toc47903181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5891242A" w14:textId="69287068" w:rsidR="00554D66" w:rsidRPr="00A4192B" w:rsidRDefault="002D2E90" w:rsidP="0095417F">
      <w:pPr>
        <w:jc w:val="both"/>
        <w:rPr>
          <w:rFonts w:ascii="Arial" w:hAnsi="Arial" w:cs="Arial"/>
          <w:sz w:val="20"/>
          <w:szCs w:val="20"/>
        </w:rPr>
      </w:pPr>
      <w:r w:rsidRPr="00A4192B">
        <w:rPr>
          <w:rFonts w:ascii="Arial" w:hAnsi="Arial" w:cs="Arial"/>
          <w:sz w:val="20"/>
          <w:szCs w:val="20"/>
        </w:rPr>
        <w:t>Cette partie décrit les échanges qui doivent avoir lieu dans le temps de l’intervention du technicien</w:t>
      </w:r>
      <w:r w:rsidR="00E8795B" w:rsidRPr="00A4192B">
        <w:rPr>
          <w:rFonts w:ascii="Arial" w:hAnsi="Arial" w:cs="Arial"/>
          <w:sz w:val="20"/>
          <w:szCs w:val="20"/>
        </w:rPr>
        <w:t xml:space="preserve"> (flux à chaud) et les échanges de confirmation d’impact quinze jours après l’intervention (flux à froid facultatifs).</w:t>
      </w:r>
    </w:p>
    <w:p w14:paraId="6F2A1588" w14:textId="77777777" w:rsidR="00E8795B" w:rsidRPr="00A4192B" w:rsidRDefault="00E8795B" w:rsidP="0095417F">
      <w:pPr>
        <w:jc w:val="both"/>
        <w:rPr>
          <w:rFonts w:ascii="Arial" w:hAnsi="Arial" w:cs="Arial"/>
          <w:sz w:val="20"/>
          <w:szCs w:val="20"/>
        </w:rPr>
      </w:pPr>
    </w:p>
    <w:p w14:paraId="13C74B70" w14:textId="1DA98F31" w:rsidR="003F6CD3" w:rsidRPr="00A4192B" w:rsidRDefault="00C16AA0" w:rsidP="003F6CD3">
      <w:pPr>
        <w:jc w:val="both"/>
        <w:rPr>
          <w:rFonts w:ascii="Arial" w:hAnsi="Arial" w:cs="Arial"/>
          <w:sz w:val="20"/>
          <w:szCs w:val="20"/>
        </w:rPr>
      </w:pPr>
      <w:r w:rsidRPr="00A4192B">
        <w:rPr>
          <w:rFonts w:ascii="Arial" w:hAnsi="Arial" w:cs="Arial"/>
          <w:sz w:val="20"/>
          <w:szCs w:val="20"/>
        </w:rPr>
        <w:t>Les échanges se décomposent selon les phases ci-dessous</w:t>
      </w:r>
      <w:r w:rsidR="003F6CD3" w:rsidRPr="00A4192B">
        <w:rPr>
          <w:rFonts w:ascii="Arial" w:hAnsi="Arial" w:cs="Arial"/>
          <w:sz w:val="20"/>
          <w:szCs w:val="20"/>
        </w:rPr>
        <w:t>, sauf mention contraire, les flux décrit sont obligatoires :</w:t>
      </w:r>
    </w:p>
    <w:p w14:paraId="0B54AFDA" w14:textId="77777777" w:rsidR="00BA0D4F" w:rsidRPr="0057581C" w:rsidRDefault="00BA0D4F" w:rsidP="0097457E">
      <w:pPr>
        <w:pStyle w:val="Corpsdetexte"/>
        <w:spacing w:before="60" w:after="60"/>
      </w:pPr>
    </w:p>
    <w:p w14:paraId="13116458" w14:textId="7162CBAA" w:rsidR="00245918" w:rsidRDefault="00245918" w:rsidP="00245918">
      <w:pPr>
        <w:jc w:val="both"/>
        <w:rPr>
          <w:rFonts w:ascii="Arial" w:hAnsi="Arial" w:cs="Arial"/>
          <w:sz w:val="20"/>
          <w:szCs w:val="20"/>
        </w:rPr>
      </w:pPr>
      <w:r>
        <w:rPr>
          <w:rFonts w:ascii="Arial" w:hAnsi="Arial" w:cs="Arial"/>
          <w:sz w:val="20"/>
          <w:szCs w:val="20"/>
        </w:rPr>
        <w:t xml:space="preserve">Il est préconisé de faire </w:t>
      </w:r>
      <w:r w:rsidR="00664E5B">
        <w:rPr>
          <w:rFonts w:ascii="Arial" w:hAnsi="Arial" w:cs="Arial"/>
          <w:sz w:val="20"/>
          <w:szCs w:val="20"/>
        </w:rPr>
        <w:t xml:space="preserve">un </w:t>
      </w:r>
      <w:r>
        <w:rPr>
          <w:rFonts w:ascii="Arial" w:hAnsi="Arial" w:cs="Arial"/>
          <w:sz w:val="20"/>
          <w:szCs w:val="20"/>
        </w:rPr>
        <w:t>test</w:t>
      </w:r>
      <w:r w:rsidR="00DF727B">
        <w:rPr>
          <w:rFonts w:ascii="Arial" w:hAnsi="Arial" w:cs="Arial"/>
          <w:sz w:val="20"/>
          <w:szCs w:val="20"/>
        </w:rPr>
        <w:t xml:space="preserve"> intermédiaire</w:t>
      </w:r>
      <w:r>
        <w:rPr>
          <w:rFonts w:ascii="Arial" w:hAnsi="Arial" w:cs="Arial"/>
          <w:sz w:val="20"/>
          <w:szCs w:val="20"/>
        </w:rPr>
        <w:t>, au plus près de la fin de l’intervention, afin de superviser la plus large plage.</w:t>
      </w:r>
    </w:p>
    <w:p w14:paraId="420C795D" w14:textId="77777777" w:rsidR="005542A5" w:rsidRDefault="005542A5" w:rsidP="00245918">
      <w:pPr>
        <w:jc w:val="both"/>
        <w:rPr>
          <w:rFonts w:ascii="Arial" w:hAnsi="Arial" w:cs="Arial"/>
          <w:sz w:val="20"/>
          <w:szCs w:val="20"/>
        </w:rPr>
      </w:pPr>
    </w:p>
    <w:p w14:paraId="1D434396" w14:textId="22CD1DC4" w:rsidR="00245918" w:rsidRDefault="00245918" w:rsidP="00245918">
      <w:pPr>
        <w:jc w:val="both"/>
        <w:rPr>
          <w:rFonts w:ascii="Arial" w:hAnsi="Arial" w:cs="Arial"/>
          <w:sz w:val="20"/>
          <w:szCs w:val="20"/>
        </w:rPr>
      </w:pPr>
      <w:r>
        <w:rPr>
          <w:rFonts w:ascii="Arial" w:hAnsi="Arial" w:cs="Arial"/>
          <w:sz w:val="20"/>
          <w:szCs w:val="20"/>
        </w:rPr>
        <w:t>A la cl</w:t>
      </w:r>
      <w:r w:rsidR="00F403C0">
        <w:rPr>
          <w:rFonts w:ascii="Arial" w:hAnsi="Arial" w:cs="Arial"/>
          <w:sz w:val="20"/>
          <w:szCs w:val="20"/>
        </w:rPr>
        <w:t>ô</w:t>
      </w:r>
      <w:r>
        <w:rPr>
          <w:rFonts w:ascii="Arial" w:hAnsi="Arial" w:cs="Arial"/>
          <w:sz w:val="20"/>
          <w:szCs w:val="20"/>
        </w:rPr>
        <w:t>ture de l’intervention (date de fin contenue dans l’envoi du message M3), un test automatique est déclenché après un délai après la fin de l’intervention.</w:t>
      </w:r>
    </w:p>
    <w:p w14:paraId="61E93125" w14:textId="77777777" w:rsidR="00245918" w:rsidRDefault="00245918">
      <w:pPr>
        <w:rPr>
          <w:rFonts w:ascii="Arial" w:hAnsi="Arial" w:cs="Arial"/>
          <w:sz w:val="20"/>
          <w:szCs w:val="20"/>
        </w:rPr>
      </w:pPr>
    </w:p>
    <w:p w14:paraId="7F640FC2" w14:textId="77777777" w:rsidR="00245918" w:rsidRDefault="00245918">
      <w:pPr>
        <w:rPr>
          <w:rFonts w:ascii="Arial" w:hAnsi="Arial" w:cs="Arial"/>
          <w:sz w:val="20"/>
          <w:szCs w:val="20"/>
        </w:rPr>
      </w:pPr>
    </w:p>
    <w:p w14:paraId="1C75E013" w14:textId="527A62AB" w:rsidR="00A747DD" w:rsidRDefault="008E14AD">
      <w:pPr>
        <w:rPr>
          <w:rFonts w:ascii="Arial" w:hAnsi="Arial" w:cs="Arial"/>
          <w:sz w:val="20"/>
          <w:szCs w:val="20"/>
        </w:rPr>
      </w:pPr>
      <w:r w:rsidRPr="008E14AD">
        <w:rPr>
          <w:rFonts w:ascii="Arial" w:hAnsi="Arial" w:cs="Arial"/>
          <w:noProof/>
          <w:sz w:val="20"/>
          <w:szCs w:val="20"/>
        </w:rPr>
        <w:drawing>
          <wp:inline distT="0" distB="0" distL="0" distR="0" wp14:anchorId="41F32BBC" wp14:editId="0FCBEB51">
            <wp:extent cx="6115685" cy="3575685"/>
            <wp:effectExtent l="0" t="0" r="0" b="5715"/>
            <wp:docPr id="1992092539"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092539" name="Image 1" descr="Une image contenant texte, capture d’écran, Police, nombre&#10;&#10;Description générée automatiquement"/>
                    <pic:cNvPicPr/>
                  </pic:nvPicPr>
                  <pic:blipFill>
                    <a:blip r:embed="rId18"/>
                    <a:stretch>
                      <a:fillRect/>
                    </a:stretch>
                  </pic:blipFill>
                  <pic:spPr>
                    <a:xfrm>
                      <a:off x="0" y="0"/>
                      <a:ext cx="6115685" cy="3575685"/>
                    </a:xfrm>
                    <a:prstGeom prst="rect">
                      <a:avLst/>
                    </a:prstGeom>
                  </pic:spPr>
                </pic:pic>
              </a:graphicData>
            </a:graphic>
          </wp:inline>
        </w:drawing>
      </w:r>
    </w:p>
    <w:p w14:paraId="3311A22F" w14:textId="77777777" w:rsidR="00A747DD" w:rsidRDefault="00A747DD">
      <w:pPr>
        <w:rPr>
          <w:rFonts w:ascii="Arial" w:hAnsi="Arial" w:cs="Arial"/>
          <w:sz w:val="20"/>
          <w:szCs w:val="20"/>
        </w:rPr>
      </w:pPr>
    </w:p>
    <w:p w14:paraId="41A7EAA5" w14:textId="77777777" w:rsidR="00A747DD" w:rsidRDefault="00A747DD">
      <w:pPr>
        <w:rPr>
          <w:rFonts w:ascii="Arial" w:hAnsi="Arial" w:cs="Arial"/>
          <w:sz w:val="20"/>
          <w:szCs w:val="20"/>
        </w:rPr>
      </w:pPr>
    </w:p>
    <w:p w14:paraId="25FA35D4" w14:textId="2A622850" w:rsidR="00CB1E24" w:rsidRDefault="00CB1E24">
      <w:pPr>
        <w:rPr>
          <w:rFonts w:ascii="Arial" w:hAnsi="Arial" w:cs="Arial"/>
          <w:sz w:val="20"/>
          <w:szCs w:val="20"/>
        </w:rPr>
      </w:pPr>
      <w:r>
        <w:rPr>
          <w:rFonts w:ascii="Arial" w:hAnsi="Arial" w:cs="Arial"/>
          <w:sz w:val="20"/>
          <w:szCs w:val="20"/>
        </w:rPr>
        <w:br w:type="page"/>
      </w:r>
    </w:p>
    <w:p w14:paraId="12B1467A" w14:textId="77777777" w:rsidR="00A747DD" w:rsidRDefault="00A747DD">
      <w:pPr>
        <w:rPr>
          <w:rFonts w:ascii="Arial" w:hAnsi="Arial" w:cs="Arial"/>
          <w:sz w:val="20"/>
          <w:szCs w:val="20"/>
        </w:rPr>
      </w:pPr>
    </w:p>
    <w:p w14:paraId="6E5E2DBA" w14:textId="42643130" w:rsidR="00CB1E24" w:rsidRDefault="00CB1E24" w:rsidP="00CB1E24">
      <w:pPr>
        <w:pStyle w:val="Style2"/>
        <w:numPr>
          <w:ilvl w:val="0"/>
          <w:numId w:val="0"/>
        </w:numPr>
        <w:ind w:left="1418"/>
      </w:pPr>
      <w:bookmarkStart w:id="142" w:name="_Toc214385991"/>
      <w:r>
        <w:t>2.2</w:t>
      </w:r>
      <w:r>
        <w:tab/>
        <w:t>Description du séquencement avec intervention DO</w:t>
      </w:r>
      <w:r w:rsidR="001C0772">
        <w:t xml:space="preserve"> en lot 2</w:t>
      </w:r>
      <w:bookmarkEnd w:id="142"/>
    </w:p>
    <w:p w14:paraId="7F566FB9" w14:textId="77777777" w:rsidR="00CB1E24" w:rsidRDefault="00CB1E24">
      <w:pPr>
        <w:rPr>
          <w:rFonts w:ascii="Arial" w:hAnsi="Arial" w:cs="Arial"/>
          <w:sz w:val="20"/>
          <w:szCs w:val="20"/>
        </w:rPr>
      </w:pPr>
    </w:p>
    <w:p w14:paraId="0393ED31" w14:textId="77777777" w:rsidR="00CB1E24" w:rsidRDefault="00CB1E24">
      <w:pPr>
        <w:rPr>
          <w:rFonts w:ascii="Arial" w:hAnsi="Arial" w:cs="Arial"/>
          <w:sz w:val="20"/>
          <w:szCs w:val="20"/>
        </w:rPr>
      </w:pPr>
    </w:p>
    <w:p w14:paraId="2DB4D57A" w14:textId="7016F5E2" w:rsidR="0023420C" w:rsidRDefault="0023420C">
      <w:pPr>
        <w:rPr>
          <w:rFonts w:ascii="Arial" w:hAnsi="Arial" w:cs="Arial"/>
          <w:sz w:val="20"/>
          <w:szCs w:val="20"/>
        </w:rPr>
      </w:pPr>
      <w:r w:rsidRPr="0023420C">
        <w:rPr>
          <w:rFonts w:ascii="Arial" w:hAnsi="Arial" w:cs="Arial"/>
          <w:noProof/>
          <w:sz w:val="20"/>
          <w:szCs w:val="20"/>
        </w:rPr>
        <w:drawing>
          <wp:inline distT="0" distB="0" distL="0" distR="0" wp14:anchorId="6D8AC730" wp14:editId="3BE3D7BD">
            <wp:extent cx="6115685" cy="5957570"/>
            <wp:effectExtent l="0" t="0" r="0" b="5080"/>
            <wp:docPr id="370637144" name="Image 1" descr="Une image contenant texte, capture d’écran, Parallèl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637144" name="Image 1" descr="Une image contenant texte, capture d’écran, Parallèle, nombre&#10;&#10;Description générée automatiquement"/>
                    <pic:cNvPicPr/>
                  </pic:nvPicPr>
                  <pic:blipFill>
                    <a:blip r:embed="rId19"/>
                    <a:stretch>
                      <a:fillRect/>
                    </a:stretch>
                  </pic:blipFill>
                  <pic:spPr>
                    <a:xfrm>
                      <a:off x="0" y="0"/>
                      <a:ext cx="6115685" cy="5957570"/>
                    </a:xfrm>
                    <a:prstGeom prst="rect">
                      <a:avLst/>
                    </a:prstGeom>
                  </pic:spPr>
                </pic:pic>
              </a:graphicData>
            </a:graphic>
          </wp:inline>
        </w:drawing>
      </w:r>
    </w:p>
    <w:p w14:paraId="601AB84D" w14:textId="77777777" w:rsidR="0023420C" w:rsidRDefault="0023420C">
      <w:pPr>
        <w:rPr>
          <w:rFonts w:ascii="Arial" w:hAnsi="Arial" w:cs="Arial"/>
          <w:sz w:val="20"/>
          <w:szCs w:val="20"/>
        </w:rPr>
      </w:pPr>
    </w:p>
    <w:p w14:paraId="2B5555BC" w14:textId="38A85EB6" w:rsidR="00867BD6" w:rsidRDefault="0023420C">
      <w:pPr>
        <w:rPr>
          <w:rFonts w:ascii="Arial" w:hAnsi="Arial" w:cs="Arial"/>
          <w:sz w:val="20"/>
          <w:szCs w:val="20"/>
        </w:rPr>
      </w:pPr>
      <w:r>
        <w:rPr>
          <w:rFonts w:ascii="Arial" w:hAnsi="Arial" w:cs="Arial"/>
          <w:sz w:val="20"/>
          <w:szCs w:val="20"/>
        </w:rPr>
        <w:t xml:space="preserve">X : </w:t>
      </w:r>
      <w:r w:rsidR="00917961">
        <w:rPr>
          <w:rFonts w:ascii="Arial" w:hAnsi="Arial" w:cs="Arial"/>
          <w:sz w:val="20"/>
          <w:szCs w:val="20"/>
        </w:rPr>
        <w:t>D</w:t>
      </w:r>
      <w:r>
        <w:rPr>
          <w:rFonts w:ascii="Arial" w:hAnsi="Arial" w:cs="Arial"/>
          <w:sz w:val="20"/>
          <w:szCs w:val="20"/>
        </w:rPr>
        <w:t xml:space="preserve">élai </w:t>
      </w:r>
      <w:r w:rsidR="00867BD6">
        <w:rPr>
          <w:rFonts w:ascii="Arial" w:hAnsi="Arial" w:cs="Arial"/>
          <w:sz w:val="20"/>
          <w:szCs w:val="20"/>
        </w:rPr>
        <w:t xml:space="preserve">intermédiaire, entre 2 tests </w:t>
      </w:r>
      <w:r>
        <w:rPr>
          <w:rFonts w:ascii="Arial" w:hAnsi="Arial" w:cs="Arial"/>
          <w:sz w:val="20"/>
          <w:szCs w:val="20"/>
        </w:rPr>
        <w:t xml:space="preserve">à </w:t>
      </w:r>
      <w:r w:rsidR="00867BD6">
        <w:rPr>
          <w:rFonts w:ascii="Arial" w:hAnsi="Arial" w:cs="Arial"/>
          <w:sz w:val="20"/>
          <w:szCs w:val="20"/>
        </w:rPr>
        <w:t>configurer</w:t>
      </w:r>
    </w:p>
    <w:p w14:paraId="5A772581" w14:textId="7DD2D856" w:rsidR="00527595" w:rsidRDefault="00867BD6">
      <w:pPr>
        <w:rPr>
          <w:rFonts w:ascii="Arial" w:hAnsi="Arial" w:cs="Arial"/>
          <w:sz w:val="20"/>
          <w:szCs w:val="20"/>
        </w:rPr>
      </w:pPr>
      <w:r>
        <w:rPr>
          <w:rFonts w:ascii="Arial" w:hAnsi="Arial" w:cs="Arial"/>
          <w:sz w:val="20"/>
          <w:szCs w:val="20"/>
        </w:rPr>
        <w:t xml:space="preserve">Y : Délai </w:t>
      </w:r>
      <w:r w:rsidR="00AC19C5">
        <w:rPr>
          <w:rFonts w:ascii="Arial" w:hAnsi="Arial" w:cs="Arial"/>
          <w:sz w:val="20"/>
          <w:szCs w:val="20"/>
        </w:rPr>
        <w:t xml:space="preserve">à définir après la déclaration de la fin de l’intervention (Message M3 + </w:t>
      </w:r>
      <w:r w:rsidR="00117FE5">
        <w:rPr>
          <w:rFonts w:ascii="Arial" w:hAnsi="Arial" w:cs="Arial"/>
          <w:sz w:val="20"/>
          <w:szCs w:val="20"/>
        </w:rPr>
        <w:t>15 à valider)</w:t>
      </w:r>
    </w:p>
    <w:p w14:paraId="285ACC2B" w14:textId="25821101" w:rsidR="0097457E" w:rsidRDefault="0097457E" w:rsidP="00C16AA0">
      <w:pPr>
        <w:jc w:val="both"/>
        <w:rPr>
          <w:rFonts w:ascii="Arial" w:hAnsi="Arial" w:cs="Arial"/>
          <w:sz w:val="20"/>
          <w:szCs w:val="20"/>
        </w:rPr>
      </w:pPr>
    </w:p>
    <w:p w14:paraId="7124793E" w14:textId="73D3438E" w:rsidR="008D7E06" w:rsidRDefault="497EEA36" w:rsidP="00C16AA0">
      <w:pPr>
        <w:jc w:val="both"/>
        <w:rPr>
          <w:rFonts w:ascii="Arial" w:hAnsi="Arial" w:cs="Arial"/>
          <w:sz w:val="20"/>
          <w:szCs w:val="20"/>
        </w:rPr>
      </w:pPr>
      <w:r w:rsidRPr="480513C0">
        <w:rPr>
          <w:rFonts w:ascii="Arial" w:hAnsi="Arial" w:cs="Arial"/>
          <w:sz w:val="20"/>
          <w:szCs w:val="20"/>
        </w:rPr>
        <w:t>L</w:t>
      </w:r>
      <w:r w:rsidR="0D80FE9C" w:rsidRPr="480513C0">
        <w:rPr>
          <w:rFonts w:ascii="Arial" w:hAnsi="Arial" w:cs="Arial"/>
          <w:sz w:val="20"/>
          <w:szCs w:val="20"/>
        </w:rPr>
        <w:t>a vérification post M3</w:t>
      </w:r>
      <w:r w:rsidR="00F57668">
        <w:rPr>
          <w:rFonts w:ascii="Arial" w:hAnsi="Arial" w:cs="Arial"/>
          <w:sz w:val="20"/>
          <w:szCs w:val="20"/>
        </w:rPr>
        <w:t xml:space="preserve"> est actée</w:t>
      </w:r>
      <w:r w:rsidR="0D80FE9C" w:rsidRPr="480513C0">
        <w:rPr>
          <w:rFonts w:ascii="Arial" w:hAnsi="Arial" w:cs="Arial"/>
          <w:sz w:val="20"/>
          <w:szCs w:val="20"/>
        </w:rPr>
        <w:t xml:space="preserve"> afin d’assurer l’exhaustivité des </w:t>
      </w:r>
      <w:r w:rsidR="00E631A4">
        <w:rPr>
          <w:rFonts w:ascii="Arial" w:hAnsi="Arial" w:cs="Arial"/>
          <w:sz w:val="20"/>
          <w:szCs w:val="20"/>
        </w:rPr>
        <w:t xml:space="preserve">remontées de </w:t>
      </w:r>
      <w:r w:rsidR="0D80FE9C" w:rsidRPr="480513C0">
        <w:rPr>
          <w:rFonts w:ascii="Arial" w:hAnsi="Arial" w:cs="Arial"/>
          <w:sz w:val="20"/>
          <w:szCs w:val="20"/>
        </w:rPr>
        <w:t>casses</w:t>
      </w:r>
      <w:r w:rsidR="13F094C7" w:rsidRPr="480513C0">
        <w:rPr>
          <w:rFonts w:ascii="Arial" w:hAnsi="Arial" w:cs="Arial"/>
          <w:sz w:val="20"/>
          <w:szCs w:val="20"/>
        </w:rPr>
        <w:t>.</w:t>
      </w:r>
      <w:r w:rsidR="000A5CF4">
        <w:rPr>
          <w:rFonts w:ascii="Arial" w:hAnsi="Arial" w:cs="Arial"/>
          <w:sz w:val="20"/>
          <w:szCs w:val="20"/>
        </w:rPr>
        <w:t xml:space="preserve"> A réception d’un message M</w:t>
      </w:r>
      <w:r w:rsidR="00D66F7A">
        <w:rPr>
          <w:rFonts w:ascii="Arial" w:hAnsi="Arial" w:cs="Arial"/>
          <w:sz w:val="20"/>
          <w:szCs w:val="20"/>
        </w:rPr>
        <w:t xml:space="preserve">3, l’OI temporise l’envoi d’un message M4 aux OC pour une durée </w:t>
      </w:r>
      <w:r w:rsidR="00E631A4">
        <w:rPr>
          <w:rFonts w:ascii="Arial" w:hAnsi="Arial" w:cs="Arial"/>
          <w:sz w:val="20"/>
          <w:szCs w:val="20"/>
        </w:rPr>
        <w:t>. A réception du message M4, les OC envoient un dernier M5TX</w:t>
      </w:r>
      <w:r w:rsidR="000714D5">
        <w:rPr>
          <w:rFonts w:ascii="Arial" w:hAnsi="Arial" w:cs="Arial"/>
          <w:sz w:val="20"/>
          <w:szCs w:val="20"/>
        </w:rPr>
        <w:t xml:space="preserve"> où le champ « </w:t>
      </w:r>
      <w:r w:rsidR="000714D5" w:rsidRPr="000714D5">
        <w:rPr>
          <w:rFonts w:ascii="Arial" w:hAnsi="Arial" w:cs="Arial"/>
          <w:sz w:val="20"/>
          <w:szCs w:val="20"/>
        </w:rPr>
        <w:t>TestCloture</w:t>
      </w:r>
      <w:r w:rsidR="000714D5">
        <w:rPr>
          <w:rFonts w:ascii="Arial" w:hAnsi="Arial" w:cs="Arial"/>
          <w:sz w:val="20"/>
          <w:szCs w:val="20"/>
        </w:rPr>
        <w:t> » est valorisé à « OUI »</w:t>
      </w:r>
      <w:r w:rsidR="002003D3">
        <w:rPr>
          <w:rFonts w:ascii="Arial" w:hAnsi="Arial" w:cs="Arial"/>
          <w:sz w:val="20"/>
          <w:szCs w:val="20"/>
        </w:rPr>
        <w:t>. Les OI envoient donc un dernier message M6TX où</w:t>
      </w:r>
      <w:r w:rsidR="002370A0">
        <w:rPr>
          <w:rFonts w:ascii="Arial" w:hAnsi="Arial" w:cs="Arial"/>
          <w:sz w:val="20"/>
          <w:szCs w:val="20"/>
        </w:rPr>
        <w:t xml:space="preserve"> </w:t>
      </w:r>
      <w:r w:rsidR="002370A0" w:rsidRPr="002370A0">
        <w:rPr>
          <w:rFonts w:ascii="Arial" w:hAnsi="Arial" w:cs="Arial"/>
          <w:sz w:val="20"/>
          <w:szCs w:val="20"/>
        </w:rPr>
        <w:t>le champ « TestCloture » est valorisé à « OUI »</w:t>
      </w:r>
      <w:r w:rsidR="000714D5">
        <w:rPr>
          <w:rFonts w:ascii="Arial" w:hAnsi="Arial" w:cs="Arial"/>
          <w:sz w:val="20"/>
          <w:szCs w:val="20"/>
        </w:rPr>
        <w:t>.</w:t>
      </w:r>
      <w:r w:rsidR="00B7649E">
        <w:rPr>
          <w:rFonts w:ascii="Arial" w:hAnsi="Arial" w:cs="Arial"/>
          <w:sz w:val="20"/>
          <w:szCs w:val="20"/>
        </w:rPr>
        <w:t xml:space="preserve"> Chaque DO est libre d’afficher ou de ne pas afficher ces casses à son technicien.</w:t>
      </w:r>
    </w:p>
    <w:p w14:paraId="35B6F747" w14:textId="77777777" w:rsidR="00561603" w:rsidRPr="0057581C" w:rsidRDefault="00561603" w:rsidP="00C16AA0">
      <w:pPr>
        <w:jc w:val="both"/>
        <w:rPr>
          <w:rFonts w:ascii="Arial" w:hAnsi="Arial" w:cs="Arial"/>
          <w:sz w:val="20"/>
          <w:szCs w:val="20"/>
        </w:rPr>
      </w:pPr>
    </w:p>
    <w:p w14:paraId="5D37F728" w14:textId="7212CC01" w:rsidR="00E8795B" w:rsidRPr="0057581C" w:rsidRDefault="00E8795B" w:rsidP="003F6CD3">
      <w:pPr>
        <w:jc w:val="both"/>
        <w:rPr>
          <w:rFonts w:ascii="Arial" w:hAnsi="Arial" w:cs="Arial"/>
          <w:sz w:val="20"/>
          <w:szCs w:val="20"/>
        </w:rPr>
      </w:pPr>
      <w:r w:rsidRPr="0057581C">
        <w:rPr>
          <w:rFonts w:ascii="Arial" w:hAnsi="Arial" w:cs="Arial"/>
          <w:sz w:val="20"/>
          <w:szCs w:val="20"/>
        </w:rPr>
        <w:t>Règles à prendre en compte</w:t>
      </w:r>
      <w:r w:rsidR="00834C7F" w:rsidRPr="0057581C">
        <w:rPr>
          <w:rFonts w:ascii="Arial" w:hAnsi="Arial" w:cs="Arial"/>
          <w:sz w:val="20"/>
          <w:szCs w:val="20"/>
        </w:rPr>
        <w:t> :</w:t>
      </w:r>
    </w:p>
    <w:p w14:paraId="071BF80A" w14:textId="77086278" w:rsidR="00834C7F" w:rsidRDefault="00834C7F" w:rsidP="0002291E">
      <w:pPr>
        <w:pStyle w:val="Paragraphedeliste"/>
        <w:numPr>
          <w:ilvl w:val="0"/>
          <w:numId w:val="97"/>
        </w:numPr>
        <w:spacing w:before="60" w:after="60"/>
        <w:ind w:left="717"/>
        <w:jc w:val="both"/>
        <w:rPr>
          <w:rFonts w:ascii="Arial" w:hAnsi="Arial"/>
        </w:rPr>
      </w:pPr>
      <w:r w:rsidRPr="0057581C">
        <w:rPr>
          <w:rFonts w:ascii="Arial" w:hAnsi="Arial"/>
        </w:rPr>
        <w:t>Chaque message (Mx) fait l’objet d’un message de réponse (RMx) non précisé dans le schéma. Ces messages de réponses sont obligatoire</w:t>
      </w:r>
      <w:r w:rsidR="0002291E">
        <w:rPr>
          <w:rFonts w:ascii="Arial" w:hAnsi="Arial"/>
        </w:rPr>
        <w:t>s.</w:t>
      </w:r>
    </w:p>
    <w:p w14:paraId="161481FA" w14:textId="557B292F" w:rsidR="000624B8" w:rsidRPr="002D07EB" w:rsidRDefault="00832C89" w:rsidP="009014CD">
      <w:pPr>
        <w:pStyle w:val="Paragraphedeliste"/>
        <w:numPr>
          <w:ilvl w:val="0"/>
          <w:numId w:val="97"/>
        </w:numPr>
        <w:spacing w:before="60" w:after="60"/>
        <w:ind w:left="717"/>
        <w:jc w:val="both"/>
        <w:rPr>
          <w:rFonts w:ascii="Arial" w:hAnsi="Arial"/>
        </w:rPr>
      </w:pPr>
      <w:r>
        <w:rPr>
          <w:rFonts w:ascii="Arial" w:hAnsi="Arial"/>
        </w:rPr>
        <w:t>Dans le cas où plusieurs M</w:t>
      </w:r>
      <w:r w:rsidR="004460FE">
        <w:rPr>
          <w:rFonts w:ascii="Arial" w:hAnsi="Arial"/>
        </w:rPr>
        <w:t xml:space="preserve">4Tx </w:t>
      </w:r>
      <w:r>
        <w:rPr>
          <w:rFonts w:ascii="Arial" w:hAnsi="Arial"/>
        </w:rPr>
        <w:t>sont envoyés, l’OC</w:t>
      </w:r>
      <w:r w:rsidR="00AC33FE">
        <w:rPr>
          <w:rFonts w:ascii="Arial" w:hAnsi="Arial"/>
        </w:rPr>
        <w:t xml:space="preserve"> s’engage à répondre avec des M5Tx dans le même ordr</w:t>
      </w:r>
      <w:r w:rsidR="008D34F1">
        <w:rPr>
          <w:rFonts w:ascii="Arial" w:hAnsi="Arial"/>
        </w:rPr>
        <w:t>e</w:t>
      </w:r>
      <w:r w:rsidR="009014CD">
        <w:rPr>
          <w:rFonts w:ascii="Arial" w:hAnsi="Arial"/>
        </w:rPr>
        <w:t>.</w:t>
      </w:r>
    </w:p>
    <w:p w14:paraId="3284158E" w14:textId="77777777" w:rsidR="00DB7358" w:rsidRDefault="00834C7F" w:rsidP="00834C7F">
      <w:pPr>
        <w:pStyle w:val="Paragraphedeliste"/>
        <w:numPr>
          <w:ilvl w:val="0"/>
          <w:numId w:val="97"/>
        </w:numPr>
        <w:spacing w:before="60" w:after="60"/>
        <w:ind w:left="717"/>
        <w:jc w:val="both"/>
        <w:rPr>
          <w:rFonts w:ascii="Arial" w:hAnsi="Arial"/>
        </w:rPr>
      </w:pPr>
      <w:r w:rsidRPr="0057581C">
        <w:rPr>
          <w:rFonts w:ascii="Arial" w:hAnsi="Arial"/>
        </w:rPr>
        <w:t>La plage de début de test sera toujours comprise entre le début d’intervention et la demande de test (et non la période entre 2 demandes de test) – cf. schéma précédent</w:t>
      </w:r>
    </w:p>
    <w:p w14:paraId="1779413C" w14:textId="77777777" w:rsidR="00E8795B" w:rsidRDefault="00E8795B" w:rsidP="003F6CD3">
      <w:pPr>
        <w:jc w:val="both"/>
        <w:rPr>
          <w:rFonts w:ascii="Arial" w:hAnsi="Arial" w:cs="Arial"/>
          <w:sz w:val="20"/>
          <w:szCs w:val="20"/>
        </w:rPr>
      </w:pPr>
    </w:p>
    <w:bookmarkEnd w:id="105"/>
    <w:p w14:paraId="2D725AE5" w14:textId="6D5206BB" w:rsidR="1D94CA92" w:rsidRDefault="1D94CA92" w:rsidP="480513C0">
      <w:pPr>
        <w:jc w:val="both"/>
        <w:rPr>
          <w:rFonts w:ascii="Arial" w:hAnsi="Arial" w:cs="Arial"/>
          <w:sz w:val="20"/>
          <w:szCs w:val="20"/>
        </w:rPr>
      </w:pPr>
      <w:r w:rsidRPr="480513C0">
        <w:rPr>
          <w:rFonts w:ascii="Arial" w:hAnsi="Arial" w:cs="Arial"/>
          <w:sz w:val="20"/>
          <w:szCs w:val="20"/>
        </w:rPr>
        <w:t xml:space="preserve">L’implémentation des flux à chaud est prioritaire et a </w:t>
      </w:r>
      <w:r w:rsidR="00874A2A">
        <w:rPr>
          <w:rFonts w:ascii="Arial" w:hAnsi="Arial" w:cs="Arial"/>
          <w:sz w:val="20"/>
          <w:szCs w:val="20"/>
        </w:rPr>
        <w:t xml:space="preserve">été </w:t>
      </w:r>
      <w:r w:rsidRPr="480513C0">
        <w:rPr>
          <w:rFonts w:ascii="Arial" w:hAnsi="Arial" w:cs="Arial"/>
          <w:sz w:val="20"/>
          <w:szCs w:val="20"/>
        </w:rPr>
        <w:t>effectué en lot 2</w:t>
      </w:r>
      <w:r w:rsidR="00EB07AE">
        <w:rPr>
          <w:rFonts w:ascii="Arial" w:hAnsi="Arial" w:cs="Arial"/>
          <w:sz w:val="20"/>
          <w:szCs w:val="20"/>
        </w:rPr>
        <w:t>.</w:t>
      </w:r>
      <w:r w:rsidR="006A58CE">
        <w:rPr>
          <w:rFonts w:ascii="Arial" w:hAnsi="Arial" w:cs="Arial"/>
          <w:sz w:val="20"/>
          <w:szCs w:val="20"/>
        </w:rPr>
        <w:t>0.</w:t>
      </w:r>
    </w:p>
    <w:p w14:paraId="43CF7A7F" w14:textId="5CE0F79A" w:rsidR="008E0D71" w:rsidRDefault="00874A2A" w:rsidP="008E0D71">
      <w:pPr>
        <w:jc w:val="both"/>
        <w:rPr>
          <w:rFonts w:ascii="Arial" w:hAnsi="Arial" w:cs="Arial"/>
          <w:sz w:val="20"/>
          <w:szCs w:val="20"/>
        </w:rPr>
      </w:pPr>
      <w:r>
        <w:rPr>
          <w:rFonts w:ascii="Arial" w:hAnsi="Arial" w:cs="Arial"/>
          <w:sz w:val="20"/>
          <w:szCs w:val="20"/>
        </w:rPr>
        <w:t xml:space="preserve"> </w:t>
      </w:r>
    </w:p>
    <w:p w14:paraId="64C46368" w14:textId="40DE7117" w:rsidR="1D94CA92" w:rsidRDefault="1D94CA92" w:rsidP="480513C0">
      <w:pPr>
        <w:jc w:val="both"/>
        <w:rPr>
          <w:rFonts w:ascii="Arial" w:hAnsi="Arial" w:cs="Arial"/>
          <w:sz w:val="20"/>
          <w:szCs w:val="20"/>
        </w:rPr>
      </w:pPr>
      <w:r w:rsidRPr="480513C0">
        <w:rPr>
          <w:rFonts w:ascii="Arial" w:hAnsi="Arial" w:cs="Arial"/>
          <w:sz w:val="20"/>
          <w:szCs w:val="20"/>
        </w:rPr>
        <w:t>L’implémentation des flux à froid sera effectuée dans un lot 2.</w:t>
      </w:r>
      <w:r w:rsidR="00FB2DAC">
        <w:rPr>
          <w:rFonts w:ascii="Arial" w:hAnsi="Arial" w:cs="Arial"/>
          <w:sz w:val="20"/>
          <w:szCs w:val="20"/>
        </w:rPr>
        <w:t>1</w:t>
      </w:r>
    </w:p>
    <w:p w14:paraId="39267D6E" w14:textId="77777777" w:rsidR="000232D4" w:rsidRDefault="000232D4" w:rsidP="480513C0">
      <w:pPr>
        <w:jc w:val="both"/>
        <w:rPr>
          <w:rFonts w:ascii="Arial" w:hAnsi="Arial" w:cs="Arial"/>
          <w:sz w:val="20"/>
          <w:szCs w:val="20"/>
        </w:rPr>
      </w:pPr>
    </w:p>
    <w:p w14:paraId="396451B8" w14:textId="77777777" w:rsidR="000232D4" w:rsidRDefault="000232D4" w:rsidP="480513C0">
      <w:pPr>
        <w:jc w:val="both"/>
        <w:rPr>
          <w:rFonts w:ascii="Arial" w:hAnsi="Arial" w:cs="Arial"/>
          <w:sz w:val="20"/>
          <w:szCs w:val="20"/>
        </w:rPr>
      </w:pPr>
    </w:p>
    <w:p w14:paraId="1BECF2F7" w14:textId="541CAFE3" w:rsidR="000232D4" w:rsidRDefault="000232D4" w:rsidP="480513C0">
      <w:pPr>
        <w:jc w:val="both"/>
        <w:rPr>
          <w:rFonts w:ascii="Arial" w:hAnsi="Arial" w:cs="Arial"/>
          <w:sz w:val="20"/>
          <w:szCs w:val="20"/>
        </w:rPr>
        <w:sectPr w:rsidR="000232D4" w:rsidSect="00B85BD0">
          <w:headerReference w:type="even" r:id="rId20"/>
          <w:headerReference w:type="default" r:id="rId21"/>
          <w:footerReference w:type="even" r:id="rId22"/>
          <w:pgSz w:w="11900" w:h="16840"/>
          <w:pgMar w:top="851" w:right="851" w:bottom="567" w:left="1418" w:header="567" w:footer="284" w:gutter="0"/>
          <w:cols w:space="708"/>
          <w:docGrid w:linePitch="326"/>
        </w:sectPr>
      </w:pPr>
    </w:p>
    <w:tbl>
      <w:tblPr>
        <w:tblStyle w:val="Grilledutableau"/>
        <w:tblW w:w="15422" w:type="dxa"/>
        <w:tblLook w:val="04A0" w:firstRow="1" w:lastRow="0" w:firstColumn="1" w:lastColumn="0" w:noHBand="0" w:noVBand="1"/>
      </w:tblPr>
      <w:tblGrid>
        <w:gridCol w:w="1028"/>
        <w:gridCol w:w="1028"/>
        <w:gridCol w:w="1139"/>
        <w:gridCol w:w="1889"/>
        <w:gridCol w:w="1869"/>
        <w:gridCol w:w="8469"/>
      </w:tblGrid>
      <w:tr w:rsidR="002E11D9" w:rsidRPr="0057581C" w14:paraId="105FA6B2" w14:textId="77777777" w:rsidTr="00731C67">
        <w:trPr>
          <w:trHeight w:val="300"/>
          <w:tblHeader/>
        </w:trPr>
        <w:tc>
          <w:tcPr>
            <w:tcW w:w="934" w:type="dxa"/>
            <w:shd w:val="clear" w:color="auto" w:fill="F2F2F2" w:themeFill="background1" w:themeFillShade="F2"/>
          </w:tcPr>
          <w:p w14:paraId="4C8E782D" w14:textId="28392447" w:rsidR="002D1C13" w:rsidRPr="0057581C" w:rsidRDefault="002D1C13" w:rsidP="003B4922">
            <w:pPr>
              <w:pStyle w:val="Corpsdetexte"/>
              <w:spacing w:after="0"/>
              <w:rPr>
                <w:rFonts w:eastAsia="Aptos Narrow"/>
                <w:color w:val="242424"/>
              </w:rPr>
            </w:pPr>
            <w:r w:rsidRPr="0057581C">
              <w:rPr>
                <w:rFonts w:eastAsia="Aptos Narrow"/>
                <w:color w:val="242424"/>
              </w:rPr>
              <w:t>Message</w:t>
            </w:r>
          </w:p>
        </w:tc>
        <w:tc>
          <w:tcPr>
            <w:tcW w:w="934" w:type="dxa"/>
            <w:shd w:val="clear" w:color="auto" w:fill="F2F2F2" w:themeFill="background1" w:themeFillShade="F2"/>
          </w:tcPr>
          <w:p w14:paraId="10A52566" w14:textId="40FC106B" w:rsidR="002D1C13" w:rsidRPr="0057581C" w:rsidRDefault="002D1C13" w:rsidP="003B4922">
            <w:pPr>
              <w:pStyle w:val="Corpsdetexte"/>
              <w:spacing w:after="0"/>
              <w:rPr>
                <w:rFonts w:eastAsia="Aptos Narrow"/>
                <w:color w:val="242424"/>
              </w:rPr>
            </w:pPr>
            <w:r w:rsidRPr="0057581C">
              <w:rPr>
                <w:rFonts w:eastAsia="Aptos Narrow"/>
                <w:color w:val="242424"/>
              </w:rPr>
              <w:t>Emetteur</w:t>
            </w:r>
          </w:p>
        </w:tc>
        <w:tc>
          <w:tcPr>
            <w:tcW w:w="1035" w:type="dxa"/>
            <w:shd w:val="clear" w:color="auto" w:fill="F2F2F2" w:themeFill="background1" w:themeFillShade="F2"/>
          </w:tcPr>
          <w:p w14:paraId="2A9885BC" w14:textId="79B59DA5" w:rsidR="002D1C13" w:rsidRPr="0057581C" w:rsidRDefault="002D1C13" w:rsidP="003B4922">
            <w:pPr>
              <w:pStyle w:val="Corpsdetexte"/>
              <w:spacing w:after="0"/>
              <w:rPr>
                <w:rFonts w:eastAsia="Aptos Narrow"/>
                <w:color w:val="242424"/>
              </w:rPr>
            </w:pPr>
            <w:r w:rsidRPr="0057581C">
              <w:rPr>
                <w:rFonts w:eastAsia="Aptos Narrow"/>
                <w:color w:val="242424"/>
              </w:rPr>
              <w:t>Récepteur</w:t>
            </w:r>
          </w:p>
        </w:tc>
        <w:tc>
          <w:tcPr>
            <w:tcW w:w="1906" w:type="dxa"/>
            <w:shd w:val="clear" w:color="auto" w:fill="F2F2F2" w:themeFill="background1" w:themeFillShade="F2"/>
          </w:tcPr>
          <w:p w14:paraId="384F424E" w14:textId="01C04E43" w:rsidR="002D1C13" w:rsidRPr="0057581C" w:rsidRDefault="002D1C13" w:rsidP="003B4922">
            <w:pPr>
              <w:pStyle w:val="Corpsdetexte"/>
              <w:spacing w:after="0"/>
              <w:rPr>
                <w:rFonts w:eastAsia="Aptos Narrow"/>
                <w:color w:val="242424"/>
              </w:rPr>
            </w:pPr>
            <w:r w:rsidRPr="0057581C">
              <w:rPr>
                <w:rFonts w:eastAsia="Aptos Narrow"/>
                <w:color w:val="242424"/>
              </w:rPr>
              <w:t>Flux métier</w:t>
            </w:r>
          </w:p>
        </w:tc>
        <w:tc>
          <w:tcPr>
            <w:tcW w:w="1906" w:type="dxa"/>
            <w:shd w:val="clear" w:color="auto" w:fill="F2F2F2" w:themeFill="background1" w:themeFillShade="F2"/>
          </w:tcPr>
          <w:p w14:paraId="028C619D" w14:textId="3150A3AC" w:rsidR="0BCF54AA" w:rsidRDefault="0BCF54AA" w:rsidP="0002291E">
            <w:pPr>
              <w:pStyle w:val="Corpsdetexte"/>
              <w:rPr>
                <w:rFonts w:eastAsia="Aptos Narrow"/>
                <w:color w:val="242424"/>
              </w:rPr>
            </w:pPr>
            <w:r w:rsidRPr="480513C0">
              <w:rPr>
                <w:rFonts w:eastAsia="Aptos Narrow"/>
                <w:color w:val="242424"/>
              </w:rPr>
              <w:t>Flux</w:t>
            </w:r>
          </w:p>
        </w:tc>
        <w:tc>
          <w:tcPr>
            <w:tcW w:w="8707" w:type="dxa"/>
            <w:shd w:val="clear" w:color="auto" w:fill="F2F2F2" w:themeFill="background1" w:themeFillShade="F2"/>
          </w:tcPr>
          <w:p w14:paraId="53AF8F57" w14:textId="1787D7A4" w:rsidR="002D1C13" w:rsidRPr="0057581C" w:rsidRDefault="002D1C13" w:rsidP="003B4922">
            <w:pPr>
              <w:pStyle w:val="Corpsdetexte"/>
              <w:spacing w:after="0"/>
              <w:rPr>
                <w:rFonts w:eastAsia="Aptos Narrow"/>
                <w:color w:val="242424"/>
              </w:rPr>
            </w:pPr>
            <w:r w:rsidRPr="0057581C">
              <w:rPr>
                <w:rFonts w:eastAsia="Aptos Narrow"/>
                <w:color w:val="242424"/>
              </w:rPr>
              <w:t>Descriptif</w:t>
            </w:r>
          </w:p>
        </w:tc>
      </w:tr>
      <w:tr w:rsidR="002E11D9" w:rsidRPr="0057581C" w14:paraId="08A50948" w14:textId="77777777" w:rsidTr="00731C67">
        <w:trPr>
          <w:trHeight w:val="300"/>
        </w:trPr>
        <w:tc>
          <w:tcPr>
            <w:tcW w:w="934" w:type="dxa"/>
          </w:tcPr>
          <w:p w14:paraId="408AAC6B" w14:textId="02CA347A" w:rsidR="002D1C13" w:rsidRPr="0057581C" w:rsidRDefault="002D1C13" w:rsidP="003B4922">
            <w:pPr>
              <w:pStyle w:val="Corpsdetexte"/>
              <w:spacing w:after="0"/>
              <w:rPr>
                <w:rFonts w:eastAsia="Aptos Narrow"/>
                <w:color w:val="242424"/>
              </w:rPr>
            </w:pPr>
            <w:r w:rsidRPr="0057581C">
              <w:rPr>
                <w:rFonts w:eastAsia="Aptos Narrow"/>
                <w:color w:val="242424"/>
              </w:rPr>
              <w:t>M1</w:t>
            </w:r>
          </w:p>
        </w:tc>
        <w:tc>
          <w:tcPr>
            <w:tcW w:w="934" w:type="dxa"/>
          </w:tcPr>
          <w:p w14:paraId="23054FBA" w14:textId="44E1E03A" w:rsidR="002D1C13" w:rsidRPr="0057581C" w:rsidRDefault="002D1C13" w:rsidP="003B4922">
            <w:pPr>
              <w:pStyle w:val="Corpsdetexte"/>
              <w:spacing w:after="0"/>
              <w:rPr>
                <w:rFonts w:eastAsia="Aptos Narrow"/>
                <w:color w:val="242424"/>
              </w:rPr>
            </w:pPr>
            <w:r w:rsidRPr="0057581C">
              <w:rPr>
                <w:rFonts w:eastAsia="Aptos Narrow"/>
                <w:color w:val="242424"/>
              </w:rPr>
              <w:t>DO</w:t>
            </w:r>
          </w:p>
        </w:tc>
        <w:tc>
          <w:tcPr>
            <w:tcW w:w="1035" w:type="dxa"/>
          </w:tcPr>
          <w:p w14:paraId="1DD057A8" w14:textId="6C8AD56A"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906" w:type="dxa"/>
          </w:tcPr>
          <w:p w14:paraId="5CBF8DA3" w14:textId="76A8556F" w:rsidR="002D1C13" w:rsidRPr="0057581C" w:rsidRDefault="002D1C13" w:rsidP="003B4922">
            <w:pPr>
              <w:pStyle w:val="Corpsdetexte"/>
              <w:spacing w:after="0"/>
              <w:rPr>
                <w:rFonts w:eastAsia="Aptos Narrow"/>
                <w:color w:val="242424"/>
              </w:rPr>
            </w:pPr>
            <w:r w:rsidRPr="0057581C">
              <w:rPr>
                <w:rFonts w:eastAsia="Aptos Narrow"/>
                <w:color w:val="242424"/>
              </w:rPr>
              <w:t>Début d’intervention</w:t>
            </w:r>
          </w:p>
        </w:tc>
        <w:tc>
          <w:tcPr>
            <w:tcW w:w="1906" w:type="dxa"/>
          </w:tcPr>
          <w:p w14:paraId="2394C7AB" w14:textId="27FC9F8D" w:rsidR="1053EDAA" w:rsidRDefault="1053EDAA" w:rsidP="0002291E">
            <w:pPr>
              <w:pStyle w:val="Corpsdetexte"/>
            </w:pPr>
            <w:r>
              <w:t>A chaud</w:t>
            </w:r>
          </w:p>
          <w:p w14:paraId="35756900" w14:textId="42F0F306" w:rsidR="480513C0" w:rsidRDefault="480513C0" w:rsidP="480513C0">
            <w:pPr>
              <w:pStyle w:val="Corpsdetexte"/>
            </w:pPr>
          </w:p>
        </w:tc>
        <w:tc>
          <w:tcPr>
            <w:tcW w:w="8707" w:type="dxa"/>
          </w:tcPr>
          <w:p w14:paraId="5B108AEA" w14:textId="31FBFA60" w:rsidR="002E11D9" w:rsidRPr="0057581C" w:rsidRDefault="002E11D9" w:rsidP="002E11D9">
            <w:pPr>
              <w:pStyle w:val="Corpsdetexte"/>
              <w:spacing w:after="0"/>
            </w:pPr>
            <w:r w:rsidRPr="0057581C">
              <w:t>L’intervenant déclare son début d’intervention sur le réseau à son donneur d’ordre (DO) qui transmet les horodatages à l’OI</w:t>
            </w:r>
            <w:r w:rsidR="00017492" w:rsidRPr="0057581C">
              <w:t xml:space="preserve"> via ce message M1</w:t>
            </w:r>
            <w:r w:rsidR="0013109F">
              <w:t xml:space="preserve"> obligatoire</w:t>
            </w:r>
            <w:r w:rsidR="00017492" w:rsidRPr="0057581C">
              <w:t>.</w:t>
            </w:r>
          </w:p>
          <w:p w14:paraId="50E04A67" w14:textId="674EE0A3" w:rsidR="002E11D9" w:rsidRPr="0057581C" w:rsidRDefault="00825882" w:rsidP="00610B2F">
            <w:pPr>
              <w:pStyle w:val="Corpsdetexte"/>
              <w:spacing w:after="0"/>
            </w:pPr>
            <w:r>
              <w:t>Les</w:t>
            </w:r>
            <w:r w:rsidR="6F8F6E29">
              <w:t xml:space="preserve"> échanges sur les interruptions doivent permettre d’informer le technicien pendant qu’il est à proximité des équipements : cela suppose qu’ils soient déclenchés au plus près des actions sur les équipements (demande explicite du tech ou intégrées dans son parcours).</w:t>
            </w:r>
          </w:p>
          <w:p w14:paraId="772B2F66" w14:textId="77777777" w:rsidR="002E11D9" w:rsidRPr="0057581C" w:rsidRDefault="002E11D9" w:rsidP="00610B2F">
            <w:pPr>
              <w:pStyle w:val="Corpsdetexte"/>
              <w:spacing w:after="0"/>
            </w:pPr>
            <w:r w:rsidRPr="0057581C">
              <w:t xml:space="preserve">A noter qu’en cas d’intervention sur plusieurs jours, il y aura alors à minima une déclaration M1/M3 par jour. </w:t>
            </w:r>
          </w:p>
          <w:p w14:paraId="3BA99C9A" w14:textId="77777777" w:rsidR="002D1C13" w:rsidRPr="0057581C" w:rsidRDefault="002D1C13" w:rsidP="00610B2F">
            <w:pPr>
              <w:jc w:val="both"/>
              <w:rPr>
                <w:rFonts w:ascii="Arial" w:eastAsia="Aptos Narrow" w:hAnsi="Arial" w:cs="Arial"/>
                <w:color w:val="242424"/>
                <w:sz w:val="20"/>
                <w:szCs w:val="20"/>
              </w:rPr>
            </w:pPr>
          </w:p>
        </w:tc>
      </w:tr>
      <w:tr w:rsidR="002E11D9" w:rsidRPr="0057581C" w14:paraId="1FB19C64" w14:textId="77777777" w:rsidTr="00731C67">
        <w:trPr>
          <w:trHeight w:val="300"/>
        </w:trPr>
        <w:tc>
          <w:tcPr>
            <w:tcW w:w="934" w:type="dxa"/>
          </w:tcPr>
          <w:p w14:paraId="3E61C375" w14:textId="6BBC9736" w:rsidR="002D1C13" w:rsidRPr="0057581C" w:rsidRDefault="002D1C13" w:rsidP="003B4922">
            <w:pPr>
              <w:pStyle w:val="Corpsdetexte"/>
              <w:spacing w:after="0"/>
              <w:rPr>
                <w:rFonts w:eastAsia="Aptos Narrow"/>
                <w:color w:val="242424"/>
              </w:rPr>
            </w:pPr>
            <w:r w:rsidRPr="0057581C">
              <w:rPr>
                <w:rFonts w:eastAsia="Aptos Narrow"/>
                <w:color w:val="242424"/>
              </w:rPr>
              <w:t>RM1</w:t>
            </w:r>
          </w:p>
        </w:tc>
        <w:tc>
          <w:tcPr>
            <w:tcW w:w="934" w:type="dxa"/>
          </w:tcPr>
          <w:p w14:paraId="4794311A" w14:textId="4129B200"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035" w:type="dxa"/>
          </w:tcPr>
          <w:p w14:paraId="1B2C84DE" w14:textId="7C9038EF" w:rsidR="002D1C13" w:rsidRPr="0057581C" w:rsidRDefault="002D1C13" w:rsidP="003B4922">
            <w:pPr>
              <w:pStyle w:val="Corpsdetexte"/>
              <w:spacing w:after="0"/>
              <w:rPr>
                <w:rFonts w:eastAsia="Aptos Narrow"/>
                <w:color w:val="242424"/>
              </w:rPr>
            </w:pPr>
            <w:r w:rsidRPr="0057581C">
              <w:rPr>
                <w:rFonts w:eastAsia="Aptos Narrow"/>
                <w:color w:val="242424"/>
              </w:rPr>
              <w:t>DO</w:t>
            </w:r>
          </w:p>
        </w:tc>
        <w:tc>
          <w:tcPr>
            <w:tcW w:w="1906" w:type="dxa"/>
          </w:tcPr>
          <w:p w14:paraId="15F20AFF" w14:textId="5E7BF64B" w:rsidR="002D1C13" w:rsidRPr="0057581C" w:rsidRDefault="002D1C13" w:rsidP="003B4922">
            <w:pPr>
              <w:pStyle w:val="Corpsdetexte"/>
              <w:spacing w:after="0"/>
              <w:rPr>
                <w:rFonts w:eastAsia="Aptos Narrow"/>
                <w:color w:val="242424"/>
              </w:rPr>
            </w:pPr>
            <w:r w:rsidRPr="0057581C">
              <w:rPr>
                <w:rFonts w:eastAsia="Aptos Narrow"/>
                <w:color w:val="242424"/>
              </w:rPr>
              <w:t>AR</w:t>
            </w:r>
          </w:p>
        </w:tc>
        <w:tc>
          <w:tcPr>
            <w:tcW w:w="1906" w:type="dxa"/>
          </w:tcPr>
          <w:p w14:paraId="6B2C63CF" w14:textId="25049A01" w:rsidR="548F214D" w:rsidRDefault="548F214D" w:rsidP="0002291E">
            <w:pPr>
              <w:pStyle w:val="Corpsdetexte"/>
              <w:rPr>
                <w:rFonts w:eastAsia="Aptos Narrow"/>
                <w:color w:val="242424"/>
              </w:rPr>
            </w:pPr>
            <w:r w:rsidRPr="480513C0">
              <w:rPr>
                <w:rFonts w:eastAsia="Aptos Narrow"/>
                <w:color w:val="242424"/>
              </w:rPr>
              <w:t>A Chaud</w:t>
            </w:r>
          </w:p>
        </w:tc>
        <w:tc>
          <w:tcPr>
            <w:tcW w:w="8707" w:type="dxa"/>
          </w:tcPr>
          <w:p w14:paraId="01B4A444" w14:textId="77777777" w:rsidR="002D1C13" w:rsidRPr="0057581C" w:rsidRDefault="00554D66" w:rsidP="003B4922">
            <w:pPr>
              <w:pStyle w:val="Corpsdetexte"/>
              <w:spacing w:after="0"/>
              <w:rPr>
                <w:rFonts w:eastAsia="Aptos Narrow"/>
                <w:color w:val="242424"/>
              </w:rPr>
            </w:pPr>
            <w:r w:rsidRPr="0057581C">
              <w:rPr>
                <w:rFonts w:eastAsia="Aptos Narrow"/>
                <w:color w:val="242424"/>
              </w:rPr>
              <w:t>Accusé-réception de l’OI vers le DO.</w:t>
            </w:r>
          </w:p>
          <w:p w14:paraId="019CA405" w14:textId="1B3EBEF2" w:rsidR="00554D66" w:rsidRPr="0057581C" w:rsidRDefault="00554D66" w:rsidP="003B4922">
            <w:pPr>
              <w:pStyle w:val="Corpsdetexte"/>
              <w:spacing w:after="0"/>
              <w:rPr>
                <w:rFonts w:eastAsia="Aptos Narrow"/>
                <w:color w:val="242424"/>
              </w:rPr>
            </w:pPr>
          </w:p>
        </w:tc>
      </w:tr>
      <w:tr w:rsidR="002E11D9" w:rsidRPr="0057581C" w14:paraId="39EAD5E4" w14:textId="77777777" w:rsidTr="00731C67">
        <w:trPr>
          <w:trHeight w:val="300"/>
        </w:trPr>
        <w:tc>
          <w:tcPr>
            <w:tcW w:w="934" w:type="dxa"/>
          </w:tcPr>
          <w:p w14:paraId="7BC9682A" w14:textId="41FAE2AF" w:rsidR="002D1C13" w:rsidRPr="0057581C" w:rsidRDefault="002D1C13" w:rsidP="003B4922">
            <w:pPr>
              <w:pStyle w:val="Corpsdetexte"/>
              <w:spacing w:after="0"/>
              <w:rPr>
                <w:rFonts w:eastAsia="Aptos Narrow"/>
                <w:color w:val="242424"/>
              </w:rPr>
            </w:pPr>
            <w:r w:rsidRPr="0057581C">
              <w:rPr>
                <w:rFonts w:eastAsia="Aptos Narrow"/>
                <w:color w:val="242424"/>
              </w:rPr>
              <w:t>M2</w:t>
            </w:r>
          </w:p>
        </w:tc>
        <w:tc>
          <w:tcPr>
            <w:tcW w:w="934" w:type="dxa"/>
          </w:tcPr>
          <w:p w14:paraId="78AE0A2A" w14:textId="72FFD7F5"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035" w:type="dxa"/>
          </w:tcPr>
          <w:p w14:paraId="47C8F7A6" w14:textId="5578A6D8" w:rsidR="002D1C13" w:rsidRPr="0057581C" w:rsidRDefault="002D1C13" w:rsidP="003B4922">
            <w:pPr>
              <w:pStyle w:val="Corpsdetexte"/>
              <w:spacing w:after="0"/>
              <w:rPr>
                <w:rFonts w:eastAsia="Aptos Narrow"/>
                <w:color w:val="242424"/>
              </w:rPr>
            </w:pPr>
            <w:r w:rsidRPr="0057581C">
              <w:rPr>
                <w:rFonts w:eastAsia="Aptos Narrow"/>
                <w:color w:val="242424"/>
              </w:rPr>
              <w:t>OC</w:t>
            </w:r>
          </w:p>
        </w:tc>
        <w:tc>
          <w:tcPr>
            <w:tcW w:w="1906" w:type="dxa"/>
          </w:tcPr>
          <w:p w14:paraId="03D18808" w14:textId="53F8C34E" w:rsidR="002D1C13" w:rsidRPr="0057581C" w:rsidRDefault="002D1C13" w:rsidP="003B4922">
            <w:pPr>
              <w:pStyle w:val="Corpsdetexte"/>
              <w:spacing w:after="0"/>
              <w:rPr>
                <w:rFonts w:eastAsia="Aptos Narrow"/>
                <w:color w:val="242424"/>
              </w:rPr>
            </w:pPr>
            <w:r w:rsidRPr="0057581C">
              <w:rPr>
                <w:rFonts w:eastAsia="Aptos Narrow"/>
                <w:color w:val="242424"/>
              </w:rPr>
              <w:t>Début d’intervention transmis par l’OI</w:t>
            </w:r>
          </w:p>
        </w:tc>
        <w:tc>
          <w:tcPr>
            <w:tcW w:w="1906" w:type="dxa"/>
          </w:tcPr>
          <w:p w14:paraId="4D211C16" w14:textId="25049A01" w:rsidR="5B5EDD5D" w:rsidRDefault="5B5EDD5D" w:rsidP="480513C0">
            <w:pPr>
              <w:pStyle w:val="Corpsdetexte"/>
              <w:rPr>
                <w:rFonts w:eastAsia="Aptos Narrow"/>
                <w:color w:val="242424"/>
              </w:rPr>
            </w:pPr>
            <w:r w:rsidRPr="480513C0">
              <w:rPr>
                <w:rFonts w:eastAsia="Aptos Narrow"/>
                <w:color w:val="242424"/>
              </w:rPr>
              <w:t>A Chaud</w:t>
            </w:r>
          </w:p>
          <w:p w14:paraId="5F922A2D" w14:textId="324A0D8A" w:rsidR="480513C0" w:rsidRDefault="480513C0" w:rsidP="480513C0">
            <w:pPr>
              <w:pStyle w:val="Corpsdetexte"/>
            </w:pPr>
          </w:p>
        </w:tc>
        <w:tc>
          <w:tcPr>
            <w:tcW w:w="8707" w:type="dxa"/>
          </w:tcPr>
          <w:p w14:paraId="4AF90F72" w14:textId="17B82003" w:rsidR="00554D66" w:rsidRPr="0057581C" w:rsidRDefault="00554D66" w:rsidP="00554D66">
            <w:pPr>
              <w:pStyle w:val="Corpsdetexte"/>
              <w:spacing w:after="0"/>
            </w:pPr>
            <w:r w:rsidRPr="0057581C">
              <w:t>L’OI transmet aux OCs présents l’horodatage de l’intervention reçue</w:t>
            </w:r>
            <w:r w:rsidR="00825882" w:rsidRPr="0057581C">
              <w:t xml:space="preserve"> en </w:t>
            </w:r>
            <w:r w:rsidR="00040201" w:rsidRPr="0057581C">
              <w:t>anonymisant</w:t>
            </w:r>
            <w:r w:rsidR="00825882" w:rsidRPr="0057581C">
              <w:t xml:space="preserve"> l’intervenant (DO)</w:t>
            </w:r>
            <w:r w:rsidRPr="0057581C">
              <w:t>.</w:t>
            </w:r>
          </w:p>
          <w:p w14:paraId="13845575" w14:textId="77777777" w:rsidR="002D1C13" w:rsidRPr="0057581C" w:rsidRDefault="00554D66" w:rsidP="00554D66">
            <w:pPr>
              <w:pStyle w:val="Corpsdetexte"/>
              <w:spacing w:after="0"/>
              <w:rPr>
                <w:rFonts w:eastAsia="Aptos Narrow"/>
                <w:color w:val="242424"/>
              </w:rPr>
            </w:pPr>
            <w:r w:rsidRPr="0057581C">
              <w:rPr>
                <w:rFonts w:eastAsia="Aptos Narrow"/>
                <w:color w:val="242424"/>
              </w:rPr>
              <w:t>De fait, un message M1 génère autant de messages M2 qu’il y a d’OC présent au PM.</w:t>
            </w:r>
          </w:p>
          <w:p w14:paraId="185C3D87" w14:textId="6C0CB0D2" w:rsidR="00554D66" w:rsidRPr="0057581C" w:rsidRDefault="00554D66" w:rsidP="00554D66">
            <w:pPr>
              <w:pStyle w:val="Corpsdetexte"/>
              <w:spacing w:after="0"/>
              <w:rPr>
                <w:rFonts w:eastAsia="Aptos Narrow"/>
                <w:color w:val="242424"/>
              </w:rPr>
            </w:pPr>
          </w:p>
        </w:tc>
      </w:tr>
      <w:tr w:rsidR="00554D66" w:rsidRPr="0057581C" w14:paraId="7D454C95" w14:textId="77777777" w:rsidTr="00731C67">
        <w:trPr>
          <w:trHeight w:val="300"/>
        </w:trPr>
        <w:tc>
          <w:tcPr>
            <w:tcW w:w="934" w:type="dxa"/>
          </w:tcPr>
          <w:p w14:paraId="011C70B0" w14:textId="2ADDEEF4" w:rsidR="00554D66" w:rsidRPr="0057581C" w:rsidRDefault="00554D66" w:rsidP="00554D66">
            <w:pPr>
              <w:pStyle w:val="Corpsdetexte"/>
              <w:spacing w:after="0"/>
              <w:rPr>
                <w:rFonts w:eastAsia="Aptos Narrow"/>
                <w:color w:val="242424"/>
              </w:rPr>
            </w:pPr>
            <w:r w:rsidRPr="0057581C">
              <w:rPr>
                <w:rFonts w:eastAsia="Aptos Narrow"/>
                <w:color w:val="242424"/>
              </w:rPr>
              <w:t>RM2</w:t>
            </w:r>
          </w:p>
        </w:tc>
        <w:tc>
          <w:tcPr>
            <w:tcW w:w="934" w:type="dxa"/>
          </w:tcPr>
          <w:p w14:paraId="3B1BAFC8" w14:textId="5F2D73D2"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30336D11" w14:textId="0C6739AC"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FEBE936" w14:textId="6FF1A479"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137C44CC" w14:textId="25049A01" w:rsidR="5B5EDD5D" w:rsidRDefault="5B5EDD5D" w:rsidP="480513C0">
            <w:pPr>
              <w:pStyle w:val="Corpsdetexte"/>
              <w:rPr>
                <w:rFonts w:eastAsia="Aptos Narrow"/>
                <w:color w:val="242424"/>
              </w:rPr>
            </w:pPr>
            <w:r w:rsidRPr="480513C0">
              <w:rPr>
                <w:rFonts w:eastAsia="Aptos Narrow"/>
                <w:color w:val="242424"/>
              </w:rPr>
              <w:t>A Chaud</w:t>
            </w:r>
          </w:p>
          <w:p w14:paraId="42F1447D" w14:textId="193DBF86" w:rsidR="480513C0" w:rsidRDefault="480513C0" w:rsidP="480513C0">
            <w:pPr>
              <w:pStyle w:val="Corpsdetexte"/>
              <w:rPr>
                <w:rFonts w:eastAsia="Aptos Narrow"/>
                <w:color w:val="242424"/>
              </w:rPr>
            </w:pPr>
          </w:p>
        </w:tc>
        <w:tc>
          <w:tcPr>
            <w:tcW w:w="8707" w:type="dxa"/>
          </w:tcPr>
          <w:p w14:paraId="5830F91A" w14:textId="5A52C269" w:rsidR="00554D66" w:rsidRPr="0057581C" w:rsidRDefault="00554D66" w:rsidP="00554D66">
            <w:pPr>
              <w:pStyle w:val="Corpsdetexte"/>
              <w:spacing w:after="0"/>
              <w:rPr>
                <w:rFonts w:eastAsia="Aptos Narrow"/>
                <w:color w:val="242424"/>
              </w:rPr>
            </w:pPr>
            <w:r w:rsidRPr="0057581C">
              <w:rPr>
                <w:rFonts w:eastAsia="Aptos Narrow"/>
                <w:color w:val="242424"/>
              </w:rPr>
              <w:t>Accusé-réception de</w:t>
            </w:r>
            <w:r w:rsidR="00825882" w:rsidRPr="0057581C">
              <w:rPr>
                <w:rFonts w:eastAsia="Aptos Narrow"/>
                <w:color w:val="242424"/>
              </w:rPr>
              <w:t xml:space="preserve"> chaque</w:t>
            </w:r>
            <w:r w:rsidRPr="0057581C">
              <w:rPr>
                <w:rFonts w:eastAsia="Aptos Narrow"/>
                <w:color w:val="242424"/>
              </w:rPr>
              <w:t xml:space="preserve"> OC vers l’OI.</w:t>
            </w:r>
          </w:p>
          <w:p w14:paraId="585E93C2" w14:textId="1A4620DA" w:rsidR="00554D66" w:rsidRPr="0057581C" w:rsidRDefault="00554D66" w:rsidP="00554D66">
            <w:pPr>
              <w:pStyle w:val="Corpsdetexte"/>
              <w:spacing w:after="0"/>
              <w:rPr>
                <w:rFonts w:eastAsia="Aptos Narrow"/>
                <w:color w:val="242424"/>
              </w:rPr>
            </w:pPr>
          </w:p>
        </w:tc>
      </w:tr>
      <w:tr w:rsidR="0057581C" w:rsidRPr="0057581C" w14:paraId="1FF7CA7C" w14:textId="77777777" w:rsidTr="00731C67">
        <w:trPr>
          <w:trHeight w:val="300"/>
        </w:trPr>
        <w:tc>
          <w:tcPr>
            <w:tcW w:w="934" w:type="dxa"/>
          </w:tcPr>
          <w:p w14:paraId="5BED7F7C" w14:textId="39FE44ED" w:rsidR="00554D66" w:rsidRPr="0057581C" w:rsidRDefault="00554D66" w:rsidP="00554D66">
            <w:pPr>
              <w:pStyle w:val="Corpsdetexte"/>
              <w:spacing w:after="0"/>
              <w:rPr>
                <w:rFonts w:eastAsia="Aptos Narrow"/>
                <w:color w:val="242424"/>
              </w:rPr>
            </w:pPr>
            <w:r w:rsidRPr="0057581C">
              <w:rPr>
                <w:rFonts w:eastAsia="Aptos Narrow"/>
                <w:color w:val="242424"/>
              </w:rPr>
              <w:t>M3TX</w:t>
            </w:r>
          </w:p>
        </w:tc>
        <w:tc>
          <w:tcPr>
            <w:tcW w:w="934" w:type="dxa"/>
          </w:tcPr>
          <w:p w14:paraId="4140970E" w14:textId="1C31216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65EFDA36" w14:textId="23DC4218"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D93398F" w14:textId="3CC818C3" w:rsidR="00554D66" w:rsidRPr="0057581C" w:rsidRDefault="00554D66" w:rsidP="00554D66">
            <w:pPr>
              <w:pStyle w:val="Corpsdetexte"/>
              <w:spacing w:after="0"/>
              <w:rPr>
                <w:rFonts w:eastAsia="Aptos Narrow"/>
                <w:color w:val="242424"/>
              </w:rPr>
            </w:pPr>
            <w:r w:rsidRPr="0057581C">
              <w:rPr>
                <w:rFonts w:eastAsia="Aptos Narrow"/>
                <w:color w:val="242424"/>
              </w:rPr>
              <w:t>Demande de test</w:t>
            </w:r>
            <w:r w:rsidR="00301EB6" w:rsidRPr="0057581C">
              <w:rPr>
                <w:rFonts w:eastAsia="Aptos Narrow"/>
                <w:color w:val="242424"/>
              </w:rPr>
              <w:t xml:space="preserve"> d’ordre « X »</w:t>
            </w:r>
          </w:p>
        </w:tc>
        <w:tc>
          <w:tcPr>
            <w:tcW w:w="1906" w:type="dxa"/>
          </w:tcPr>
          <w:p w14:paraId="184A0F22" w14:textId="25049A01" w:rsidR="39B4073B" w:rsidRDefault="39B4073B" w:rsidP="480513C0">
            <w:pPr>
              <w:pStyle w:val="Corpsdetexte"/>
              <w:rPr>
                <w:rFonts w:eastAsia="Aptos Narrow"/>
                <w:color w:val="242424"/>
              </w:rPr>
            </w:pPr>
            <w:r w:rsidRPr="480513C0">
              <w:rPr>
                <w:rFonts w:eastAsia="Aptos Narrow"/>
                <w:color w:val="242424"/>
              </w:rPr>
              <w:t>A Chaud</w:t>
            </w:r>
          </w:p>
          <w:p w14:paraId="2B70BB29" w14:textId="1A801EE9" w:rsidR="480513C0" w:rsidRDefault="480513C0" w:rsidP="480513C0">
            <w:pPr>
              <w:pStyle w:val="Corpsdetexte"/>
            </w:pPr>
          </w:p>
        </w:tc>
        <w:tc>
          <w:tcPr>
            <w:tcW w:w="8707" w:type="dxa"/>
          </w:tcPr>
          <w:p w14:paraId="4044926C" w14:textId="61139190" w:rsidR="007966BB" w:rsidRPr="0057581C" w:rsidRDefault="00722E0F" w:rsidP="00722E0F">
            <w:pPr>
              <w:pStyle w:val="Corpsdetexte"/>
              <w:spacing w:after="0"/>
            </w:pPr>
            <w:r w:rsidRPr="0057581C">
              <w:t>L’intervenant (DO) envoie une demande de test</w:t>
            </w:r>
            <w:r w:rsidR="007966BB" w:rsidRPr="0057581C">
              <w:t>.</w:t>
            </w:r>
          </w:p>
          <w:p w14:paraId="0C660292" w14:textId="77777777" w:rsidR="007966BB" w:rsidRPr="0057581C" w:rsidRDefault="007966BB" w:rsidP="00722E0F">
            <w:pPr>
              <w:pStyle w:val="Corpsdetexte"/>
              <w:spacing w:after="0"/>
            </w:pPr>
          </w:p>
          <w:p w14:paraId="7B11F7DC" w14:textId="4DBF559F" w:rsidR="00722E0F" w:rsidRPr="0057581C" w:rsidRDefault="00722E0F" w:rsidP="00722E0F">
            <w:pPr>
              <w:pStyle w:val="Corpsdetexte"/>
              <w:spacing w:after="0"/>
            </w:pPr>
            <w:r w:rsidRPr="0057581C">
              <w:t>L’intervenant peut demander un ou plusieurs tests intermédiaires permettant de visualiser l’état des lignes des OCs sur le PM correspondant à sa zone d’intervention.</w:t>
            </w:r>
          </w:p>
          <w:p w14:paraId="091D58A7" w14:textId="77777777" w:rsidR="00017492" w:rsidRPr="0057581C" w:rsidRDefault="00017492" w:rsidP="00017492">
            <w:pPr>
              <w:pStyle w:val="Corpsdetexte"/>
              <w:spacing w:after="0"/>
            </w:pPr>
          </w:p>
          <w:p w14:paraId="4A2CCCDD" w14:textId="72B71F2F" w:rsidR="00B80185" w:rsidRPr="0057581C" w:rsidRDefault="00017492" w:rsidP="00610B2F">
            <w:pPr>
              <w:pStyle w:val="Corpsdetexte"/>
              <w:spacing w:after="0"/>
            </w:pPr>
            <w:r w:rsidRPr="0057581C">
              <w:t>L</w:t>
            </w:r>
            <w:r w:rsidR="00B80185" w:rsidRPr="0057581C">
              <w:t xml:space="preserve">e DO </w:t>
            </w:r>
            <w:r w:rsidRPr="0057581C">
              <w:t xml:space="preserve">ne </w:t>
            </w:r>
            <w:r w:rsidR="00B80185" w:rsidRPr="0057581C">
              <w:t xml:space="preserve">pourra réinterroger </w:t>
            </w:r>
            <w:r w:rsidRPr="0057581C">
              <w:t xml:space="preserve">que </w:t>
            </w:r>
            <w:r w:rsidR="00B80185" w:rsidRPr="0057581C">
              <w:t xml:space="preserve">s’il a déjà reçu le M6 TX précédent </w:t>
            </w:r>
            <w:r w:rsidRPr="0057581C">
              <w:t xml:space="preserve">(de tous les OCs) </w:t>
            </w:r>
            <w:r w:rsidR="00B80185" w:rsidRPr="0057581C">
              <w:t xml:space="preserve">ou en cas de non-réception dans un délai de </w:t>
            </w:r>
            <w:r w:rsidR="00301EB6" w:rsidRPr="0057581C">
              <w:t>Y</w:t>
            </w:r>
            <w:r w:rsidR="00B80185" w:rsidRPr="0057581C">
              <w:t xml:space="preserve"> minutes </w:t>
            </w:r>
            <w:r w:rsidR="00731C67">
              <w:t xml:space="preserve"> (cf. tableau du paragraphe 2.2)</w:t>
            </w:r>
          </w:p>
          <w:p w14:paraId="57138AF9" w14:textId="611987E6" w:rsidR="00017492" w:rsidRPr="0057581C" w:rsidRDefault="00017492" w:rsidP="00017492">
            <w:pPr>
              <w:pStyle w:val="Corpsdetexte"/>
              <w:spacing w:after="0"/>
            </w:pPr>
            <w:r w:rsidRPr="0057581C">
              <w:t>Le délai est calculé entre 2 messages RM3TX consécutifs (accusé-réception de l’OI du message M3TX).</w:t>
            </w:r>
          </w:p>
          <w:p w14:paraId="6BE171EA" w14:textId="77777777" w:rsidR="00017492" w:rsidRPr="0057581C" w:rsidRDefault="00017492" w:rsidP="00610B2F">
            <w:pPr>
              <w:pStyle w:val="Corpsdetexte"/>
              <w:spacing w:after="0"/>
            </w:pPr>
          </w:p>
          <w:p w14:paraId="33BC2608" w14:textId="20B037B4" w:rsidR="00B80185" w:rsidRPr="0057581C" w:rsidRDefault="00B80185" w:rsidP="00610B2F">
            <w:pPr>
              <w:pStyle w:val="Corpsdetexte"/>
              <w:spacing w:after="0"/>
            </w:pPr>
            <w:r w:rsidRPr="0057581C">
              <w:t xml:space="preserve">Si le DO réinterroge l’OI - envoie d’un nouveau message M3TX sans réception d’un M6TX, l’OI retransmettra un message M4TX à tous les OC présents au PM. Les OCs n’ayant pas émis leurs messages M5Tx pourront ne pas l’émettre </w:t>
            </w:r>
            <w:r w:rsidR="00064E3B" w:rsidRPr="0057581C">
              <w:t xml:space="preserve">(M5TX n°1) </w:t>
            </w:r>
            <w:r w:rsidRPr="0057581C">
              <w:t>et répondre à cette nouvelle demande</w:t>
            </w:r>
            <w:r w:rsidR="00064E3B" w:rsidRPr="0057581C">
              <w:t xml:space="preserve"> </w:t>
            </w:r>
            <w:r w:rsidR="00017492" w:rsidRPr="0057581C">
              <w:t xml:space="preserve">directement </w:t>
            </w:r>
            <w:r w:rsidR="00064E3B" w:rsidRPr="0057581C">
              <w:t>(M5TX n°2)</w:t>
            </w:r>
            <w:r w:rsidRPr="0057581C">
              <w:t>.</w:t>
            </w:r>
          </w:p>
          <w:p w14:paraId="54140B06" w14:textId="77777777" w:rsidR="00722E0F" w:rsidRPr="0057581C" w:rsidRDefault="00722E0F" w:rsidP="00554D66">
            <w:pPr>
              <w:pStyle w:val="Corpsdetexte"/>
              <w:spacing w:after="0"/>
            </w:pPr>
          </w:p>
        </w:tc>
      </w:tr>
      <w:tr w:rsidR="0057581C" w:rsidRPr="0057581C" w14:paraId="671E7420" w14:textId="77777777" w:rsidTr="00731C67">
        <w:trPr>
          <w:trHeight w:val="300"/>
        </w:trPr>
        <w:tc>
          <w:tcPr>
            <w:tcW w:w="934" w:type="dxa"/>
          </w:tcPr>
          <w:p w14:paraId="64A02543" w14:textId="3F9B2BCF" w:rsidR="00554D66" w:rsidRPr="0057581C" w:rsidRDefault="00554D66" w:rsidP="00554D66">
            <w:pPr>
              <w:pStyle w:val="Corpsdetexte"/>
              <w:spacing w:after="0"/>
              <w:rPr>
                <w:rFonts w:eastAsia="Aptos Narrow"/>
                <w:color w:val="242424"/>
              </w:rPr>
            </w:pPr>
            <w:r w:rsidRPr="0057581C">
              <w:rPr>
                <w:rFonts w:eastAsia="Aptos Narrow"/>
                <w:color w:val="242424"/>
              </w:rPr>
              <w:t>RM3TX</w:t>
            </w:r>
          </w:p>
        </w:tc>
        <w:tc>
          <w:tcPr>
            <w:tcW w:w="934" w:type="dxa"/>
          </w:tcPr>
          <w:p w14:paraId="6EC25A0C" w14:textId="53E050FC"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31056EFA" w14:textId="5F8FAB36"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387F46F6" w14:textId="22F68680"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241BA1CE" w14:textId="25049A01" w:rsidR="5AC76A2C" w:rsidRDefault="5AC76A2C" w:rsidP="480513C0">
            <w:pPr>
              <w:pStyle w:val="Corpsdetexte"/>
              <w:rPr>
                <w:rFonts w:eastAsia="Aptos Narrow"/>
                <w:color w:val="242424"/>
              </w:rPr>
            </w:pPr>
            <w:r w:rsidRPr="480513C0">
              <w:rPr>
                <w:rFonts w:eastAsia="Aptos Narrow"/>
                <w:color w:val="242424"/>
              </w:rPr>
              <w:t>A Chaud</w:t>
            </w:r>
          </w:p>
          <w:p w14:paraId="006E07E4" w14:textId="4E7CDB60" w:rsidR="480513C0" w:rsidRDefault="480513C0" w:rsidP="480513C0">
            <w:pPr>
              <w:pStyle w:val="Corpsdetexte"/>
            </w:pPr>
          </w:p>
        </w:tc>
        <w:tc>
          <w:tcPr>
            <w:tcW w:w="8707" w:type="dxa"/>
          </w:tcPr>
          <w:p w14:paraId="45D66288" w14:textId="78742520" w:rsidR="00825882" w:rsidRPr="0057581C" w:rsidRDefault="00825882" w:rsidP="00825882">
            <w:pPr>
              <w:pStyle w:val="Corpsdetexte"/>
              <w:spacing w:after="0"/>
            </w:pPr>
            <w:r w:rsidRPr="0057581C">
              <w:t>Accusé-réception de l’OI vers le DO.</w:t>
            </w:r>
          </w:p>
          <w:p w14:paraId="6B1D4D1F" w14:textId="1E2A35B3" w:rsidR="00017492" w:rsidRPr="0057581C" w:rsidRDefault="00017492" w:rsidP="00825882">
            <w:pPr>
              <w:pStyle w:val="Corpsdetexte"/>
              <w:spacing w:after="0"/>
            </w:pPr>
            <w:r w:rsidRPr="0057581C">
              <w:t>En cas de dépassement du nombre d’interrogations</w:t>
            </w:r>
            <w:r w:rsidR="007966BB" w:rsidRPr="0057581C">
              <w:t xml:space="preserve"> du DO, l’OI transmet une erreur et les messages M4TX ne sont pas transmis. Dans ce cas, le DO ne peut que clôturer son intervention.</w:t>
            </w:r>
          </w:p>
          <w:p w14:paraId="05D2128E" w14:textId="77777777" w:rsidR="00554D66" w:rsidRPr="0057581C" w:rsidRDefault="00554D66" w:rsidP="00554D66">
            <w:pPr>
              <w:pStyle w:val="Corpsdetexte"/>
              <w:spacing w:after="0"/>
            </w:pPr>
          </w:p>
        </w:tc>
      </w:tr>
      <w:tr w:rsidR="0057581C" w:rsidRPr="0057581C" w14:paraId="64A5817E" w14:textId="77777777" w:rsidTr="00731C67">
        <w:trPr>
          <w:trHeight w:val="300"/>
        </w:trPr>
        <w:tc>
          <w:tcPr>
            <w:tcW w:w="934" w:type="dxa"/>
          </w:tcPr>
          <w:p w14:paraId="4B14034A" w14:textId="40B3B9F6" w:rsidR="00554D66" w:rsidRPr="0057581C" w:rsidRDefault="00554D66" w:rsidP="00554D66">
            <w:pPr>
              <w:pStyle w:val="Corpsdetexte"/>
              <w:spacing w:after="0"/>
              <w:rPr>
                <w:rFonts w:eastAsia="Aptos Narrow"/>
                <w:color w:val="242424"/>
              </w:rPr>
            </w:pPr>
            <w:r w:rsidRPr="0057581C">
              <w:rPr>
                <w:rFonts w:eastAsia="Aptos Narrow"/>
                <w:color w:val="242424"/>
              </w:rPr>
              <w:t>M4TX</w:t>
            </w:r>
          </w:p>
        </w:tc>
        <w:tc>
          <w:tcPr>
            <w:tcW w:w="934" w:type="dxa"/>
          </w:tcPr>
          <w:p w14:paraId="59CEFD88" w14:textId="619ACDDD"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74E12777" w14:textId="0AD86F08"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7CB3F0FF" w14:textId="54C5BB55" w:rsidR="00554D66" w:rsidRPr="0057581C" w:rsidRDefault="00554D66" w:rsidP="00554D66">
            <w:pPr>
              <w:pStyle w:val="Corpsdetexte"/>
              <w:spacing w:after="0"/>
              <w:rPr>
                <w:rFonts w:eastAsia="Aptos Narrow"/>
                <w:color w:val="242424"/>
              </w:rPr>
            </w:pPr>
            <w:r w:rsidRPr="0057581C">
              <w:rPr>
                <w:rFonts w:eastAsia="Aptos Narrow"/>
                <w:color w:val="242424"/>
              </w:rPr>
              <w:t>Demande de test transmis par l’OI</w:t>
            </w:r>
          </w:p>
        </w:tc>
        <w:tc>
          <w:tcPr>
            <w:tcW w:w="1906" w:type="dxa"/>
          </w:tcPr>
          <w:p w14:paraId="10BE5F6F" w14:textId="25049A01" w:rsidR="5AC76A2C" w:rsidRDefault="5AC76A2C" w:rsidP="480513C0">
            <w:pPr>
              <w:pStyle w:val="Corpsdetexte"/>
              <w:rPr>
                <w:rFonts w:eastAsia="Aptos Narrow"/>
                <w:color w:val="242424"/>
              </w:rPr>
            </w:pPr>
            <w:r w:rsidRPr="480513C0">
              <w:rPr>
                <w:rFonts w:eastAsia="Aptos Narrow"/>
                <w:color w:val="242424"/>
              </w:rPr>
              <w:t>A Chaud</w:t>
            </w:r>
          </w:p>
          <w:p w14:paraId="23C351F8" w14:textId="064B7F3A" w:rsidR="480513C0" w:rsidRDefault="480513C0" w:rsidP="480513C0">
            <w:pPr>
              <w:pStyle w:val="Corpsdetexte"/>
            </w:pPr>
          </w:p>
        </w:tc>
        <w:tc>
          <w:tcPr>
            <w:tcW w:w="8707" w:type="dxa"/>
          </w:tcPr>
          <w:p w14:paraId="5A91AA75" w14:textId="2AED833D" w:rsidR="00DE5FE3" w:rsidRPr="0057581C" w:rsidRDefault="00DE5FE3" w:rsidP="00610B2F">
            <w:pPr>
              <w:pStyle w:val="Corpsdetexte"/>
              <w:spacing w:after="0"/>
            </w:pPr>
            <w:r w:rsidRPr="0057581C">
              <w:t>L’OI transmet l</w:t>
            </w:r>
            <w:r w:rsidR="00B26D7B" w:rsidRPr="0057581C">
              <w:t>a demande de test</w:t>
            </w:r>
            <w:r w:rsidRPr="0057581C">
              <w:t xml:space="preserve"> aux OCs présents au PM</w:t>
            </w:r>
            <w:r w:rsidR="00B26D7B" w:rsidRPr="0057581C">
              <w:t xml:space="preserve"> en </w:t>
            </w:r>
            <w:r w:rsidR="00040201" w:rsidRPr="0057581C">
              <w:t>anonymisant</w:t>
            </w:r>
            <w:r w:rsidR="00B26D7B" w:rsidRPr="0057581C">
              <w:t xml:space="preserve"> l’intervenant (DO)</w:t>
            </w:r>
            <w:r w:rsidRPr="0057581C">
              <w:t>.</w:t>
            </w:r>
          </w:p>
          <w:p w14:paraId="1E314EB7" w14:textId="77777777" w:rsidR="00554D66" w:rsidRPr="0057581C" w:rsidRDefault="00554D66" w:rsidP="00554D66">
            <w:pPr>
              <w:pStyle w:val="Corpsdetexte"/>
              <w:spacing w:after="0"/>
              <w:rPr>
                <w:rFonts w:eastAsia="Aptos Narrow"/>
                <w:color w:val="242424"/>
              </w:rPr>
            </w:pPr>
          </w:p>
        </w:tc>
      </w:tr>
      <w:tr w:rsidR="0057581C" w:rsidRPr="0057581C" w14:paraId="58D0D40C" w14:textId="77777777" w:rsidTr="00731C67">
        <w:trPr>
          <w:trHeight w:val="300"/>
        </w:trPr>
        <w:tc>
          <w:tcPr>
            <w:tcW w:w="934" w:type="dxa"/>
          </w:tcPr>
          <w:p w14:paraId="413883CD" w14:textId="2CF3C10D" w:rsidR="00554D66" w:rsidRPr="0057581C" w:rsidRDefault="00554D66" w:rsidP="00554D66">
            <w:pPr>
              <w:pStyle w:val="Corpsdetexte"/>
              <w:spacing w:after="0"/>
              <w:rPr>
                <w:rFonts w:eastAsia="Aptos Narrow"/>
                <w:color w:val="242424"/>
              </w:rPr>
            </w:pPr>
            <w:r w:rsidRPr="0057581C">
              <w:rPr>
                <w:rFonts w:eastAsia="Aptos Narrow"/>
                <w:color w:val="242424"/>
              </w:rPr>
              <w:t>RM4TX</w:t>
            </w:r>
          </w:p>
        </w:tc>
        <w:tc>
          <w:tcPr>
            <w:tcW w:w="934" w:type="dxa"/>
          </w:tcPr>
          <w:p w14:paraId="3025354D" w14:textId="2C282DEB"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1E7A9F0B" w14:textId="1C766A10"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61343B31" w14:textId="1CF16828"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EAAAF07" w14:textId="25049A01" w:rsidR="757F7848" w:rsidRDefault="757F7848" w:rsidP="480513C0">
            <w:pPr>
              <w:pStyle w:val="Corpsdetexte"/>
              <w:rPr>
                <w:rFonts w:eastAsia="Aptos Narrow"/>
                <w:color w:val="242424"/>
              </w:rPr>
            </w:pPr>
            <w:r w:rsidRPr="480513C0">
              <w:rPr>
                <w:rFonts w:eastAsia="Aptos Narrow"/>
                <w:color w:val="242424"/>
              </w:rPr>
              <w:t>A Chaud</w:t>
            </w:r>
          </w:p>
          <w:p w14:paraId="6A9DE239" w14:textId="607D708F" w:rsidR="480513C0" w:rsidRDefault="480513C0" w:rsidP="480513C0">
            <w:pPr>
              <w:pStyle w:val="Corpsdetexte"/>
            </w:pPr>
          </w:p>
        </w:tc>
        <w:tc>
          <w:tcPr>
            <w:tcW w:w="8707" w:type="dxa"/>
          </w:tcPr>
          <w:p w14:paraId="6F095684" w14:textId="77777777" w:rsidR="00064E3B" w:rsidRPr="0057581C" w:rsidRDefault="00825882" w:rsidP="00825882">
            <w:pPr>
              <w:pStyle w:val="Corpsdetexte"/>
              <w:spacing w:after="0"/>
            </w:pPr>
            <w:r w:rsidRPr="0057581C">
              <w:t>Accusé-réception des OC vers l’OI.</w:t>
            </w:r>
          </w:p>
          <w:p w14:paraId="26C05D66" w14:textId="0CA6E030" w:rsidR="00AF5F81" w:rsidRPr="0057581C" w:rsidRDefault="00AE6EAB" w:rsidP="00825882">
            <w:pPr>
              <w:pStyle w:val="Corpsdetexte"/>
              <w:spacing w:after="0"/>
            </w:pPr>
            <w:r w:rsidRPr="0057581C">
              <w:t>S</w:t>
            </w:r>
            <w:r w:rsidR="00064E3B" w:rsidRPr="0057581C">
              <w:t>ous réserve de validation de cette fonctionnalité</w:t>
            </w:r>
            <w:r w:rsidR="00AF5F81" w:rsidRPr="0057581C">
              <w:t>, l’OC intégrera dans ce message le nombre de message M5TX qu’il transmettra à l’OI (correspond au nombre d’OC de rang 2.  Par défaut, nb=1)</w:t>
            </w:r>
          </w:p>
          <w:p w14:paraId="03883B35" w14:textId="77777777" w:rsidR="00554D66" w:rsidRPr="0057581C" w:rsidRDefault="00554D66" w:rsidP="00554D66">
            <w:pPr>
              <w:pStyle w:val="Corpsdetexte"/>
              <w:spacing w:after="0"/>
            </w:pPr>
          </w:p>
          <w:p w14:paraId="6EED62DB" w14:textId="60A49D5D" w:rsidR="00AE6EAB" w:rsidRPr="0057581C" w:rsidRDefault="00064E3B" w:rsidP="00AE6EAB">
            <w:pPr>
              <w:pStyle w:val="Corpsdetexte"/>
              <w:spacing w:after="0"/>
            </w:pPr>
            <w:r w:rsidRPr="0057581C">
              <w:t>Si l’OC n’a pas la capacité de répondre à cette sollicitation alors l’OC renvoi une erreur spécifique (cf. détail dans le paragraphe détaillant ce message).</w:t>
            </w:r>
            <w:r w:rsidR="00AE6EAB" w:rsidRPr="0057581C">
              <w:t xml:space="preserve"> Dans le cas aucun message listant les lignes interrompues (M5TX) n’est attendu et l’OI prend en compte cette information dans le calcul du nombre de flux attendus.</w:t>
            </w:r>
          </w:p>
          <w:p w14:paraId="2BCFAA9B" w14:textId="77777777" w:rsidR="00064E3B" w:rsidRPr="0057581C" w:rsidRDefault="00064E3B" w:rsidP="00554D66">
            <w:pPr>
              <w:pStyle w:val="Corpsdetexte"/>
              <w:spacing w:after="0"/>
            </w:pPr>
          </w:p>
        </w:tc>
      </w:tr>
      <w:tr w:rsidR="0057581C" w:rsidRPr="0057581C" w14:paraId="6B0BA633" w14:textId="77777777" w:rsidTr="00731C67">
        <w:trPr>
          <w:trHeight w:val="300"/>
        </w:trPr>
        <w:tc>
          <w:tcPr>
            <w:tcW w:w="934" w:type="dxa"/>
          </w:tcPr>
          <w:p w14:paraId="543FCBCC" w14:textId="292D627C" w:rsidR="00554D66" w:rsidRPr="0057581C" w:rsidRDefault="00554D66" w:rsidP="00554D66">
            <w:pPr>
              <w:pStyle w:val="Corpsdetexte"/>
              <w:spacing w:after="0"/>
              <w:rPr>
                <w:rFonts w:eastAsia="Aptos Narrow"/>
                <w:color w:val="242424"/>
              </w:rPr>
            </w:pPr>
            <w:r w:rsidRPr="0057581C">
              <w:rPr>
                <w:rFonts w:eastAsia="Aptos Narrow"/>
                <w:color w:val="242424"/>
              </w:rPr>
              <w:t>M5TX</w:t>
            </w:r>
          </w:p>
        </w:tc>
        <w:tc>
          <w:tcPr>
            <w:tcW w:w="934" w:type="dxa"/>
          </w:tcPr>
          <w:p w14:paraId="2E7A2C99" w14:textId="3C9C30E1"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200DBB1B" w14:textId="32CD118E"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9CFC643" w14:textId="53DDB1CC" w:rsidR="00554D66" w:rsidRPr="0057581C" w:rsidRDefault="00554D66" w:rsidP="00554D66">
            <w:pPr>
              <w:pStyle w:val="Corpsdetexte"/>
              <w:spacing w:after="0"/>
              <w:rPr>
                <w:rFonts w:eastAsia="Aptos Narrow"/>
                <w:color w:val="242424"/>
              </w:rPr>
            </w:pPr>
            <w:r w:rsidRPr="0057581C">
              <w:rPr>
                <w:rFonts w:eastAsia="Aptos Narrow"/>
                <w:color w:val="242424"/>
              </w:rPr>
              <w:t>Lignes interrompues</w:t>
            </w:r>
          </w:p>
        </w:tc>
        <w:tc>
          <w:tcPr>
            <w:tcW w:w="1906" w:type="dxa"/>
          </w:tcPr>
          <w:p w14:paraId="2CC0C8A5" w14:textId="25049A01" w:rsidR="757F7848" w:rsidRDefault="757F7848" w:rsidP="480513C0">
            <w:pPr>
              <w:pStyle w:val="Corpsdetexte"/>
              <w:rPr>
                <w:rFonts w:eastAsia="Aptos Narrow"/>
                <w:color w:val="242424"/>
              </w:rPr>
            </w:pPr>
            <w:r w:rsidRPr="480513C0">
              <w:rPr>
                <w:rFonts w:eastAsia="Aptos Narrow"/>
                <w:color w:val="242424"/>
              </w:rPr>
              <w:t>A Chaud</w:t>
            </w:r>
          </w:p>
          <w:p w14:paraId="4DF4AB69" w14:textId="3B5A3C61" w:rsidR="480513C0" w:rsidRDefault="480513C0" w:rsidP="480513C0">
            <w:pPr>
              <w:pStyle w:val="Corpsdetexte"/>
            </w:pPr>
          </w:p>
        </w:tc>
        <w:tc>
          <w:tcPr>
            <w:tcW w:w="8707" w:type="dxa"/>
          </w:tcPr>
          <w:p w14:paraId="1DFE7543" w14:textId="0FF53BBF" w:rsidR="00B26D7B" w:rsidRPr="0057581C" w:rsidRDefault="00B26D7B" w:rsidP="00610B2F">
            <w:pPr>
              <w:pStyle w:val="Corpsdetexte"/>
              <w:spacing w:after="0"/>
            </w:pPr>
            <w:r w:rsidRPr="0057581C">
              <w:t>L’OC retourne la liste des lignes coupées et</w:t>
            </w:r>
            <w:r w:rsidR="007966BB" w:rsidRPr="0057581C">
              <w:t xml:space="preserve"> </w:t>
            </w:r>
            <w:r w:rsidR="00AF5F81" w:rsidRPr="0057581C">
              <w:t xml:space="preserve">le nombre de lignes </w:t>
            </w:r>
            <w:r w:rsidRPr="0057581C">
              <w:t xml:space="preserve">remontées dans l’intervalle entre </w:t>
            </w:r>
            <w:r w:rsidR="00E950A2" w:rsidRPr="0057581C">
              <w:t>le message M2 et le dernier message M4TX</w:t>
            </w:r>
            <w:r w:rsidRPr="0057581C">
              <w:t xml:space="preserve"> </w:t>
            </w:r>
            <w:r w:rsidR="00E950A2" w:rsidRPr="0057581C">
              <w:t>transmis par</w:t>
            </w:r>
            <w:r w:rsidRPr="0057581C">
              <w:t xml:space="preserve"> l’OI.</w:t>
            </w:r>
          </w:p>
          <w:p w14:paraId="3CB317E1" w14:textId="4E4A9A42" w:rsidR="00064E3B" w:rsidRPr="0057581C" w:rsidRDefault="00064E3B" w:rsidP="00064E3B">
            <w:pPr>
              <w:pStyle w:val="Corpsdetexte"/>
              <w:spacing w:after="0"/>
            </w:pPr>
            <w:r w:rsidRPr="0057581C">
              <w:t>Dans le cas où l’OC a notifié une indisponibilité via le message RM4TX, aucun message M5TX n’est attendu</w:t>
            </w:r>
            <w:r w:rsidR="00AE6EAB" w:rsidRPr="0057581C">
              <w:t xml:space="preserve"> pour cet OC</w:t>
            </w:r>
            <w:r w:rsidRPr="0057581C">
              <w:t>.</w:t>
            </w:r>
          </w:p>
          <w:p w14:paraId="42F5CECF" w14:textId="2CAE7DAB" w:rsidR="00064E3B" w:rsidRPr="0057581C" w:rsidRDefault="00064E3B" w:rsidP="00554D66">
            <w:pPr>
              <w:pStyle w:val="Corpsdetexte"/>
              <w:spacing w:after="0"/>
            </w:pPr>
          </w:p>
        </w:tc>
      </w:tr>
      <w:tr w:rsidR="0057581C" w:rsidRPr="0057581C" w14:paraId="69B632BD" w14:textId="77777777" w:rsidTr="00731C67">
        <w:trPr>
          <w:trHeight w:val="300"/>
        </w:trPr>
        <w:tc>
          <w:tcPr>
            <w:tcW w:w="934" w:type="dxa"/>
          </w:tcPr>
          <w:p w14:paraId="687C38DA" w14:textId="73473739" w:rsidR="00554D66" w:rsidRPr="0057581C" w:rsidRDefault="00554D66" w:rsidP="00554D66">
            <w:pPr>
              <w:pStyle w:val="Corpsdetexte"/>
              <w:spacing w:after="0"/>
              <w:rPr>
                <w:rFonts w:eastAsia="Aptos Narrow"/>
                <w:color w:val="242424"/>
              </w:rPr>
            </w:pPr>
            <w:r w:rsidRPr="0057581C">
              <w:rPr>
                <w:rFonts w:eastAsia="Aptos Narrow"/>
                <w:color w:val="242424"/>
              </w:rPr>
              <w:t>RM5TX</w:t>
            </w:r>
          </w:p>
        </w:tc>
        <w:tc>
          <w:tcPr>
            <w:tcW w:w="934" w:type="dxa"/>
          </w:tcPr>
          <w:p w14:paraId="009DE50E" w14:textId="6964D50A"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4469061B" w14:textId="283308F3"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0C1C003F" w14:textId="45E742AE"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11D7B1C" w14:textId="25049A01" w:rsidR="1127D140" w:rsidRDefault="1127D140" w:rsidP="480513C0">
            <w:pPr>
              <w:pStyle w:val="Corpsdetexte"/>
              <w:rPr>
                <w:rFonts w:eastAsia="Aptos Narrow"/>
                <w:color w:val="242424"/>
              </w:rPr>
            </w:pPr>
            <w:r w:rsidRPr="480513C0">
              <w:rPr>
                <w:rFonts w:eastAsia="Aptos Narrow"/>
                <w:color w:val="242424"/>
              </w:rPr>
              <w:t>A Chaud</w:t>
            </w:r>
          </w:p>
          <w:p w14:paraId="2CB8E391" w14:textId="42D908AA" w:rsidR="480513C0" w:rsidRDefault="480513C0" w:rsidP="480513C0">
            <w:pPr>
              <w:pStyle w:val="Corpsdetexte"/>
            </w:pPr>
          </w:p>
        </w:tc>
        <w:tc>
          <w:tcPr>
            <w:tcW w:w="8707" w:type="dxa"/>
          </w:tcPr>
          <w:p w14:paraId="25FC0554" w14:textId="6DC02FB8" w:rsidR="00825882" w:rsidRPr="0057581C" w:rsidRDefault="00825882" w:rsidP="00825882">
            <w:pPr>
              <w:pStyle w:val="Corpsdetexte"/>
              <w:spacing w:after="0"/>
            </w:pPr>
            <w:r w:rsidRPr="0057581C">
              <w:t>Accusé-réception de l’OI vers l’OC.</w:t>
            </w:r>
          </w:p>
          <w:p w14:paraId="294225F0" w14:textId="77777777" w:rsidR="00825882" w:rsidRPr="0057581C" w:rsidRDefault="00825882" w:rsidP="00554D66">
            <w:pPr>
              <w:pStyle w:val="Corpsdetexte"/>
              <w:spacing w:after="0"/>
            </w:pPr>
          </w:p>
        </w:tc>
      </w:tr>
      <w:tr w:rsidR="0057581C" w:rsidRPr="0057581C" w14:paraId="0FC6E44B" w14:textId="77777777" w:rsidTr="00731C67">
        <w:trPr>
          <w:trHeight w:val="300"/>
        </w:trPr>
        <w:tc>
          <w:tcPr>
            <w:tcW w:w="934" w:type="dxa"/>
          </w:tcPr>
          <w:p w14:paraId="33B924FE" w14:textId="6181DD83" w:rsidR="00554D66" w:rsidRPr="0057581C" w:rsidRDefault="00554D66" w:rsidP="00554D66">
            <w:pPr>
              <w:pStyle w:val="Corpsdetexte"/>
              <w:spacing w:after="0"/>
              <w:rPr>
                <w:rFonts w:eastAsia="Aptos Narrow"/>
                <w:color w:val="242424"/>
              </w:rPr>
            </w:pPr>
            <w:r w:rsidRPr="0057581C">
              <w:rPr>
                <w:rFonts w:eastAsia="Aptos Narrow"/>
                <w:color w:val="242424"/>
              </w:rPr>
              <w:t>M6TX</w:t>
            </w:r>
          </w:p>
        </w:tc>
        <w:tc>
          <w:tcPr>
            <w:tcW w:w="934" w:type="dxa"/>
          </w:tcPr>
          <w:p w14:paraId="60CCEC6D" w14:textId="688B241F"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30970EBB" w14:textId="7508048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2E1CDC73" w14:textId="6BC168F4" w:rsidR="00554D66" w:rsidRPr="0057581C" w:rsidRDefault="00554D66" w:rsidP="00554D66">
            <w:pPr>
              <w:pStyle w:val="Corpsdetexte"/>
              <w:spacing w:after="0"/>
              <w:rPr>
                <w:rFonts w:eastAsia="Aptos Narrow"/>
                <w:color w:val="242424"/>
              </w:rPr>
            </w:pPr>
            <w:r w:rsidRPr="0057581C">
              <w:rPr>
                <w:rFonts w:eastAsia="Aptos Narrow"/>
                <w:color w:val="242424"/>
              </w:rPr>
              <w:t>Lignes interrompues transmises par l’OI</w:t>
            </w:r>
          </w:p>
        </w:tc>
        <w:tc>
          <w:tcPr>
            <w:tcW w:w="1906" w:type="dxa"/>
          </w:tcPr>
          <w:p w14:paraId="1D895FC7" w14:textId="25049A01" w:rsidR="0DFF2B5E" w:rsidRDefault="0DFF2B5E" w:rsidP="480513C0">
            <w:pPr>
              <w:pStyle w:val="Corpsdetexte"/>
              <w:rPr>
                <w:rFonts w:eastAsia="Aptos Narrow"/>
                <w:color w:val="242424"/>
              </w:rPr>
            </w:pPr>
            <w:r w:rsidRPr="480513C0">
              <w:rPr>
                <w:rFonts w:eastAsia="Aptos Narrow"/>
                <w:color w:val="242424"/>
              </w:rPr>
              <w:t>A Chaud</w:t>
            </w:r>
          </w:p>
          <w:p w14:paraId="3D6537B6" w14:textId="79E8E669" w:rsidR="480513C0" w:rsidRDefault="480513C0" w:rsidP="480513C0">
            <w:pPr>
              <w:pStyle w:val="Corpsdetexte"/>
            </w:pPr>
          </w:p>
        </w:tc>
        <w:tc>
          <w:tcPr>
            <w:tcW w:w="8707" w:type="dxa"/>
          </w:tcPr>
          <w:p w14:paraId="40239564" w14:textId="25476D0C" w:rsidR="00B26D7B" w:rsidRPr="0057581C" w:rsidRDefault="00B26D7B" w:rsidP="00610B2F">
            <w:pPr>
              <w:pStyle w:val="Corpsdetexte"/>
              <w:spacing w:after="0"/>
            </w:pPr>
            <w:r w:rsidRPr="0057581C">
              <w:t>L’OI transmet les coupures à l’intervenant (DO)</w:t>
            </w:r>
          </w:p>
          <w:p w14:paraId="3026F512" w14:textId="77777777" w:rsidR="00B26D7B" w:rsidRPr="0057581C" w:rsidRDefault="00B26D7B" w:rsidP="00610B2F">
            <w:pPr>
              <w:pStyle w:val="Corpsdetexte"/>
              <w:spacing w:after="0"/>
            </w:pPr>
            <w:r w:rsidRPr="0057581C">
              <w:t>L’OI émet le message M6 à réception du message M5 de chaque OC sans temporisation.</w:t>
            </w:r>
          </w:p>
          <w:p w14:paraId="1C68072A" w14:textId="0F462315" w:rsidR="00554D66" w:rsidRPr="0057581C" w:rsidRDefault="00AF5F81" w:rsidP="00554D66">
            <w:pPr>
              <w:pStyle w:val="Corpsdetexte"/>
              <w:spacing w:after="0"/>
            </w:pPr>
            <w:r w:rsidRPr="0057581C">
              <w:t>Par ailleurs, pour que le DO puisse savoir si l’ensemble des OC ont répondus, l’OI indique le nombre de flux M6TX qui sont attendus.</w:t>
            </w:r>
          </w:p>
          <w:p w14:paraId="2441EA51" w14:textId="5A4D67BC" w:rsidR="00AF5F81" w:rsidRPr="0057581C" w:rsidRDefault="00AF5F81" w:rsidP="00554D66">
            <w:pPr>
              <w:pStyle w:val="Corpsdetexte"/>
              <w:spacing w:after="0"/>
            </w:pPr>
          </w:p>
        </w:tc>
      </w:tr>
      <w:tr w:rsidR="0057581C" w:rsidRPr="0057581C" w14:paraId="433FB796" w14:textId="77777777" w:rsidTr="00731C67">
        <w:trPr>
          <w:trHeight w:val="300"/>
        </w:trPr>
        <w:tc>
          <w:tcPr>
            <w:tcW w:w="934" w:type="dxa"/>
          </w:tcPr>
          <w:p w14:paraId="0F394C97" w14:textId="72E53DBE" w:rsidR="00554D66" w:rsidRPr="0057581C" w:rsidRDefault="00554D66" w:rsidP="00554D66">
            <w:pPr>
              <w:pStyle w:val="Corpsdetexte"/>
              <w:spacing w:after="0"/>
              <w:rPr>
                <w:rFonts w:eastAsia="Aptos Narrow"/>
                <w:color w:val="242424"/>
              </w:rPr>
            </w:pPr>
            <w:r w:rsidRPr="0057581C">
              <w:rPr>
                <w:rFonts w:eastAsia="Aptos Narrow"/>
                <w:color w:val="242424"/>
              </w:rPr>
              <w:t>RM6TX</w:t>
            </w:r>
          </w:p>
        </w:tc>
        <w:tc>
          <w:tcPr>
            <w:tcW w:w="934" w:type="dxa"/>
          </w:tcPr>
          <w:p w14:paraId="243BF9C6" w14:textId="1B14FE6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2BE9EE42" w14:textId="6423D119"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8661ED6" w14:textId="64C062F4"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23CEF34" w14:textId="25049A01" w:rsidR="7BE1EFDD" w:rsidRDefault="7BE1EFDD" w:rsidP="480513C0">
            <w:pPr>
              <w:pStyle w:val="Corpsdetexte"/>
              <w:rPr>
                <w:rFonts w:eastAsia="Aptos Narrow"/>
                <w:color w:val="242424"/>
              </w:rPr>
            </w:pPr>
            <w:r w:rsidRPr="480513C0">
              <w:rPr>
                <w:rFonts w:eastAsia="Aptos Narrow"/>
                <w:color w:val="242424"/>
              </w:rPr>
              <w:t>A Chaud</w:t>
            </w:r>
          </w:p>
          <w:p w14:paraId="188F0E98" w14:textId="1D3F58F7" w:rsidR="480513C0" w:rsidRDefault="480513C0" w:rsidP="480513C0">
            <w:pPr>
              <w:pStyle w:val="Corpsdetexte"/>
            </w:pPr>
          </w:p>
        </w:tc>
        <w:tc>
          <w:tcPr>
            <w:tcW w:w="8707" w:type="dxa"/>
          </w:tcPr>
          <w:p w14:paraId="38E7F97A" w14:textId="0E396EC6" w:rsidR="005B143E" w:rsidRPr="0057581C" w:rsidRDefault="005B143E" w:rsidP="005B143E">
            <w:pPr>
              <w:pStyle w:val="Corpsdetexte"/>
              <w:spacing w:after="0"/>
            </w:pPr>
            <w:r w:rsidRPr="0057581C">
              <w:t>Accusé-réception du DO vers l’OI.</w:t>
            </w:r>
          </w:p>
          <w:p w14:paraId="10B9CED0" w14:textId="77777777" w:rsidR="00554D66" w:rsidRPr="0057581C" w:rsidRDefault="00554D66" w:rsidP="00554D66">
            <w:pPr>
              <w:pStyle w:val="Corpsdetexte"/>
              <w:spacing w:after="0"/>
            </w:pPr>
          </w:p>
        </w:tc>
      </w:tr>
      <w:tr w:rsidR="0057581C" w:rsidRPr="0057581C" w14:paraId="32C9F614" w14:textId="77777777" w:rsidTr="00731C67">
        <w:trPr>
          <w:trHeight w:val="300"/>
        </w:trPr>
        <w:tc>
          <w:tcPr>
            <w:tcW w:w="934" w:type="dxa"/>
          </w:tcPr>
          <w:p w14:paraId="2FBEC2AF" w14:textId="1FE7287D" w:rsidR="00554D66" w:rsidRPr="0057581C" w:rsidRDefault="00554D66" w:rsidP="00554D66">
            <w:pPr>
              <w:pStyle w:val="Corpsdetexte"/>
              <w:spacing w:after="0"/>
              <w:rPr>
                <w:rFonts w:eastAsia="Aptos Narrow"/>
                <w:color w:val="242424"/>
              </w:rPr>
            </w:pPr>
            <w:r w:rsidRPr="0057581C">
              <w:rPr>
                <w:rFonts w:eastAsia="Aptos Narrow"/>
                <w:color w:val="242424"/>
              </w:rPr>
              <w:t>M3</w:t>
            </w:r>
          </w:p>
        </w:tc>
        <w:tc>
          <w:tcPr>
            <w:tcW w:w="934" w:type="dxa"/>
          </w:tcPr>
          <w:p w14:paraId="443F8612" w14:textId="7DFC0906"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540739DA" w14:textId="3CB679E3"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4434DD1" w14:textId="58E9EBD8" w:rsidR="00554D66" w:rsidRPr="0057581C" w:rsidRDefault="00554D66" w:rsidP="00554D66">
            <w:pPr>
              <w:pStyle w:val="Corpsdetexte"/>
              <w:spacing w:after="0"/>
              <w:rPr>
                <w:rFonts w:eastAsia="Aptos Narrow"/>
                <w:color w:val="242424"/>
              </w:rPr>
            </w:pPr>
            <w:r w:rsidRPr="0057581C">
              <w:rPr>
                <w:rFonts w:eastAsia="Aptos Narrow"/>
                <w:color w:val="242424"/>
              </w:rPr>
              <w:t>Fin d’intervention</w:t>
            </w:r>
          </w:p>
        </w:tc>
        <w:tc>
          <w:tcPr>
            <w:tcW w:w="1906" w:type="dxa"/>
          </w:tcPr>
          <w:p w14:paraId="1D7E2E46" w14:textId="25049A01" w:rsidR="53D2CBF4" w:rsidRDefault="53D2CBF4" w:rsidP="480513C0">
            <w:pPr>
              <w:pStyle w:val="Corpsdetexte"/>
              <w:rPr>
                <w:rFonts w:eastAsia="Aptos Narrow"/>
                <w:color w:val="242424"/>
              </w:rPr>
            </w:pPr>
            <w:r w:rsidRPr="480513C0">
              <w:rPr>
                <w:rFonts w:eastAsia="Aptos Narrow"/>
                <w:color w:val="242424"/>
              </w:rPr>
              <w:t>A Chaud</w:t>
            </w:r>
          </w:p>
          <w:p w14:paraId="43586C62" w14:textId="26F4AD51" w:rsidR="480513C0" w:rsidRDefault="480513C0" w:rsidP="480513C0">
            <w:pPr>
              <w:pStyle w:val="Corpsdetexte"/>
            </w:pPr>
          </w:p>
        </w:tc>
        <w:tc>
          <w:tcPr>
            <w:tcW w:w="8707" w:type="dxa"/>
          </w:tcPr>
          <w:p w14:paraId="223A9636" w14:textId="5712BC71" w:rsidR="00554D66" w:rsidRPr="0057581C" w:rsidRDefault="00B26D7B" w:rsidP="00B80185">
            <w:pPr>
              <w:pStyle w:val="Corpsdetexte"/>
              <w:spacing w:after="0"/>
            </w:pPr>
            <w:r w:rsidRPr="0057581C">
              <w:t>L’intervenant (DO) peut réinterroger (cas où des interruptions de lignes sont sign</w:t>
            </w:r>
            <w:r w:rsidR="0057581C">
              <w:t>al</w:t>
            </w:r>
            <w:r w:rsidRPr="0057581C">
              <w:t>ées</w:t>
            </w:r>
            <w:r w:rsidR="0057581C">
              <w:t xml:space="preserve"> par exemple</w:t>
            </w:r>
            <w:r w:rsidRPr="0057581C">
              <w:t>) ou déclarer la fin de son intervention.</w:t>
            </w:r>
            <w:r w:rsidR="0057581C">
              <w:t xml:space="preserve"> Le</w:t>
            </w:r>
            <w:r w:rsidRPr="0057581C">
              <w:t xml:space="preserve"> DO </w:t>
            </w:r>
            <w:r w:rsidR="0057581C">
              <w:t>peut</w:t>
            </w:r>
            <w:r w:rsidR="0057581C" w:rsidRPr="0057581C">
              <w:t xml:space="preserve"> </w:t>
            </w:r>
            <w:r w:rsidRPr="0057581C">
              <w:t>clôturer son intervention même si des lignes ont été signalées comme interrompu</w:t>
            </w:r>
            <w:r w:rsidR="00A4192B" w:rsidRPr="0057581C">
              <w:t>es</w:t>
            </w:r>
            <w:r w:rsidRPr="0057581C">
              <w:t xml:space="preserve"> dans le message M6TX précédent.</w:t>
            </w:r>
            <w:r w:rsidR="0057581C">
              <w:t xml:space="preserve"> </w:t>
            </w:r>
            <w:r w:rsidRPr="0057581C">
              <w:t xml:space="preserve">Dans ce cas, le DO </w:t>
            </w:r>
            <w:r w:rsidR="0057581C">
              <w:t>peut</w:t>
            </w:r>
            <w:r w:rsidR="0057581C" w:rsidRPr="0057581C">
              <w:t xml:space="preserve"> </w:t>
            </w:r>
            <w:r w:rsidRPr="0057581C">
              <w:t xml:space="preserve">transmettre à l’OI le motif de la </w:t>
            </w:r>
            <w:r w:rsidR="00301EB6" w:rsidRPr="0057581C">
              <w:t>non-réparation</w:t>
            </w:r>
            <w:r w:rsidRPr="0057581C">
              <w:t xml:space="preserve"> (facultatif).</w:t>
            </w:r>
          </w:p>
          <w:p w14:paraId="4D8EE9AE" w14:textId="77777777" w:rsidR="00B80185" w:rsidRPr="0057581C" w:rsidRDefault="00B80185" w:rsidP="00B80185">
            <w:pPr>
              <w:pStyle w:val="Corpsdetexte"/>
              <w:spacing w:after="0"/>
            </w:pPr>
          </w:p>
          <w:p w14:paraId="728868B1" w14:textId="6D086BED" w:rsidR="00B80185" w:rsidRDefault="0057581C" w:rsidP="00B80185">
            <w:pPr>
              <w:pStyle w:val="Corpsdetexte"/>
              <w:spacing w:after="0"/>
            </w:pPr>
            <w:r>
              <w:t>En</w:t>
            </w:r>
            <w:r w:rsidR="00B80185" w:rsidRPr="0057581C">
              <w:t xml:space="preserve"> cas d’intervention sur plusieurs jours, il y aura alors à minima une déclaration M1/M3 par jour. </w:t>
            </w:r>
          </w:p>
          <w:p w14:paraId="612E7BAA" w14:textId="77777777" w:rsidR="0057581C" w:rsidRDefault="0057581C" w:rsidP="00B80185">
            <w:pPr>
              <w:pStyle w:val="Corpsdetexte"/>
              <w:spacing w:after="0"/>
            </w:pPr>
          </w:p>
          <w:p w14:paraId="149A469C" w14:textId="6383878A" w:rsidR="00783F7E" w:rsidRDefault="00783F7E" w:rsidP="00B80185">
            <w:pPr>
              <w:pStyle w:val="Corpsdetexte"/>
              <w:spacing w:after="0"/>
            </w:pPr>
            <w:r>
              <w:t>En cas de réception d’un M3 sans M1</w:t>
            </w:r>
            <w:r w:rsidR="002F76B3">
              <w:t>, l’intervention est cré</w:t>
            </w:r>
            <w:r w:rsidR="0029249C">
              <w:t>ée</w:t>
            </w:r>
            <w:r w:rsidR="00CB6C31">
              <w:t xml:space="preserve"> (use case non nominal)</w:t>
            </w:r>
            <w:r w:rsidR="00D001C0">
              <w:t xml:space="preserve"> au lieu d’être rejetée</w:t>
            </w:r>
            <w:r w:rsidR="003041D5">
              <w:t> : comme la date de début et la date de fin de l’intervention sont connues dans le message M3, cela permet à l’OC de déclencher le test M5TX final</w:t>
            </w:r>
            <w:r w:rsidR="000C0B07">
              <w:t xml:space="preserve"> </w:t>
            </w:r>
            <w:r w:rsidR="000C0B07" w:rsidRPr="000C0B07">
              <w:t>sur la base de natureTest = DOWN par défaut</w:t>
            </w:r>
            <w:r w:rsidR="003041D5">
              <w:t>.</w:t>
            </w:r>
            <w:r w:rsidR="00944B41">
              <w:t xml:space="preserve"> L’OI accepte donc une notification de fin d’intervention même en l’</w:t>
            </w:r>
            <w:r w:rsidR="001B1321">
              <w:t>absence d’une notification de début de ladite intervention.</w:t>
            </w:r>
          </w:p>
          <w:p w14:paraId="150D1ACD" w14:textId="6FDBF897" w:rsidR="00B80185" w:rsidRPr="0057581C" w:rsidRDefault="00B80185" w:rsidP="00614C76">
            <w:pPr>
              <w:pStyle w:val="Corpsdetexte"/>
              <w:spacing w:after="0"/>
            </w:pPr>
          </w:p>
        </w:tc>
      </w:tr>
      <w:tr w:rsidR="0057581C" w:rsidRPr="0057581C" w14:paraId="45643C52" w14:textId="77777777" w:rsidTr="00731C67">
        <w:trPr>
          <w:trHeight w:val="300"/>
        </w:trPr>
        <w:tc>
          <w:tcPr>
            <w:tcW w:w="934" w:type="dxa"/>
          </w:tcPr>
          <w:p w14:paraId="785D1FE7" w14:textId="018F8B0F" w:rsidR="00554D66" w:rsidRPr="0057581C" w:rsidRDefault="00554D66" w:rsidP="00554D66">
            <w:pPr>
              <w:pStyle w:val="Corpsdetexte"/>
              <w:spacing w:after="0"/>
              <w:rPr>
                <w:rFonts w:eastAsia="Aptos Narrow"/>
                <w:color w:val="242424"/>
              </w:rPr>
            </w:pPr>
            <w:r w:rsidRPr="0057581C">
              <w:rPr>
                <w:rFonts w:eastAsia="Aptos Narrow"/>
                <w:color w:val="242424"/>
              </w:rPr>
              <w:t>RM3</w:t>
            </w:r>
          </w:p>
        </w:tc>
        <w:tc>
          <w:tcPr>
            <w:tcW w:w="934" w:type="dxa"/>
          </w:tcPr>
          <w:p w14:paraId="279DCBEB" w14:textId="62A91D6F"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6BA4B888" w14:textId="32E9163D"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29482228" w14:textId="137747A1"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10076935" w14:textId="25049A01" w:rsidR="4BE3FD4B" w:rsidRDefault="4BE3FD4B" w:rsidP="480513C0">
            <w:pPr>
              <w:pStyle w:val="Corpsdetexte"/>
              <w:rPr>
                <w:rFonts w:eastAsia="Aptos Narrow"/>
                <w:color w:val="242424"/>
              </w:rPr>
            </w:pPr>
            <w:r w:rsidRPr="480513C0">
              <w:rPr>
                <w:rFonts w:eastAsia="Aptos Narrow"/>
                <w:color w:val="242424"/>
              </w:rPr>
              <w:t>A Chaud</w:t>
            </w:r>
          </w:p>
          <w:p w14:paraId="2EDCD457" w14:textId="1EFC91BB" w:rsidR="480513C0" w:rsidRDefault="480513C0" w:rsidP="480513C0">
            <w:pPr>
              <w:pStyle w:val="Corpsdetexte"/>
              <w:rPr>
                <w:rFonts w:eastAsia="Aptos Narrow"/>
                <w:color w:val="242424"/>
              </w:rPr>
            </w:pPr>
          </w:p>
        </w:tc>
        <w:tc>
          <w:tcPr>
            <w:tcW w:w="8707" w:type="dxa"/>
          </w:tcPr>
          <w:p w14:paraId="63F7EB7F" w14:textId="3C2AC4E1" w:rsidR="005B143E" w:rsidRPr="0057581C" w:rsidRDefault="005B143E" w:rsidP="005B143E">
            <w:pPr>
              <w:pStyle w:val="Corpsdetexte"/>
              <w:spacing w:after="0"/>
              <w:rPr>
                <w:rFonts w:eastAsia="Aptos Narrow"/>
                <w:color w:val="242424"/>
              </w:rPr>
            </w:pPr>
            <w:r w:rsidRPr="0057581C">
              <w:rPr>
                <w:rFonts w:eastAsia="Aptos Narrow"/>
                <w:color w:val="242424"/>
              </w:rPr>
              <w:t>Accusé-réception de l’OI vers le DO.</w:t>
            </w:r>
          </w:p>
          <w:p w14:paraId="4F532FF9" w14:textId="77777777" w:rsidR="00554D66" w:rsidRPr="0057581C" w:rsidRDefault="00554D66" w:rsidP="00554D66">
            <w:pPr>
              <w:pStyle w:val="Corpsdetexte"/>
              <w:spacing w:after="0"/>
              <w:rPr>
                <w:rFonts w:eastAsia="Aptos Narrow"/>
                <w:color w:val="242424"/>
              </w:rPr>
            </w:pPr>
          </w:p>
        </w:tc>
      </w:tr>
      <w:tr w:rsidR="0057581C" w:rsidRPr="0057581C" w14:paraId="6262C38C" w14:textId="77777777" w:rsidTr="00731C67">
        <w:trPr>
          <w:trHeight w:val="300"/>
        </w:trPr>
        <w:tc>
          <w:tcPr>
            <w:tcW w:w="934" w:type="dxa"/>
          </w:tcPr>
          <w:p w14:paraId="7BC4E960" w14:textId="5700A44D" w:rsidR="00554D66" w:rsidRPr="0057581C" w:rsidRDefault="00554D66" w:rsidP="00554D66">
            <w:pPr>
              <w:pStyle w:val="Corpsdetexte"/>
              <w:spacing w:after="0"/>
              <w:rPr>
                <w:rFonts w:eastAsia="Aptos Narrow"/>
                <w:color w:val="242424"/>
              </w:rPr>
            </w:pPr>
            <w:r w:rsidRPr="0057581C">
              <w:rPr>
                <w:rFonts w:eastAsia="Aptos Narrow"/>
                <w:color w:val="242424"/>
              </w:rPr>
              <w:t>M4</w:t>
            </w:r>
          </w:p>
        </w:tc>
        <w:tc>
          <w:tcPr>
            <w:tcW w:w="934" w:type="dxa"/>
          </w:tcPr>
          <w:p w14:paraId="4C39FBB7" w14:textId="72A5D8C0"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677A6E6D" w14:textId="5F793B7A"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5EEB285B" w14:textId="24349104" w:rsidR="00554D66" w:rsidRPr="0057581C" w:rsidRDefault="00554D66" w:rsidP="00554D66">
            <w:pPr>
              <w:pStyle w:val="Corpsdetexte"/>
              <w:spacing w:after="0"/>
              <w:rPr>
                <w:rFonts w:eastAsia="Aptos Narrow"/>
                <w:color w:val="242424"/>
              </w:rPr>
            </w:pPr>
            <w:r w:rsidRPr="0057581C">
              <w:rPr>
                <w:rFonts w:eastAsia="Aptos Narrow"/>
                <w:color w:val="242424"/>
              </w:rPr>
              <w:t>Fin d’intervention transmis par l’OI</w:t>
            </w:r>
          </w:p>
        </w:tc>
        <w:tc>
          <w:tcPr>
            <w:tcW w:w="1906" w:type="dxa"/>
          </w:tcPr>
          <w:p w14:paraId="4643FD99" w14:textId="25049A01" w:rsidR="4BE3FD4B" w:rsidRDefault="4BE3FD4B" w:rsidP="480513C0">
            <w:pPr>
              <w:pStyle w:val="Corpsdetexte"/>
              <w:rPr>
                <w:rFonts w:eastAsia="Aptos Narrow"/>
                <w:color w:val="242424"/>
              </w:rPr>
            </w:pPr>
            <w:r w:rsidRPr="480513C0">
              <w:rPr>
                <w:rFonts w:eastAsia="Aptos Narrow"/>
                <w:color w:val="242424"/>
              </w:rPr>
              <w:t>A Chaud</w:t>
            </w:r>
          </w:p>
          <w:p w14:paraId="61B15963" w14:textId="5E69F6CB" w:rsidR="480513C0" w:rsidRDefault="480513C0" w:rsidP="480513C0">
            <w:pPr>
              <w:pStyle w:val="Corpsdetexte"/>
              <w:rPr>
                <w:rFonts w:eastAsia="Aptos Narrow"/>
                <w:color w:val="242424"/>
              </w:rPr>
            </w:pPr>
          </w:p>
        </w:tc>
        <w:tc>
          <w:tcPr>
            <w:tcW w:w="8707" w:type="dxa"/>
          </w:tcPr>
          <w:p w14:paraId="7E782650" w14:textId="69496A86" w:rsidR="00554D66" w:rsidRPr="0057581C" w:rsidRDefault="005B143E" w:rsidP="00554D66">
            <w:pPr>
              <w:pStyle w:val="Corpsdetexte"/>
              <w:spacing w:after="0"/>
              <w:rPr>
                <w:rFonts w:eastAsia="Aptos Narrow"/>
                <w:color w:val="242424"/>
              </w:rPr>
            </w:pPr>
            <w:r w:rsidRPr="0057581C">
              <w:rPr>
                <w:rFonts w:eastAsia="Aptos Narrow"/>
                <w:color w:val="242424"/>
              </w:rPr>
              <w:t>L’OI relaie la fin de l’intervention vers les OCs présents au PM.</w:t>
            </w:r>
          </w:p>
        </w:tc>
      </w:tr>
      <w:tr w:rsidR="0057581C" w:rsidRPr="0057581C" w14:paraId="2624D1AB" w14:textId="77777777" w:rsidTr="00731C67">
        <w:trPr>
          <w:trHeight w:val="300"/>
        </w:trPr>
        <w:tc>
          <w:tcPr>
            <w:tcW w:w="934" w:type="dxa"/>
          </w:tcPr>
          <w:p w14:paraId="405578E6" w14:textId="2193DD7D" w:rsidR="00554D66" w:rsidRPr="0057581C" w:rsidRDefault="00554D66" w:rsidP="00554D66">
            <w:pPr>
              <w:pStyle w:val="Corpsdetexte"/>
              <w:spacing w:after="0"/>
              <w:rPr>
                <w:rFonts w:eastAsia="Aptos Narrow"/>
                <w:color w:val="242424"/>
              </w:rPr>
            </w:pPr>
            <w:r w:rsidRPr="0057581C">
              <w:rPr>
                <w:rFonts w:eastAsia="Aptos Narrow"/>
                <w:color w:val="242424"/>
              </w:rPr>
              <w:t>RM4</w:t>
            </w:r>
          </w:p>
        </w:tc>
        <w:tc>
          <w:tcPr>
            <w:tcW w:w="934" w:type="dxa"/>
          </w:tcPr>
          <w:p w14:paraId="2A0BD9A9" w14:textId="48EBAFBB"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23A9F486" w14:textId="14C16ECE"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A168123" w14:textId="5433028F"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55A8C14C" w14:textId="25049A01" w:rsidR="05BE3A10" w:rsidRDefault="05BE3A10" w:rsidP="480513C0">
            <w:pPr>
              <w:pStyle w:val="Corpsdetexte"/>
              <w:rPr>
                <w:rFonts w:eastAsia="Aptos Narrow"/>
                <w:color w:val="242424"/>
              </w:rPr>
            </w:pPr>
            <w:r w:rsidRPr="480513C0">
              <w:rPr>
                <w:rFonts w:eastAsia="Aptos Narrow"/>
                <w:color w:val="242424"/>
              </w:rPr>
              <w:t>A Chaud</w:t>
            </w:r>
          </w:p>
          <w:p w14:paraId="66A33396" w14:textId="0DFA52AF" w:rsidR="480513C0" w:rsidRDefault="480513C0" w:rsidP="480513C0">
            <w:pPr>
              <w:pStyle w:val="Corpsdetexte"/>
              <w:rPr>
                <w:rFonts w:eastAsia="Aptos Narrow"/>
                <w:color w:val="242424"/>
              </w:rPr>
            </w:pPr>
          </w:p>
        </w:tc>
        <w:tc>
          <w:tcPr>
            <w:tcW w:w="8707" w:type="dxa"/>
          </w:tcPr>
          <w:p w14:paraId="638C9DEE" w14:textId="7953CE71" w:rsidR="005B143E" w:rsidRPr="0057581C" w:rsidRDefault="005B143E" w:rsidP="005B143E">
            <w:pPr>
              <w:pStyle w:val="Corpsdetexte"/>
              <w:spacing w:after="0"/>
              <w:rPr>
                <w:rFonts w:eastAsia="Aptos Narrow"/>
                <w:color w:val="242424"/>
              </w:rPr>
            </w:pPr>
            <w:r w:rsidRPr="0057581C">
              <w:rPr>
                <w:rFonts w:eastAsia="Aptos Narrow"/>
                <w:color w:val="242424"/>
              </w:rPr>
              <w:t>Accusé-réception de l’OC vers l’OI.</w:t>
            </w:r>
          </w:p>
          <w:p w14:paraId="5C64E7FE" w14:textId="77777777" w:rsidR="00554D66" w:rsidRPr="0057581C" w:rsidRDefault="00554D66" w:rsidP="00554D66">
            <w:pPr>
              <w:pStyle w:val="Corpsdetexte"/>
              <w:spacing w:after="0"/>
              <w:rPr>
                <w:rFonts w:eastAsia="Aptos Narrow"/>
                <w:color w:val="242424"/>
              </w:rPr>
            </w:pPr>
          </w:p>
        </w:tc>
      </w:tr>
      <w:tr w:rsidR="00B26D7B" w:rsidRPr="0057581C" w14:paraId="1CFED1FD" w14:textId="77777777" w:rsidTr="00731C67">
        <w:trPr>
          <w:trHeight w:val="300"/>
        </w:trPr>
        <w:tc>
          <w:tcPr>
            <w:tcW w:w="934" w:type="dxa"/>
          </w:tcPr>
          <w:p w14:paraId="07A6A470" w14:textId="467DFD1E" w:rsidR="00B26D7B" w:rsidRPr="0057581C" w:rsidRDefault="00B26D7B" w:rsidP="00B26D7B">
            <w:pPr>
              <w:pStyle w:val="Corpsdetexte"/>
              <w:spacing w:after="0"/>
              <w:rPr>
                <w:rFonts w:eastAsia="Aptos Narrow"/>
                <w:color w:val="242424"/>
              </w:rPr>
            </w:pPr>
            <w:r w:rsidRPr="0057581C">
              <w:rPr>
                <w:rFonts w:eastAsia="Aptos Narrow"/>
                <w:color w:val="242424"/>
              </w:rPr>
              <w:t>M7</w:t>
            </w:r>
          </w:p>
        </w:tc>
        <w:tc>
          <w:tcPr>
            <w:tcW w:w="934" w:type="dxa"/>
          </w:tcPr>
          <w:p w14:paraId="1EFF0587" w14:textId="4C11A47E" w:rsidR="00B26D7B" w:rsidRPr="0057581C" w:rsidRDefault="00B26D7B" w:rsidP="00B26D7B">
            <w:pPr>
              <w:pStyle w:val="Corpsdetexte"/>
              <w:spacing w:after="0"/>
              <w:rPr>
                <w:rFonts w:eastAsia="Aptos Narrow"/>
                <w:color w:val="242424"/>
              </w:rPr>
            </w:pPr>
            <w:r w:rsidRPr="0057581C">
              <w:rPr>
                <w:rFonts w:eastAsia="Aptos Narrow"/>
                <w:color w:val="242424"/>
              </w:rPr>
              <w:t>OC</w:t>
            </w:r>
          </w:p>
        </w:tc>
        <w:tc>
          <w:tcPr>
            <w:tcW w:w="1035" w:type="dxa"/>
          </w:tcPr>
          <w:p w14:paraId="3883D64A" w14:textId="4035B58D" w:rsidR="00B26D7B" w:rsidRPr="0057581C" w:rsidRDefault="00B26D7B" w:rsidP="00B26D7B">
            <w:pPr>
              <w:pStyle w:val="Corpsdetexte"/>
              <w:spacing w:after="0"/>
              <w:rPr>
                <w:rFonts w:eastAsia="Aptos Narrow"/>
                <w:color w:val="242424"/>
              </w:rPr>
            </w:pPr>
            <w:r w:rsidRPr="0057581C">
              <w:rPr>
                <w:rFonts w:eastAsia="Aptos Narrow"/>
                <w:color w:val="242424"/>
              </w:rPr>
              <w:t>OI</w:t>
            </w:r>
          </w:p>
        </w:tc>
        <w:tc>
          <w:tcPr>
            <w:tcW w:w="1906" w:type="dxa"/>
          </w:tcPr>
          <w:p w14:paraId="02F30F47" w14:textId="506617AB" w:rsidR="00B80185" w:rsidRPr="0057581C" w:rsidRDefault="00B80185" w:rsidP="00B26D7B">
            <w:pPr>
              <w:pStyle w:val="Corpsdetexte"/>
              <w:spacing w:after="0"/>
              <w:rPr>
                <w:rFonts w:eastAsia="Aptos Narrow"/>
                <w:color w:val="242424"/>
              </w:rPr>
            </w:pPr>
            <w:r w:rsidRPr="0057581C">
              <w:rPr>
                <w:rFonts w:eastAsia="Aptos Narrow"/>
                <w:color w:val="242424"/>
              </w:rPr>
              <w:t>Confirmation lignes interrompues</w:t>
            </w:r>
          </w:p>
          <w:p w14:paraId="34C09FB3" w14:textId="36C6C7FD" w:rsidR="00B26D7B" w:rsidRPr="0057581C" w:rsidRDefault="00B26D7B" w:rsidP="00B26D7B">
            <w:pPr>
              <w:pStyle w:val="Corpsdetexte"/>
              <w:spacing w:after="0"/>
              <w:rPr>
                <w:rFonts w:eastAsia="Aptos Narrow"/>
                <w:color w:val="242424"/>
              </w:rPr>
            </w:pPr>
            <w:r w:rsidRPr="0057581C">
              <w:rPr>
                <w:rFonts w:eastAsia="Aptos Narrow"/>
                <w:color w:val="242424"/>
              </w:rPr>
              <w:t>FACULTATIF</w:t>
            </w:r>
          </w:p>
        </w:tc>
        <w:tc>
          <w:tcPr>
            <w:tcW w:w="1906" w:type="dxa"/>
            <w:vAlign w:val="center"/>
          </w:tcPr>
          <w:p w14:paraId="79303593" w14:textId="388E1A43" w:rsidR="251F06A8" w:rsidRDefault="251F06A8" w:rsidP="0002291E">
            <w:pPr>
              <w:pStyle w:val="Corpsdetexte"/>
            </w:pPr>
            <w:r>
              <w:t>A froid</w:t>
            </w:r>
          </w:p>
        </w:tc>
        <w:tc>
          <w:tcPr>
            <w:tcW w:w="8707" w:type="dxa"/>
            <w:vAlign w:val="center"/>
          </w:tcPr>
          <w:p w14:paraId="55145016" w14:textId="23D1DDB5" w:rsidR="00B26D7B" w:rsidRPr="0057581C" w:rsidRDefault="3D9ED1F5" w:rsidP="00C16AA0">
            <w:pPr>
              <w:pStyle w:val="Corpsdetexte"/>
              <w:spacing w:after="0"/>
            </w:pPr>
            <w:r>
              <w:t>Transmission de l’état des lignes à froid des OC vers l’OI</w:t>
            </w:r>
            <w:r w:rsidR="5ADB3DC1">
              <w:t xml:space="preserve"> après déclaration</w:t>
            </w:r>
          </w:p>
          <w:p w14:paraId="473214F2" w14:textId="7892D04A" w:rsidR="00C16AA0" w:rsidRPr="0057581C" w:rsidRDefault="00C16AA0" w:rsidP="00610B2F">
            <w:pPr>
              <w:pStyle w:val="Corpsdetexte"/>
              <w:spacing w:after="0"/>
            </w:pPr>
            <w:r>
              <w:t>Ce flux a pour objectif de qualifier les flux envoyés à chaud par les OC (fiabilisation du flux M5</w:t>
            </w:r>
            <w:r w:rsidR="79B98081">
              <w:t>TX</w:t>
            </w:r>
            <w:r>
              <w:t xml:space="preserve">) </w:t>
            </w:r>
          </w:p>
          <w:p w14:paraId="70D087AA" w14:textId="337FC194" w:rsidR="00C16AA0" w:rsidRPr="0057581C" w:rsidRDefault="00C16AA0" w:rsidP="00C16AA0">
            <w:pPr>
              <w:pStyle w:val="Corpsdetexte"/>
              <w:spacing w:after="0"/>
            </w:pPr>
            <w:r w:rsidRPr="0057581C">
              <w:t xml:space="preserve">Certaines casses transmises au DO à chaud peuvent être exclues de ses messages. (Valeurs nettes). Un exemple – client OC résiliant post raccordement de l’OC repreneur. </w:t>
            </w:r>
          </w:p>
          <w:p w14:paraId="43C321FD" w14:textId="0F1E9C57" w:rsidR="00C16AA0" w:rsidRPr="0057581C" w:rsidRDefault="00C16AA0" w:rsidP="00610B2F">
            <w:pPr>
              <w:pStyle w:val="Corpsdetexte"/>
              <w:spacing w:after="0"/>
            </w:pPr>
            <w:r w:rsidRPr="480513C0">
              <w:rPr>
                <w:noProof/>
              </w:rPr>
              <w:t xml:space="preserve">Le </w:t>
            </w:r>
            <w:r>
              <w:t xml:space="preserve">flux est transmis par l’OC quotidiennement à J+15 de l’envoi du </w:t>
            </w:r>
            <w:r w:rsidR="2636FDA1">
              <w:t xml:space="preserve">dernier </w:t>
            </w:r>
            <w:r>
              <w:t>M5</w:t>
            </w:r>
            <w:r w:rsidR="04074342">
              <w:t>TX</w:t>
            </w:r>
            <w:r>
              <w:t xml:space="preserve"> ; et a pour objectif de donner les coupures confirmées par les clients (liste client HS Net). L’envoi ne comprend que les données pour la journée situé à J-15  </w:t>
            </w:r>
          </w:p>
          <w:p w14:paraId="5CBB6AD8" w14:textId="21A112FA" w:rsidR="00C16AA0" w:rsidRPr="0057581C" w:rsidRDefault="00C16AA0" w:rsidP="00610B2F">
            <w:pPr>
              <w:pStyle w:val="Corpsdetexte"/>
              <w:spacing w:after="0"/>
              <w:ind w:left="360"/>
            </w:pPr>
          </w:p>
        </w:tc>
      </w:tr>
      <w:tr w:rsidR="00B26D7B" w:rsidRPr="0057581C" w14:paraId="1BAE3E63" w14:textId="77777777" w:rsidTr="00731C67">
        <w:trPr>
          <w:trHeight w:val="300"/>
        </w:trPr>
        <w:tc>
          <w:tcPr>
            <w:tcW w:w="934" w:type="dxa"/>
          </w:tcPr>
          <w:p w14:paraId="169C0465" w14:textId="1B713D3B" w:rsidR="00B26D7B" w:rsidRPr="0057581C" w:rsidRDefault="00B80185" w:rsidP="00B26D7B">
            <w:pPr>
              <w:pStyle w:val="Corpsdetexte"/>
              <w:spacing w:after="0"/>
              <w:rPr>
                <w:rFonts w:eastAsia="Aptos Narrow"/>
                <w:color w:val="242424"/>
              </w:rPr>
            </w:pPr>
            <w:r w:rsidRPr="0057581C">
              <w:rPr>
                <w:rFonts w:eastAsia="Aptos Narrow"/>
                <w:color w:val="242424"/>
              </w:rPr>
              <w:t>RM7</w:t>
            </w:r>
          </w:p>
        </w:tc>
        <w:tc>
          <w:tcPr>
            <w:tcW w:w="934" w:type="dxa"/>
          </w:tcPr>
          <w:p w14:paraId="7A615926" w14:textId="61A70D96" w:rsidR="00B26D7B" w:rsidRPr="0057581C" w:rsidRDefault="00B80185" w:rsidP="00B26D7B">
            <w:pPr>
              <w:pStyle w:val="Corpsdetexte"/>
              <w:spacing w:after="0"/>
              <w:rPr>
                <w:rFonts w:eastAsia="Aptos Narrow"/>
                <w:color w:val="242424"/>
              </w:rPr>
            </w:pPr>
            <w:r w:rsidRPr="0057581C">
              <w:rPr>
                <w:rFonts w:eastAsia="Aptos Narrow"/>
                <w:color w:val="242424"/>
              </w:rPr>
              <w:t>OI</w:t>
            </w:r>
          </w:p>
        </w:tc>
        <w:tc>
          <w:tcPr>
            <w:tcW w:w="1035" w:type="dxa"/>
          </w:tcPr>
          <w:p w14:paraId="03A60B6F" w14:textId="3B9DBF66" w:rsidR="00B26D7B" w:rsidRPr="0057581C" w:rsidRDefault="00B80185" w:rsidP="00B26D7B">
            <w:pPr>
              <w:pStyle w:val="Corpsdetexte"/>
              <w:spacing w:after="0"/>
              <w:rPr>
                <w:rFonts w:eastAsia="Aptos Narrow"/>
                <w:color w:val="242424"/>
              </w:rPr>
            </w:pPr>
            <w:r w:rsidRPr="0057581C">
              <w:rPr>
                <w:rFonts w:eastAsia="Aptos Narrow"/>
                <w:color w:val="242424"/>
              </w:rPr>
              <w:t>OC</w:t>
            </w:r>
          </w:p>
        </w:tc>
        <w:tc>
          <w:tcPr>
            <w:tcW w:w="1906" w:type="dxa"/>
          </w:tcPr>
          <w:p w14:paraId="7B7E4A9B" w14:textId="77777777" w:rsidR="00B26D7B" w:rsidRPr="0057581C" w:rsidRDefault="00B80185" w:rsidP="00B26D7B">
            <w:pPr>
              <w:pStyle w:val="Corpsdetexte"/>
              <w:spacing w:after="0"/>
              <w:rPr>
                <w:rFonts w:eastAsia="Aptos Narrow"/>
                <w:color w:val="242424"/>
              </w:rPr>
            </w:pPr>
            <w:r w:rsidRPr="0057581C">
              <w:rPr>
                <w:rFonts w:eastAsia="Aptos Narrow"/>
                <w:color w:val="242424"/>
              </w:rPr>
              <w:t>AR</w:t>
            </w:r>
          </w:p>
          <w:p w14:paraId="141141EC" w14:textId="54F64DA9" w:rsidR="00B80185" w:rsidRPr="0057581C" w:rsidRDefault="00B80185" w:rsidP="00B26D7B">
            <w:pPr>
              <w:pStyle w:val="Corpsdetexte"/>
              <w:spacing w:after="0"/>
              <w:rPr>
                <w:rFonts w:eastAsia="Aptos Narrow"/>
                <w:color w:val="242424"/>
              </w:rPr>
            </w:pPr>
          </w:p>
        </w:tc>
        <w:tc>
          <w:tcPr>
            <w:tcW w:w="1906" w:type="dxa"/>
            <w:vAlign w:val="center"/>
          </w:tcPr>
          <w:p w14:paraId="50F18CE3" w14:textId="388E1A43" w:rsidR="268F4F72" w:rsidRDefault="268F4F72" w:rsidP="480513C0">
            <w:pPr>
              <w:pStyle w:val="Corpsdetexte"/>
            </w:pPr>
            <w:r>
              <w:t>A froid</w:t>
            </w:r>
          </w:p>
          <w:p w14:paraId="1CCEB678" w14:textId="59C14D40" w:rsidR="480513C0" w:rsidRDefault="480513C0" w:rsidP="480513C0">
            <w:pPr>
              <w:pStyle w:val="Corpsdetexte"/>
              <w:rPr>
                <w:rFonts w:eastAsia="Aptos Narrow"/>
                <w:color w:val="242424"/>
              </w:rPr>
            </w:pPr>
          </w:p>
        </w:tc>
        <w:tc>
          <w:tcPr>
            <w:tcW w:w="8707" w:type="dxa"/>
            <w:vAlign w:val="center"/>
          </w:tcPr>
          <w:p w14:paraId="634130ED" w14:textId="2A986E62" w:rsidR="00B80185" w:rsidRPr="0057581C" w:rsidRDefault="00B80185" w:rsidP="00B80185">
            <w:pPr>
              <w:pStyle w:val="Corpsdetexte"/>
              <w:spacing w:after="0"/>
              <w:rPr>
                <w:rFonts w:eastAsia="Aptos Narrow"/>
                <w:color w:val="242424"/>
              </w:rPr>
            </w:pPr>
            <w:r w:rsidRPr="0057581C">
              <w:rPr>
                <w:rFonts w:eastAsia="Aptos Narrow"/>
                <w:color w:val="242424"/>
              </w:rPr>
              <w:t>Accusé-réception de l’OI vers l’OC.</w:t>
            </w:r>
          </w:p>
          <w:p w14:paraId="751AAEBB" w14:textId="45092F3F" w:rsidR="00C16AA0" w:rsidRPr="0057581C" w:rsidRDefault="00C16AA0" w:rsidP="00C16AA0">
            <w:pPr>
              <w:pStyle w:val="Corpsdetexte"/>
              <w:spacing w:after="0"/>
            </w:pPr>
          </w:p>
        </w:tc>
      </w:tr>
      <w:tr w:rsidR="00B80185" w:rsidRPr="0057581C" w14:paraId="1E892816" w14:textId="77777777" w:rsidTr="00731C67">
        <w:trPr>
          <w:trHeight w:val="300"/>
        </w:trPr>
        <w:tc>
          <w:tcPr>
            <w:tcW w:w="934" w:type="dxa"/>
          </w:tcPr>
          <w:p w14:paraId="511B01EF" w14:textId="45620C16" w:rsidR="00B80185" w:rsidRPr="0057581C" w:rsidRDefault="00B80185" w:rsidP="00B80185">
            <w:pPr>
              <w:pStyle w:val="Corpsdetexte"/>
              <w:spacing w:after="0"/>
              <w:rPr>
                <w:rFonts w:eastAsia="Aptos Narrow"/>
                <w:color w:val="242424"/>
              </w:rPr>
            </w:pPr>
            <w:r w:rsidRPr="0057581C">
              <w:rPr>
                <w:rFonts w:eastAsia="Aptos Narrow"/>
                <w:color w:val="242424"/>
              </w:rPr>
              <w:t>M8</w:t>
            </w:r>
          </w:p>
        </w:tc>
        <w:tc>
          <w:tcPr>
            <w:tcW w:w="934" w:type="dxa"/>
          </w:tcPr>
          <w:p w14:paraId="142617A0" w14:textId="5D768D72" w:rsidR="00B80185" w:rsidRPr="0057581C" w:rsidRDefault="00B80185" w:rsidP="00B80185">
            <w:pPr>
              <w:pStyle w:val="Corpsdetexte"/>
              <w:spacing w:after="0"/>
              <w:rPr>
                <w:rFonts w:eastAsia="Aptos Narrow"/>
                <w:color w:val="242424"/>
              </w:rPr>
            </w:pPr>
            <w:r w:rsidRPr="0057581C">
              <w:rPr>
                <w:rFonts w:eastAsia="Aptos Narrow"/>
                <w:color w:val="242424"/>
              </w:rPr>
              <w:t>OI</w:t>
            </w:r>
          </w:p>
        </w:tc>
        <w:tc>
          <w:tcPr>
            <w:tcW w:w="1035" w:type="dxa"/>
          </w:tcPr>
          <w:p w14:paraId="14651AE3" w14:textId="281D2602" w:rsidR="00B80185" w:rsidRPr="0057581C" w:rsidRDefault="00B80185" w:rsidP="00B80185">
            <w:pPr>
              <w:pStyle w:val="Corpsdetexte"/>
              <w:spacing w:after="0"/>
              <w:rPr>
                <w:rFonts w:eastAsia="Aptos Narrow"/>
                <w:color w:val="242424"/>
              </w:rPr>
            </w:pPr>
            <w:r w:rsidRPr="0057581C">
              <w:rPr>
                <w:rFonts w:eastAsia="Aptos Narrow"/>
                <w:color w:val="242424"/>
              </w:rPr>
              <w:t>DO</w:t>
            </w:r>
          </w:p>
        </w:tc>
        <w:tc>
          <w:tcPr>
            <w:tcW w:w="1906" w:type="dxa"/>
          </w:tcPr>
          <w:p w14:paraId="4FD6059D" w14:textId="377DED22" w:rsidR="00B80185" w:rsidRPr="0057581C" w:rsidRDefault="00B80185" w:rsidP="00B80185">
            <w:pPr>
              <w:pStyle w:val="Corpsdetexte"/>
              <w:spacing w:after="0"/>
              <w:rPr>
                <w:rFonts w:eastAsia="Aptos Narrow"/>
                <w:color w:val="242424"/>
              </w:rPr>
            </w:pPr>
            <w:r w:rsidRPr="0057581C">
              <w:rPr>
                <w:rFonts w:eastAsia="Aptos Narrow"/>
                <w:color w:val="242424"/>
              </w:rPr>
              <w:t>Confirmation lignes interrompues transmises par l’OI</w:t>
            </w:r>
          </w:p>
          <w:p w14:paraId="60722388" w14:textId="77777777" w:rsidR="00B80185" w:rsidRPr="0057581C" w:rsidRDefault="00B80185" w:rsidP="00B80185">
            <w:pPr>
              <w:pStyle w:val="Corpsdetexte"/>
              <w:spacing w:after="0"/>
              <w:rPr>
                <w:rFonts w:eastAsia="Aptos Narrow"/>
                <w:color w:val="242424"/>
              </w:rPr>
            </w:pPr>
            <w:r w:rsidRPr="0057581C">
              <w:rPr>
                <w:rFonts w:eastAsia="Aptos Narrow"/>
                <w:color w:val="242424"/>
              </w:rPr>
              <w:t>FACULTATIF</w:t>
            </w:r>
          </w:p>
          <w:p w14:paraId="05C52E11" w14:textId="7D193EAE" w:rsidR="00B80185" w:rsidRPr="0057581C" w:rsidRDefault="00B80185" w:rsidP="00B80185">
            <w:pPr>
              <w:pStyle w:val="Corpsdetexte"/>
              <w:spacing w:after="0"/>
              <w:rPr>
                <w:rFonts w:eastAsia="Aptos Narrow"/>
                <w:color w:val="242424"/>
              </w:rPr>
            </w:pPr>
          </w:p>
        </w:tc>
        <w:tc>
          <w:tcPr>
            <w:tcW w:w="1906" w:type="dxa"/>
            <w:vAlign w:val="center"/>
          </w:tcPr>
          <w:p w14:paraId="609D4C65" w14:textId="388E1A43" w:rsidR="268F4F72" w:rsidRDefault="268F4F72" w:rsidP="480513C0">
            <w:pPr>
              <w:pStyle w:val="Corpsdetexte"/>
            </w:pPr>
            <w:r>
              <w:t>A froid</w:t>
            </w:r>
          </w:p>
          <w:p w14:paraId="1493F546" w14:textId="2F904A6A" w:rsidR="480513C0" w:rsidRDefault="480513C0" w:rsidP="480513C0">
            <w:pPr>
              <w:pStyle w:val="Corpsdetexte"/>
            </w:pPr>
          </w:p>
        </w:tc>
        <w:tc>
          <w:tcPr>
            <w:tcW w:w="8707" w:type="dxa"/>
            <w:vAlign w:val="center"/>
          </w:tcPr>
          <w:p w14:paraId="3CAFBC31" w14:textId="77777777" w:rsidR="00B80185" w:rsidRPr="0057581C" w:rsidRDefault="00B80185" w:rsidP="00B80185">
            <w:pPr>
              <w:pStyle w:val="Corpsdetexte"/>
              <w:spacing w:after="0"/>
            </w:pPr>
            <w:r w:rsidRPr="0057581C">
              <w:t>Transmission de l’état des lignes à froid des OI vers les DO</w:t>
            </w:r>
          </w:p>
          <w:p w14:paraId="3CD366CA" w14:textId="77777777" w:rsidR="00B80185" w:rsidRPr="0057581C" w:rsidRDefault="00B80185" w:rsidP="00B80185">
            <w:pPr>
              <w:pStyle w:val="Corpsdetexte"/>
              <w:spacing w:after="0"/>
            </w:pPr>
            <w:r w:rsidRPr="0057581C">
              <w:t>Transmis à réception du flux M7.</w:t>
            </w:r>
          </w:p>
          <w:p w14:paraId="7884ED1B" w14:textId="77777777" w:rsidR="00B80185" w:rsidRPr="0057581C" w:rsidRDefault="00B80185" w:rsidP="00B80185">
            <w:pPr>
              <w:pStyle w:val="Corpsdetexte"/>
              <w:spacing w:after="0"/>
            </w:pPr>
          </w:p>
        </w:tc>
      </w:tr>
      <w:tr w:rsidR="00B80185" w:rsidRPr="0057581C" w14:paraId="03502F63" w14:textId="77777777" w:rsidTr="00731C67">
        <w:trPr>
          <w:trHeight w:val="300"/>
        </w:trPr>
        <w:tc>
          <w:tcPr>
            <w:tcW w:w="934" w:type="dxa"/>
          </w:tcPr>
          <w:p w14:paraId="58F1EF68" w14:textId="7003F08A" w:rsidR="00B80185" w:rsidRPr="0057581C" w:rsidRDefault="00B80185" w:rsidP="00B80185">
            <w:pPr>
              <w:pStyle w:val="Corpsdetexte"/>
              <w:spacing w:after="0"/>
              <w:rPr>
                <w:rFonts w:eastAsia="Aptos Narrow"/>
                <w:color w:val="242424"/>
              </w:rPr>
            </w:pPr>
            <w:r w:rsidRPr="0057581C">
              <w:rPr>
                <w:rFonts w:eastAsia="Aptos Narrow"/>
                <w:color w:val="242424"/>
              </w:rPr>
              <w:t>RM8</w:t>
            </w:r>
          </w:p>
        </w:tc>
        <w:tc>
          <w:tcPr>
            <w:tcW w:w="934" w:type="dxa"/>
          </w:tcPr>
          <w:p w14:paraId="547A5EA4" w14:textId="76B6ADBD" w:rsidR="00B80185" w:rsidRPr="0057581C" w:rsidRDefault="00B80185" w:rsidP="00B80185">
            <w:pPr>
              <w:pStyle w:val="Corpsdetexte"/>
              <w:spacing w:after="0"/>
              <w:rPr>
                <w:rFonts w:eastAsia="Aptos Narrow"/>
                <w:color w:val="242424"/>
              </w:rPr>
            </w:pPr>
            <w:r w:rsidRPr="0057581C">
              <w:rPr>
                <w:rFonts w:eastAsia="Aptos Narrow"/>
                <w:color w:val="242424"/>
              </w:rPr>
              <w:t>DO</w:t>
            </w:r>
          </w:p>
        </w:tc>
        <w:tc>
          <w:tcPr>
            <w:tcW w:w="1035" w:type="dxa"/>
          </w:tcPr>
          <w:p w14:paraId="758DAF10" w14:textId="20FCD1E5" w:rsidR="00B80185" w:rsidRPr="0057581C" w:rsidRDefault="00B80185" w:rsidP="00B80185">
            <w:pPr>
              <w:pStyle w:val="Corpsdetexte"/>
              <w:spacing w:after="0"/>
              <w:rPr>
                <w:rFonts w:eastAsia="Aptos Narrow"/>
                <w:color w:val="242424"/>
              </w:rPr>
            </w:pPr>
            <w:r w:rsidRPr="0057581C">
              <w:rPr>
                <w:rFonts w:eastAsia="Aptos Narrow"/>
                <w:color w:val="242424"/>
              </w:rPr>
              <w:t>OI</w:t>
            </w:r>
          </w:p>
        </w:tc>
        <w:tc>
          <w:tcPr>
            <w:tcW w:w="1906" w:type="dxa"/>
          </w:tcPr>
          <w:p w14:paraId="7A8BD694" w14:textId="77777777" w:rsidR="00B80185" w:rsidRPr="0057581C" w:rsidRDefault="00B80185" w:rsidP="00B80185">
            <w:pPr>
              <w:pStyle w:val="Corpsdetexte"/>
              <w:spacing w:after="0"/>
              <w:rPr>
                <w:rFonts w:eastAsia="Aptos Narrow"/>
                <w:color w:val="242424"/>
              </w:rPr>
            </w:pPr>
            <w:r w:rsidRPr="0057581C">
              <w:rPr>
                <w:rFonts w:eastAsia="Aptos Narrow"/>
                <w:color w:val="242424"/>
              </w:rPr>
              <w:t>AR</w:t>
            </w:r>
          </w:p>
          <w:p w14:paraId="5781F1D2" w14:textId="5012178C" w:rsidR="00B80185" w:rsidRPr="0057581C" w:rsidRDefault="00B80185" w:rsidP="00B80185">
            <w:pPr>
              <w:pStyle w:val="Corpsdetexte"/>
              <w:spacing w:after="0"/>
              <w:rPr>
                <w:rFonts w:eastAsia="Aptos Narrow"/>
                <w:color w:val="242424"/>
              </w:rPr>
            </w:pPr>
          </w:p>
        </w:tc>
        <w:tc>
          <w:tcPr>
            <w:tcW w:w="1906" w:type="dxa"/>
            <w:vAlign w:val="center"/>
          </w:tcPr>
          <w:p w14:paraId="75F96636" w14:textId="388E1A43" w:rsidR="088AA934" w:rsidRDefault="088AA934" w:rsidP="480513C0">
            <w:pPr>
              <w:pStyle w:val="Corpsdetexte"/>
            </w:pPr>
            <w:r>
              <w:t>A froid</w:t>
            </w:r>
          </w:p>
          <w:p w14:paraId="4C4A16E9" w14:textId="284B285C" w:rsidR="480513C0" w:rsidRDefault="480513C0" w:rsidP="480513C0">
            <w:pPr>
              <w:pStyle w:val="Corpsdetexte"/>
              <w:rPr>
                <w:rFonts w:eastAsia="Aptos Narrow"/>
                <w:color w:val="242424"/>
              </w:rPr>
            </w:pPr>
          </w:p>
        </w:tc>
        <w:tc>
          <w:tcPr>
            <w:tcW w:w="8707" w:type="dxa"/>
            <w:vAlign w:val="center"/>
          </w:tcPr>
          <w:p w14:paraId="62040E6E" w14:textId="64C81EE4" w:rsidR="00B80185" w:rsidRPr="0057581C" w:rsidRDefault="00B80185" w:rsidP="00B80185">
            <w:pPr>
              <w:pStyle w:val="Corpsdetexte"/>
              <w:spacing w:after="0"/>
              <w:rPr>
                <w:rFonts w:eastAsia="Aptos Narrow"/>
                <w:color w:val="242424"/>
              </w:rPr>
            </w:pPr>
            <w:r w:rsidRPr="0057581C">
              <w:rPr>
                <w:rFonts w:eastAsia="Aptos Narrow"/>
                <w:color w:val="242424"/>
              </w:rPr>
              <w:t>Accusé-réception du DO vers l’OI.</w:t>
            </w:r>
          </w:p>
          <w:p w14:paraId="2F26EC9E" w14:textId="77777777" w:rsidR="00B80185" w:rsidRPr="0057581C" w:rsidRDefault="00B80185" w:rsidP="00B80185">
            <w:pPr>
              <w:pStyle w:val="Corpsdetexte"/>
              <w:spacing w:after="0"/>
            </w:pPr>
          </w:p>
        </w:tc>
      </w:tr>
    </w:tbl>
    <w:p w14:paraId="33083520" w14:textId="77777777" w:rsidR="002D1C13" w:rsidRPr="0057581C" w:rsidRDefault="002D1C13" w:rsidP="003B4922">
      <w:pPr>
        <w:pStyle w:val="Corpsdetexte"/>
        <w:spacing w:after="0"/>
        <w:rPr>
          <w:rFonts w:eastAsia="Aptos Narrow"/>
          <w:color w:val="242424"/>
        </w:rPr>
      </w:pPr>
    </w:p>
    <w:p w14:paraId="475FB1AA" w14:textId="77777777" w:rsidR="002E11D9" w:rsidRPr="003229B4" w:rsidRDefault="002E11D9" w:rsidP="003B4922">
      <w:pPr>
        <w:pStyle w:val="Corpsdetexte"/>
        <w:spacing w:after="0"/>
        <w:rPr>
          <w:rFonts w:eastAsia="Aptos Narrow"/>
          <w:color w:val="242424"/>
          <w:sz w:val="22"/>
          <w:szCs w:val="22"/>
        </w:rPr>
        <w:sectPr w:rsidR="002E11D9" w:rsidRPr="003229B4" w:rsidSect="00A519AD">
          <w:pgSz w:w="16840" w:h="11900" w:orient="landscape"/>
          <w:pgMar w:top="1418" w:right="851" w:bottom="851" w:left="567" w:header="567" w:footer="284" w:gutter="0"/>
          <w:cols w:space="708"/>
          <w:docGrid w:linePitch="326"/>
        </w:sectPr>
      </w:pPr>
    </w:p>
    <w:p w14:paraId="6F4319F9" w14:textId="77777777" w:rsidR="00E14C44" w:rsidRPr="00770100" w:rsidRDefault="00E14C44" w:rsidP="00DF3462">
      <w:pPr>
        <w:jc w:val="both"/>
        <w:rPr>
          <w:sz w:val="20"/>
        </w:rPr>
      </w:pPr>
      <w:bookmarkStart w:id="143" w:name="_Toc87633086"/>
      <w:bookmarkStart w:id="144" w:name="_Toc89248912"/>
      <w:bookmarkStart w:id="145" w:name="_Toc89423617"/>
      <w:bookmarkStart w:id="146" w:name="_Toc89424190"/>
      <w:bookmarkStart w:id="147" w:name="_Description_des_flux"/>
      <w:bookmarkStart w:id="148" w:name="_Toc173869322"/>
      <w:bookmarkEnd w:id="143"/>
      <w:bookmarkEnd w:id="144"/>
      <w:bookmarkEnd w:id="145"/>
      <w:bookmarkEnd w:id="146"/>
      <w:bookmarkEnd w:id="147"/>
    </w:p>
    <w:p w14:paraId="354414B1" w14:textId="3C4025B3" w:rsidR="0007007C" w:rsidRPr="009A2590" w:rsidRDefault="0007007C" w:rsidP="0007007C">
      <w:pPr>
        <w:pStyle w:val="Style2"/>
        <w:numPr>
          <w:ilvl w:val="0"/>
          <w:numId w:val="0"/>
        </w:numPr>
        <w:ind w:left="1418"/>
      </w:pPr>
      <w:bookmarkStart w:id="149" w:name="_Toc214385992"/>
      <w:r>
        <w:t>2</w:t>
      </w:r>
      <w:r w:rsidR="00564B62">
        <w:t>.</w:t>
      </w:r>
      <w:r w:rsidR="00E14C44">
        <w:t>3</w:t>
      </w:r>
      <w:r w:rsidR="0062145C">
        <w:t xml:space="preserve"> </w:t>
      </w:r>
      <w:r w:rsidR="009A2590" w:rsidRPr="009A2590">
        <w:t>Délai de transmission</w:t>
      </w:r>
      <w:r w:rsidR="009A2590">
        <w:t xml:space="preserve"> des flux</w:t>
      </w:r>
      <w:r w:rsidR="003A7CA1">
        <w:t xml:space="preserve"> à chaud</w:t>
      </w:r>
      <w:bookmarkEnd w:id="149"/>
    </w:p>
    <w:p w14:paraId="6F71F501" w14:textId="77777777" w:rsidR="009A2590" w:rsidRPr="009A2590" w:rsidRDefault="009A2590" w:rsidP="009A2590">
      <w:pPr>
        <w:rPr>
          <w:rFonts w:ascii="Arial" w:hAnsi="Arial" w:cs="Arial"/>
          <w:sz w:val="20"/>
          <w:szCs w:val="20"/>
        </w:rPr>
      </w:pPr>
    </w:p>
    <w:p w14:paraId="5BF57AF8" w14:textId="43A67BE6" w:rsidR="003A7CA1" w:rsidRDefault="000A25F5" w:rsidP="009A2590">
      <w:pPr>
        <w:rPr>
          <w:rFonts w:ascii="Arial" w:hAnsi="Arial" w:cs="Arial"/>
          <w:sz w:val="20"/>
          <w:szCs w:val="20"/>
        </w:rPr>
      </w:pPr>
      <w:r>
        <w:rPr>
          <w:rFonts w:ascii="Arial" w:hAnsi="Arial" w:cs="Arial"/>
          <w:sz w:val="20"/>
          <w:szCs w:val="20"/>
        </w:rPr>
        <w:t>A titre indicatif, l</w:t>
      </w:r>
      <w:r w:rsidR="009A2590" w:rsidRPr="009A2590">
        <w:rPr>
          <w:rFonts w:ascii="Arial" w:hAnsi="Arial" w:cs="Arial"/>
          <w:sz w:val="20"/>
          <w:szCs w:val="20"/>
        </w:rPr>
        <w:t xml:space="preserve">’ensemble des parties prenantes doit veiller à </w:t>
      </w:r>
      <w:r w:rsidR="003A7CA1">
        <w:rPr>
          <w:rFonts w:ascii="Arial" w:hAnsi="Arial" w:cs="Arial"/>
          <w:sz w:val="20"/>
          <w:szCs w:val="20"/>
        </w:rPr>
        <w:t xml:space="preserve">transmettre les flux </w:t>
      </w:r>
      <w:r w:rsidR="00B66DC9">
        <w:rPr>
          <w:rFonts w:ascii="Arial" w:hAnsi="Arial" w:cs="Arial"/>
          <w:sz w:val="20"/>
          <w:szCs w:val="20"/>
        </w:rPr>
        <w:t>dans les meilleurs délais</w:t>
      </w:r>
      <w:r w:rsidR="00446839">
        <w:rPr>
          <w:rFonts w:ascii="Arial" w:hAnsi="Arial" w:cs="Arial"/>
          <w:sz w:val="20"/>
          <w:szCs w:val="20"/>
        </w:rPr>
        <w:t xml:space="preserve">, </w:t>
      </w:r>
      <w:r w:rsidR="00CE04FC">
        <w:rPr>
          <w:rFonts w:ascii="Arial" w:hAnsi="Arial" w:cs="Arial"/>
          <w:sz w:val="20"/>
          <w:szCs w:val="20"/>
        </w:rPr>
        <w:t>au plus près</w:t>
      </w:r>
      <w:r w:rsidR="00A03DC5">
        <w:rPr>
          <w:rFonts w:ascii="Arial" w:hAnsi="Arial" w:cs="Arial"/>
          <w:sz w:val="20"/>
          <w:szCs w:val="20"/>
        </w:rPr>
        <w:t xml:space="preserve"> du</w:t>
      </w:r>
      <w:r w:rsidR="003A7CA1">
        <w:rPr>
          <w:rFonts w:ascii="Arial" w:hAnsi="Arial" w:cs="Arial"/>
          <w:sz w:val="20"/>
          <w:szCs w:val="20"/>
        </w:rPr>
        <w:t xml:space="preserve"> délai fixé ci-dessous</w:t>
      </w:r>
      <w:r w:rsidR="00E14C44">
        <w:rPr>
          <w:rFonts w:ascii="Arial" w:hAnsi="Arial" w:cs="Arial"/>
          <w:sz w:val="20"/>
          <w:szCs w:val="20"/>
        </w:rPr>
        <w:t xml:space="preserve"> pour une intervention avec intervention d’un DO</w:t>
      </w:r>
      <w:r w:rsidR="003A7CA1">
        <w:rPr>
          <w:rFonts w:ascii="Arial" w:hAnsi="Arial" w:cs="Arial"/>
          <w:sz w:val="20"/>
          <w:szCs w:val="20"/>
        </w:rPr>
        <w:t xml:space="preserve"> : </w:t>
      </w:r>
    </w:p>
    <w:p w14:paraId="18048F8E" w14:textId="77777777" w:rsidR="004D733A" w:rsidRDefault="004D733A" w:rsidP="009A2590">
      <w:pPr>
        <w:rPr>
          <w:rFonts w:ascii="Arial" w:hAnsi="Arial" w:cs="Arial"/>
          <w:sz w:val="20"/>
          <w:szCs w:val="20"/>
        </w:rPr>
      </w:pPr>
    </w:p>
    <w:p w14:paraId="3CC3DDC1" w14:textId="77777777" w:rsidR="00C53194" w:rsidRDefault="00C53194" w:rsidP="009A2590">
      <w:pPr>
        <w:rPr>
          <w:rFonts w:ascii="Arial" w:hAnsi="Arial" w:cs="Arial"/>
          <w:sz w:val="20"/>
          <w:szCs w:val="20"/>
        </w:rPr>
      </w:pPr>
    </w:p>
    <w:p w14:paraId="48BB8E93" w14:textId="323BB842" w:rsidR="00C53194" w:rsidRDefault="00604389" w:rsidP="009A2590">
      <w:pPr>
        <w:rPr>
          <w:rFonts w:ascii="Arial" w:hAnsi="Arial" w:cs="Arial"/>
          <w:sz w:val="20"/>
          <w:szCs w:val="20"/>
        </w:rPr>
      </w:pPr>
      <w:r w:rsidRPr="00604389">
        <w:rPr>
          <w:rFonts w:ascii="Arial" w:hAnsi="Arial" w:cs="Arial"/>
          <w:noProof/>
          <w:sz w:val="20"/>
          <w:szCs w:val="20"/>
        </w:rPr>
        <w:drawing>
          <wp:inline distT="0" distB="0" distL="0" distR="0" wp14:anchorId="381885B5" wp14:editId="1AE9DA00">
            <wp:extent cx="6115685" cy="1962150"/>
            <wp:effectExtent l="0" t="0" r="0" b="0"/>
            <wp:docPr id="1210373481" name="Image 1" descr="Une image contenant texte, capture d’écran, diagramm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373481" name="Image 1" descr="Une image contenant texte, capture d’écran, diagramme, ligne&#10;&#10;Description générée automatiquement"/>
                    <pic:cNvPicPr/>
                  </pic:nvPicPr>
                  <pic:blipFill>
                    <a:blip r:embed="rId23"/>
                    <a:stretch>
                      <a:fillRect/>
                    </a:stretch>
                  </pic:blipFill>
                  <pic:spPr>
                    <a:xfrm>
                      <a:off x="0" y="0"/>
                      <a:ext cx="6115685" cy="1962150"/>
                    </a:xfrm>
                    <a:prstGeom prst="rect">
                      <a:avLst/>
                    </a:prstGeom>
                  </pic:spPr>
                </pic:pic>
              </a:graphicData>
            </a:graphic>
          </wp:inline>
        </w:drawing>
      </w:r>
    </w:p>
    <w:p w14:paraId="3631D098" w14:textId="77777777" w:rsidR="009A2590" w:rsidRPr="009A2590" w:rsidRDefault="009A2590" w:rsidP="009A2590">
      <w:pPr>
        <w:rPr>
          <w:rFonts w:ascii="Arial" w:hAnsi="Arial" w:cs="Arial"/>
          <w:sz w:val="20"/>
          <w:szCs w:val="20"/>
        </w:rPr>
      </w:pPr>
    </w:p>
    <w:p w14:paraId="4360C28C" w14:textId="4A4B01E6" w:rsidR="005D24B0" w:rsidRDefault="005D24B0" w:rsidP="480513C0">
      <w:pPr>
        <w:rPr>
          <w:rFonts w:ascii="Arial" w:hAnsi="Arial" w:cs="Arial"/>
          <w:sz w:val="20"/>
          <w:szCs w:val="20"/>
        </w:rPr>
      </w:pPr>
    </w:p>
    <w:p w14:paraId="4BF83C49" w14:textId="03F324FD" w:rsidR="00734AF6" w:rsidRDefault="00734AF6" w:rsidP="480513C0">
      <w:pPr>
        <w:rPr>
          <w:rFonts w:ascii="Arial" w:hAnsi="Arial" w:cs="Arial"/>
          <w:sz w:val="20"/>
          <w:szCs w:val="20"/>
        </w:rPr>
      </w:pPr>
      <w:r>
        <w:rPr>
          <w:rFonts w:ascii="Arial" w:hAnsi="Arial" w:cs="Arial"/>
          <w:sz w:val="20"/>
          <w:szCs w:val="20"/>
        </w:rPr>
        <w:t>Les modalités opérationnelles devront faire l’</w:t>
      </w:r>
      <w:r w:rsidR="00C02553">
        <w:rPr>
          <w:rFonts w:ascii="Arial" w:hAnsi="Arial" w:cs="Arial"/>
          <w:sz w:val="20"/>
          <w:szCs w:val="20"/>
        </w:rPr>
        <w:t>objet d’</w:t>
      </w:r>
      <w:r>
        <w:rPr>
          <w:rFonts w:ascii="Arial" w:hAnsi="Arial" w:cs="Arial"/>
          <w:sz w:val="20"/>
          <w:szCs w:val="20"/>
        </w:rPr>
        <w:t>accord</w:t>
      </w:r>
      <w:r w:rsidR="00C73025">
        <w:rPr>
          <w:rFonts w:ascii="Arial" w:hAnsi="Arial" w:cs="Arial"/>
          <w:sz w:val="20"/>
          <w:szCs w:val="20"/>
        </w:rPr>
        <w:t>s</w:t>
      </w:r>
      <w:r>
        <w:rPr>
          <w:rFonts w:ascii="Arial" w:hAnsi="Arial" w:cs="Arial"/>
          <w:sz w:val="20"/>
          <w:szCs w:val="20"/>
        </w:rPr>
        <w:t xml:space="preserve"> </w:t>
      </w:r>
      <w:r w:rsidR="00C02553">
        <w:rPr>
          <w:rFonts w:ascii="Arial" w:hAnsi="Arial" w:cs="Arial"/>
          <w:sz w:val="20"/>
          <w:szCs w:val="20"/>
        </w:rPr>
        <w:t>bilatéraux sur notamment les délais bout en bout</w:t>
      </w:r>
      <w:r w:rsidR="00E14C44">
        <w:rPr>
          <w:rFonts w:ascii="Arial" w:hAnsi="Arial" w:cs="Arial"/>
          <w:sz w:val="20"/>
          <w:szCs w:val="20"/>
        </w:rPr>
        <w:t xml:space="preserve"> et sont décrit</w:t>
      </w:r>
      <w:r w:rsidR="004D2E9A">
        <w:rPr>
          <w:rFonts w:ascii="Arial" w:hAnsi="Arial" w:cs="Arial"/>
          <w:sz w:val="20"/>
          <w:szCs w:val="20"/>
        </w:rPr>
        <w:t>es</w:t>
      </w:r>
      <w:r w:rsidR="00E14C44">
        <w:rPr>
          <w:rFonts w:ascii="Arial" w:hAnsi="Arial" w:cs="Arial"/>
          <w:sz w:val="20"/>
          <w:szCs w:val="20"/>
        </w:rPr>
        <w:t xml:space="preserve"> </w:t>
      </w:r>
      <w:r w:rsidR="00827A8F">
        <w:rPr>
          <w:rFonts w:ascii="Arial" w:hAnsi="Arial" w:cs="Arial"/>
          <w:sz w:val="20"/>
          <w:szCs w:val="20"/>
        </w:rPr>
        <w:t>dans le paragraphe « Bonnes pratiques ».</w:t>
      </w:r>
    </w:p>
    <w:p w14:paraId="2BD06579" w14:textId="77777777" w:rsidR="00DD61CB" w:rsidRDefault="00DD61CB" w:rsidP="480513C0">
      <w:pPr>
        <w:rPr>
          <w:rFonts w:ascii="Arial" w:hAnsi="Arial" w:cs="Arial"/>
          <w:sz w:val="20"/>
          <w:szCs w:val="20"/>
        </w:rPr>
      </w:pPr>
    </w:p>
    <w:p w14:paraId="4942807F" w14:textId="77777777" w:rsidR="00DD61CB" w:rsidRDefault="00DD61CB" w:rsidP="480513C0">
      <w:pPr>
        <w:rPr>
          <w:rFonts w:ascii="Arial" w:hAnsi="Arial" w:cs="Arial"/>
          <w:sz w:val="20"/>
          <w:szCs w:val="20"/>
        </w:rPr>
      </w:pPr>
    </w:p>
    <w:p w14:paraId="29749927" w14:textId="77777777" w:rsidR="00A07DCC" w:rsidRDefault="00A07DCC" w:rsidP="480513C0">
      <w:pPr>
        <w:rPr>
          <w:rFonts w:ascii="Arial" w:hAnsi="Arial" w:cs="Arial"/>
          <w:sz w:val="20"/>
          <w:szCs w:val="20"/>
        </w:rPr>
      </w:pPr>
    </w:p>
    <w:p w14:paraId="4EBB0AC1" w14:textId="77777777" w:rsidR="00E14C44" w:rsidRPr="003A1F7C" w:rsidRDefault="00E14C44" w:rsidP="480513C0">
      <w:pPr>
        <w:rPr>
          <w:rFonts w:ascii="Arial" w:hAnsi="Arial" w:cs="Arial"/>
          <w:sz w:val="20"/>
          <w:szCs w:val="20"/>
        </w:rPr>
      </w:pPr>
    </w:p>
    <w:p w14:paraId="3263D6F5" w14:textId="396E72FB" w:rsidR="00F30066" w:rsidRPr="00A4192B" w:rsidRDefault="00C10C11" w:rsidP="00A70E64">
      <w:pPr>
        <w:pStyle w:val="Titre1"/>
        <w:numPr>
          <w:ilvl w:val="0"/>
          <w:numId w:val="91"/>
        </w:numPr>
      </w:pPr>
      <w:bookmarkStart w:id="150" w:name="_Toc214385993"/>
      <w:r w:rsidRPr="00A4192B">
        <w:t>Description des flux</w:t>
      </w:r>
      <w:bookmarkEnd w:id="148"/>
      <w:r w:rsidRPr="00A4192B">
        <w:t xml:space="preserve"> </w:t>
      </w:r>
      <w:r w:rsidR="006E3396">
        <w:t>à chaud</w:t>
      </w:r>
      <w:bookmarkEnd w:id="150"/>
    </w:p>
    <w:p w14:paraId="544DD5A3"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151" w:name="_Séquencement"/>
      <w:bookmarkStart w:id="152" w:name="_Séquencement_des_flux"/>
      <w:bookmarkStart w:id="153" w:name="_Toc175840257"/>
      <w:bookmarkStart w:id="154" w:name="_Toc176506768"/>
      <w:bookmarkStart w:id="155" w:name="_Toc176507721"/>
      <w:bookmarkStart w:id="156" w:name="_Toc176878366"/>
      <w:bookmarkStart w:id="157" w:name="_Toc177401069"/>
      <w:bookmarkStart w:id="158" w:name="_Toc177402049"/>
      <w:bookmarkStart w:id="159" w:name="_Toc177481310"/>
      <w:bookmarkStart w:id="160" w:name="_Toc177481415"/>
      <w:bookmarkStart w:id="161" w:name="_Toc177481504"/>
      <w:bookmarkStart w:id="162" w:name="_Toc177481692"/>
      <w:bookmarkStart w:id="163" w:name="_Toc177481865"/>
      <w:bookmarkStart w:id="164" w:name="_Toc177650683"/>
      <w:bookmarkStart w:id="165" w:name="_Toc178613299"/>
      <w:bookmarkStart w:id="166" w:name="_Toc178673397"/>
      <w:bookmarkStart w:id="167" w:name="_Toc178867415"/>
      <w:bookmarkStart w:id="168" w:name="_Toc179295572"/>
      <w:bookmarkStart w:id="169" w:name="_Toc214385994"/>
      <w:bookmarkStart w:id="170" w:name="_Toc173869325"/>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134469F7"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171" w:name="_Toc175840258"/>
      <w:bookmarkStart w:id="172" w:name="_Toc176506769"/>
      <w:bookmarkStart w:id="173" w:name="_Toc176507722"/>
      <w:bookmarkStart w:id="174" w:name="_Toc176878367"/>
      <w:bookmarkStart w:id="175" w:name="_Toc177401070"/>
      <w:bookmarkStart w:id="176" w:name="_Toc177402050"/>
      <w:bookmarkStart w:id="177" w:name="_Toc177481311"/>
      <w:bookmarkStart w:id="178" w:name="_Toc177481416"/>
      <w:bookmarkStart w:id="179" w:name="_Toc177481505"/>
      <w:bookmarkStart w:id="180" w:name="_Toc177481693"/>
      <w:bookmarkStart w:id="181" w:name="_Toc177481866"/>
      <w:bookmarkStart w:id="182" w:name="_Toc177650684"/>
      <w:bookmarkStart w:id="183" w:name="_Toc178613300"/>
      <w:bookmarkStart w:id="184" w:name="_Toc178673398"/>
      <w:bookmarkStart w:id="185" w:name="_Toc178867416"/>
      <w:bookmarkStart w:id="186" w:name="_Toc179295573"/>
      <w:bookmarkStart w:id="187" w:name="_Toc21438599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04EF7316" w14:textId="4909AD26" w:rsidR="00DC55E2" w:rsidRPr="00A70E64" w:rsidRDefault="001D721D" w:rsidP="00130961">
      <w:pPr>
        <w:pStyle w:val="Titre2"/>
        <w:tabs>
          <w:tab w:val="num" w:pos="-443"/>
        </w:tabs>
      </w:pPr>
      <w:bookmarkStart w:id="188" w:name="_Toc214385996"/>
      <w:r w:rsidRPr="00A70E64">
        <w:t>Flux</w:t>
      </w:r>
      <w:r w:rsidR="00E5774D" w:rsidRPr="00A70E64">
        <w:t xml:space="preserve"> </w:t>
      </w:r>
      <w:r w:rsidR="00BB6682" w:rsidRPr="00A70E64">
        <w:t xml:space="preserve">à chaud </w:t>
      </w:r>
      <w:r w:rsidRPr="00A70E64">
        <w:t xml:space="preserve">Intervenant </w:t>
      </w:r>
      <w:bookmarkEnd w:id="140"/>
      <w:bookmarkEnd w:id="141"/>
      <w:r w:rsidR="00996163" w:rsidRPr="00A70E64">
        <w:t xml:space="preserve">vers </w:t>
      </w:r>
      <w:r w:rsidR="00531073" w:rsidRPr="00A70E64">
        <w:t>DO</w:t>
      </w:r>
      <w:r w:rsidR="00A20CDD" w:rsidRPr="00A70E64">
        <w:t xml:space="preserve"> (HD / HF)</w:t>
      </w:r>
      <w:bookmarkEnd w:id="170"/>
      <w:bookmarkEnd w:id="188"/>
    </w:p>
    <w:p w14:paraId="0142461C" w14:textId="5833C245" w:rsidR="00FE35CD" w:rsidRPr="00A4192B" w:rsidRDefault="00255D28" w:rsidP="00815ED4">
      <w:pPr>
        <w:pStyle w:val="Corpsdetexte"/>
      </w:pPr>
      <w:r w:rsidRPr="00A4192B">
        <w:t>L</w:t>
      </w:r>
      <w:r w:rsidR="009807A9" w:rsidRPr="00A4192B">
        <w:t xml:space="preserve">a spécification </w:t>
      </w:r>
      <w:r w:rsidR="00175426" w:rsidRPr="00A4192B">
        <w:t xml:space="preserve">SI </w:t>
      </w:r>
      <w:r w:rsidR="009807A9" w:rsidRPr="00A4192B">
        <w:t>de ce flux reste à la</w:t>
      </w:r>
      <w:r w:rsidR="00816A14" w:rsidRPr="00A4192B">
        <w:t xml:space="preserve"> discrétion du donneur d’ordre</w:t>
      </w:r>
      <w:r w:rsidR="009807A9" w:rsidRPr="00A4192B">
        <w:t xml:space="preserve">. </w:t>
      </w:r>
    </w:p>
    <w:p w14:paraId="3AD21178" w14:textId="49CF1F57" w:rsidR="00785A62" w:rsidRPr="00A4192B" w:rsidRDefault="00D256CE" w:rsidP="00815ED4">
      <w:pPr>
        <w:pStyle w:val="Corpsdetexte"/>
        <w:rPr>
          <w:rStyle w:val="Lienhypertexte"/>
          <w:rFonts w:cs="Arial"/>
        </w:rPr>
      </w:pPr>
      <w:r w:rsidRPr="00A4192B">
        <w:t>Les donn</w:t>
      </w:r>
      <w:r w:rsidR="00AA74F5" w:rsidRPr="00A4192B">
        <w:t>é</w:t>
      </w:r>
      <w:r w:rsidRPr="00A4192B">
        <w:t xml:space="preserve">es qui seront transmises </w:t>
      </w:r>
      <w:r w:rsidR="00C87253" w:rsidRPr="00A4192B">
        <w:t>par le donneur d’ordre devront reflétées significativement la réalité</w:t>
      </w:r>
      <w:r w:rsidR="000F33F1" w:rsidRPr="00A4192B">
        <w:t xml:space="preserve"> et obéir </w:t>
      </w:r>
      <w:r w:rsidR="00B76E31" w:rsidRPr="00A4192B">
        <w:t>aux</w:t>
      </w:r>
      <w:r w:rsidR="00AA74F5" w:rsidRPr="00A4192B">
        <w:t xml:space="preserve"> règle</w:t>
      </w:r>
      <w:r w:rsidR="00B76E31" w:rsidRPr="00A4192B">
        <w:t>s</w:t>
      </w:r>
      <w:r w:rsidR="00AA74F5" w:rsidRPr="00A4192B">
        <w:t xml:space="preserve"> </w:t>
      </w:r>
      <w:r w:rsidR="0024575B" w:rsidRPr="00A4192B">
        <w:t>de gestion énumér</w:t>
      </w:r>
      <w:r w:rsidR="001809BC" w:rsidRPr="00A4192B">
        <w:t xml:space="preserve">ées dans le chapitre </w:t>
      </w:r>
      <w:hyperlink w:anchor="_Flux_intervenant_vers" w:history="1">
        <w:r w:rsidR="00913360" w:rsidRPr="00A4192B">
          <w:rPr>
            <w:rStyle w:val="Lienhypertexte"/>
            <w:rFonts w:cs="Arial"/>
          </w:rPr>
          <w:t>« </w:t>
        </w:r>
        <w:r w:rsidR="001809BC" w:rsidRPr="00A4192B">
          <w:rPr>
            <w:rStyle w:val="Lienhypertexte"/>
            <w:rFonts w:cs="Arial"/>
          </w:rPr>
          <w:t>Règles de gestion</w:t>
        </w:r>
        <w:r w:rsidR="00913360" w:rsidRPr="00A4192B">
          <w:rPr>
            <w:rStyle w:val="Lienhypertexte"/>
            <w:rFonts w:cs="Arial"/>
          </w:rPr>
          <w:t> »</w:t>
        </w:r>
        <w:r w:rsidR="008E2E94" w:rsidRPr="00A4192B">
          <w:rPr>
            <w:rStyle w:val="Lienhypertexte"/>
            <w:rFonts w:cs="Arial"/>
          </w:rPr>
          <w:t>.</w:t>
        </w:r>
      </w:hyperlink>
    </w:p>
    <w:p w14:paraId="0DC73EEF" w14:textId="20836B6A" w:rsidR="00791191" w:rsidRDefault="00791191" w:rsidP="003E20E1">
      <w:pPr>
        <w:pStyle w:val="Style2"/>
      </w:pPr>
      <w:bookmarkStart w:id="189" w:name="_Toc163711109"/>
      <w:bookmarkStart w:id="190" w:name="_Toc163740359"/>
      <w:bookmarkStart w:id="191" w:name="_Toc164887021"/>
      <w:bookmarkStart w:id="192" w:name="_Toc164887079"/>
      <w:bookmarkStart w:id="193" w:name="_Flux_DO_vers"/>
      <w:bookmarkStart w:id="194" w:name="_Toc214385997"/>
      <w:bookmarkStart w:id="195" w:name="_Toc173869326"/>
      <w:bookmarkEnd w:id="189"/>
      <w:bookmarkEnd w:id="190"/>
      <w:bookmarkEnd w:id="191"/>
      <w:bookmarkEnd w:id="192"/>
      <w:bookmarkEnd w:id="193"/>
      <w:r>
        <w:t>Règles de remplissage générique</w:t>
      </w:r>
      <w:r w:rsidR="005D1361">
        <w:t xml:space="preserve"> des messages</w:t>
      </w:r>
      <w:bookmarkEnd w:id="194"/>
    </w:p>
    <w:tbl>
      <w:tblPr>
        <w:tblW w:w="11285" w:type="dxa"/>
        <w:tblInd w:w="-1119" w:type="dxa"/>
        <w:tblCellMar>
          <w:left w:w="70" w:type="dxa"/>
          <w:right w:w="70" w:type="dxa"/>
        </w:tblCellMar>
        <w:tblLook w:val="04A0" w:firstRow="1" w:lastRow="0" w:firstColumn="1" w:lastColumn="0" w:noHBand="0" w:noVBand="1"/>
      </w:tblPr>
      <w:tblGrid>
        <w:gridCol w:w="925"/>
        <w:gridCol w:w="2896"/>
        <w:gridCol w:w="3348"/>
        <w:gridCol w:w="2508"/>
        <w:gridCol w:w="1608"/>
      </w:tblGrid>
      <w:tr w:rsidR="00791191" w14:paraId="33B78B89" w14:textId="77777777" w:rsidTr="00FB0BC9">
        <w:trPr>
          <w:trHeight w:val="782"/>
        </w:trPr>
        <w:tc>
          <w:tcPr>
            <w:tcW w:w="925" w:type="dxa"/>
            <w:tcBorders>
              <w:top w:val="single" w:sz="4" w:space="0" w:color="auto"/>
              <w:left w:val="single" w:sz="4" w:space="0" w:color="auto"/>
              <w:bottom w:val="nil"/>
              <w:right w:val="single" w:sz="4" w:space="0" w:color="auto"/>
            </w:tcBorders>
            <w:shd w:val="clear" w:color="000000" w:fill="AEAAAA"/>
            <w:noWrap/>
            <w:vAlign w:val="center"/>
            <w:hideMark/>
          </w:tcPr>
          <w:p w14:paraId="5ADBC224" w14:textId="4F4138C0" w:rsidR="00791191" w:rsidRDefault="00791191">
            <w:pPr>
              <w:jc w:val="center"/>
              <w:rPr>
                <w:rFonts w:ascii="Calibri" w:hAnsi="Calibri" w:cs="Calibri"/>
                <w:color w:val="000000"/>
                <w:sz w:val="22"/>
                <w:szCs w:val="22"/>
              </w:rPr>
            </w:pPr>
            <w:r>
              <w:rPr>
                <w:rFonts w:ascii="Calibri" w:hAnsi="Calibri" w:cs="Calibri"/>
                <w:color w:val="000000"/>
                <w:sz w:val="22"/>
                <w:szCs w:val="22"/>
              </w:rPr>
              <w:t>CODE Nature</w:t>
            </w:r>
          </w:p>
        </w:tc>
        <w:tc>
          <w:tcPr>
            <w:tcW w:w="2896" w:type="dxa"/>
            <w:tcBorders>
              <w:top w:val="single" w:sz="4" w:space="0" w:color="auto"/>
              <w:left w:val="nil"/>
              <w:bottom w:val="nil"/>
              <w:right w:val="single" w:sz="4" w:space="0" w:color="auto"/>
            </w:tcBorders>
            <w:shd w:val="clear" w:color="000000" w:fill="AEAAAA"/>
            <w:noWrap/>
            <w:vAlign w:val="center"/>
            <w:hideMark/>
          </w:tcPr>
          <w:p w14:paraId="3BB3C72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NOMENCLATURE</w:t>
            </w:r>
          </w:p>
        </w:tc>
        <w:tc>
          <w:tcPr>
            <w:tcW w:w="3348" w:type="dxa"/>
            <w:tcBorders>
              <w:top w:val="single" w:sz="4" w:space="0" w:color="auto"/>
              <w:left w:val="nil"/>
              <w:bottom w:val="nil"/>
              <w:right w:val="single" w:sz="4" w:space="0" w:color="auto"/>
            </w:tcBorders>
            <w:shd w:val="clear" w:color="000000" w:fill="AEAAAA"/>
            <w:vAlign w:val="center"/>
            <w:hideMark/>
          </w:tcPr>
          <w:p w14:paraId="7AEC0878" w14:textId="1073149B" w:rsidR="00791191" w:rsidRPr="00AD2453" w:rsidRDefault="002C75F6">
            <w:pPr>
              <w:jc w:val="center"/>
              <w:rPr>
                <w:rFonts w:ascii="Calibri" w:hAnsi="Calibri" w:cs="Calibri"/>
                <w:color w:val="000000"/>
                <w:sz w:val="20"/>
                <w:szCs w:val="20"/>
              </w:rPr>
            </w:pPr>
            <w:r w:rsidRPr="00AD2453">
              <w:rPr>
                <w:rFonts w:ascii="Arial" w:hAnsi="Arial" w:cs="Arial"/>
                <w:color w:val="000000"/>
                <w:sz w:val="20"/>
                <w:szCs w:val="20"/>
              </w:rPr>
              <w:t>refPBO</w:t>
            </w:r>
          </w:p>
        </w:tc>
        <w:tc>
          <w:tcPr>
            <w:tcW w:w="2508" w:type="dxa"/>
            <w:tcBorders>
              <w:top w:val="single" w:sz="4" w:space="0" w:color="auto"/>
              <w:left w:val="nil"/>
              <w:bottom w:val="nil"/>
              <w:right w:val="single" w:sz="4" w:space="0" w:color="auto"/>
            </w:tcBorders>
            <w:shd w:val="clear" w:color="000000" w:fill="AEAAAA"/>
            <w:vAlign w:val="center"/>
            <w:hideMark/>
          </w:tcPr>
          <w:p w14:paraId="4C0DD39C" w14:textId="6A9B94CD" w:rsidR="00791191" w:rsidRPr="00AD2453" w:rsidRDefault="002C75F6">
            <w:pPr>
              <w:jc w:val="center"/>
              <w:rPr>
                <w:rFonts w:ascii="Calibri" w:hAnsi="Calibri" w:cs="Calibri"/>
                <w:color w:val="000000"/>
                <w:sz w:val="22"/>
                <w:szCs w:val="22"/>
              </w:rPr>
            </w:pPr>
            <w:r w:rsidRPr="00AD2453">
              <w:rPr>
                <w:rFonts w:ascii="Arial" w:hAnsi="Arial" w:cs="Arial"/>
                <w:color w:val="000000"/>
                <w:sz w:val="20"/>
                <w:szCs w:val="20"/>
              </w:rPr>
              <w:t>referencePrestationPrise</w:t>
            </w:r>
          </w:p>
        </w:tc>
        <w:tc>
          <w:tcPr>
            <w:tcW w:w="1608" w:type="dxa"/>
            <w:tcBorders>
              <w:top w:val="single" w:sz="4" w:space="0" w:color="auto"/>
              <w:left w:val="nil"/>
              <w:bottom w:val="nil"/>
              <w:right w:val="single" w:sz="4" w:space="0" w:color="auto"/>
            </w:tcBorders>
            <w:shd w:val="clear" w:color="000000" w:fill="AEAAAA"/>
            <w:vAlign w:val="center"/>
            <w:hideMark/>
          </w:tcPr>
          <w:p w14:paraId="497BF6CA" w14:textId="3F3777FC" w:rsidR="00791191" w:rsidRPr="00AD2453" w:rsidRDefault="002C75F6">
            <w:pPr>
              <w:jc w:val="center"/>
              <w:rPr>
                <w:rFonts w:ascii="Calibri" w:hAnsi="Calibri" w:cs="Calibri"/>
                <w:color w:val="000000"/>
                <w:sz w:val="22"/>
                <w:szCs w:val="22"/>
              </w:rPr>
            </w:pPr>
            <w:r w:rsidRPr="00AD2453">
              <w:rPr>
                <w:rFonts w:ascii="Arial" w:hAnsi="Arial" w:cs="Arial"/>
                <w:color w:val="000000"/>
                <w:sz w:val="20"/>
                <w:szCs w:val="20"/>
              </w:rPr>
              <w:t>elementReseau</w:t>
            </w:r>
          </w:p>
        </w:tc>
      </w:tr>
      <w:tr w:rsidR="00791191" w14:paraId="3C48C164" w14:textId="77777777" w:rsidTr="00FB0BC9">
        <w:trPr>
          <w:trHeight w:val="966"/>
        </w:trPr>
        <w:tc>
          <w:tcPr>
            <w:tcW w:w="925" w:type="dxa"/>
            <w:tcBorders>
              <w:top w:val="single" w:sz="8" w:space="0" w:color="auto"/>
              <w:left w:val="single" w:sz="8" w:space="0" w:color="auto"/>
              <w:bottom w:val="single" w:sz="8" w:space="0" w:color="auto"/>
              <w:right w:val="single" w:sz="4" w:space="0" w:color="auto"/>
            </w:tcBorders>
            <w:vAlign w:val="center"/>
            <w:hideMark/>
          </w:tcPr>
          <w:p w14:paraId="2370CCAE" w14:textId="77777777" w:rsidR="00791191" w:rsidRDefault="00791191">
            <w:pPr>
              <w:jc w:val="center"/>
              <w:rPr>
                <w:rFonts w:ascii="Arial" w:hAnsi="Arial" w:cs="Arial"/>
                <w:color w:val="000000"/>
                <w:sz w:val="20"/>
                <w:szCs w:val="20"/>
              </w:rPr>
            </w:pPr>
            <w:r>
              <w:rPr>
                <w:rFonts w:ascii="Arial" w:hAnsi="Arial" w:cs="Arial"/>
                <w:color w:val="000000"/>
                <w:sz w:val="20"/>
                <w:szCs w:val="20"/>
              </w:rPr>
              <w:t>1</w:t>
            </w:r>
          </w:p>
        </w:tc>
        <w:tc>
          <w:tcPr>
            <w:tcW w:w="2896" w:type="dxa"/>
            <w:tcBorders>
              <w:top w:val="single" w:sz="8" w:space="0" w:color="auto"/>
              <w:left w:val="nil"/>
              <w:bottom w:val="single" w:sz="8" w:space="0" w:color="auto"/>
              <w:right w:val="single" w:sz="4" w:space="0" w:color="auto"/>
            </w:tcBorders>
            <w:vAlign w:val="center"/>
            <w:hideMark/>
          </w:tcPr>
          <w:p w14:paraId="3968F4BF" w14:textId="77777777" w:rsidR="00791191" w:rsidRDefault="00791191">
            <w:pPr>
              <w:jc w:val="center"/>
              <w:rPr>
                <w:rFonts w:ascii="Arial" w:hAnsi="Arial" w:cs="Arial"/>
                <w:color w:val="000000"/>
                <w:sz w:val="20"/>
                <w:szCs w:val="20"/>
              </w:rPr>
            </w:pPr>
            <w:r>
              <w:rPr>
                <w:rFonts w:ascii="Arial" w:hAnsi="Arial" w:cs="Arial"/>
                <w:color w:val="000000"/>
                <w:sz w:val="20"/>
                <w:szCs w:val="20"/>
              </w:rPr>
              <w:t>Raccordement client FTTH/FTTE en mode STOC</w:t>
            </w:r>
          </w:p>
        </w:tc>
        <w:tc>
          <w:tcPr>
            <w:tcW w:w="3348" w:type="dxa"/>
            <w:tcBorders>
              <w:top w:val="single" w:sz="8" w:space="0" w:color="auto"/>
              <w:left w:val="nil"/>
              <w:bottom w:val="single" w:sz="8" w:space="0" w:color="auto"/>
              <w:right w:val="single" w:sz="4" w:space="0" w:color="auto"/>
            </w:tcBorders>
            <w:vAlign w:val="center"/>
            <w:hideMark/>
          </w:tcPr>
          <w:p w14:paraId="0A820C72"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r>
              <w:rPr>
                <w:rFonts w:ascii="Calibri" w:hAnsi="Calibri" w:cs="Calibri"/>
                <w:color w:val="000000"/>
                <w:sz w:val="20"/>
                <w:szCs w:val="20"/>
              </w:rPr>
              <w:br/>
              <w:t>(Hors CAS HOTLINE)</w:t>
            </w:r>
          </w:p>
        </w:tc>
        <w:tc>
          <w:tcPr>
            <w:tcW w:w="2508" w:type="dxa"/>
            <w:tcBorders>
              <w:top w:val="single" w:sz="8" w:space="0" w:color="auto"/>
              <w:left w:val="nil"/>
              <w:bottom w:val="single" w:sz="8" w:space="0" w:color="auto"/>
              <w:right w:val="single" w:sz="4" w:space="0" w:color="auto"/>
            </w:tcBorders>
            <w:vAlign w:val="center"/>
            <w:hideMark/>
          </w:tcPr>
          <w:p w14:paraId="3A2428B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 xml:space="preserve">O </w:t>
            </w:r>
            <w:r>
              <w:rPr>
                <w:rFonts w:ascii="Calibri" w:hAnsi="Calibri" w:cs="Calibri"/>
                <w:color w:val="000000"/>
                <w:sz w:val="22"/>
                <w:szCs w:val="22"/>
              </w:rPr>
              <w:br/>
              <w:t>(Valeur HOTLINE AUTORISEE)</w:t>
            </w:r>
          </w:p>
        </w:tc>
        <w:tc>
          <w:tcPr>
            <w:tcW w:w="1608" w:type="dxa"/>
            <w:tcBorders>
              <w:top w:val="single" w:sz="8" w:space="0" w:color="auto"/>
              <w:left w:val="nil"/>
              <w:bottom w:val="single" w:sz="8" w:space="0" w:color="auto"/>
              <w:right w:val="single" w:sz="8" w:space="0" w:color="auto"/>
            </w:tcBorders>
            <w:noWrap/>
            <w:vAlign w:val="center"/>
            <w:hideMark/>
          </w:tcPr>
          <w:p w14:paraId="183AA9E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E44BFE9" w14:textId="77777777" w:rsidTr="00FB0BC9">
        <w:trPr>
          <w:trHeight w:val="521"/>
        </w:trPr>
        <w:tc>
          <w:tcPr>
            <w:tcW w:w="925" w:type="dxa"/>
            <w:tcBorders>
              <w:top w:val="nil"/>
              <w:left w:val="single" w:sz="8" w:space="0" w:color="auto"/>
              <w:bottom w:val="single" w:sz="8" w:space="0" w:color="auto"/>
              <w:right w:val="single" w:sz="4" w:space="0" w:color="auto"/>
            </w:tcBorders>
            <w:vAlign w:val="center"/>
            <w:hideMark/>
          </w:tcPr>
          <w:p w14:paraId="75D40E64" w14:textId="77777777" w:rsidR="00791191" w:rsidRDefault="00791191">
            <w:pPr>
              <w:jc w:val="center"/>
              <w:rPr>
                <w:rFonts w:ascii="Arial" w:hAnsi="Arial" w:cs="Arial"/>
                <w:color w:val="000000"/>
                <w:sz w:val="20"/>
                <w:szCs w:val="20"/>
              </w:rPr>
            </w:pPr>
            <w:r>
              <w:rPr>
                <w:rFonts w:ascii="Arial" w:hAnsi="Arial" w:cs="Arial"/>
                <w:color w:val="000000"/>
                <w:sz w:val="20"/>
                <w:szCs w:val="20"/>
              </w:rPr>
              <w:t>2</w:t>
            </w:r>
          </w:p>
        </w:tc>
        <w:tc>
          <w:tcPr>
            <w:tcW w:w="2896" w:type="dxa"/>
            <w:tcBorders>
              <w:top w:val="nil"/>
              <w:left w:val="nil"/>
              <w:bottom w:val="single" w:sz="8" w:space="0" w:color="auto"/>
              <w:right w:val="single" w:sz="4" w:space="0" w:color="auto"/>
            </w:tcBorders>
            <w:vAlign w:val="center"/>
            <w:hideMark/>
          </w:tcPr>
          <w:p w14:paraId="633910A8" w14:textId="77777777" w:rsidR="00791191" w:rsidRDefault="00791191">
            <w:pPr>
              <w:jc w:val="center"/>
              <w:rPr>
                <w:rFonts w:ascii="Arial" w:hAnsi="Arial" w:cs="Arial"/>
                <w:color w:val="000000"/>
                <w:sz w:val="20"/>
                <w:szCs w:val="20"/>
              </w:rPr>
            </w:pPr>
            <w:r>
              <w:rPr>
                <w:rFonts w:ascii="Arial" w:hAnsi="Arial" w:cs="Arial"/>
                <w:color w:val="000000"/>
                <w:sz w:val="20"/>
                <w:szCs w:val="20"/>
              </w:rPr>
              <w:t>SAV client FTTH/FTTE</w:t>
            </w:r>
          </w:p>
        </w:tc>
        <w:tc>
          <w:tcPr>
            <w:tcW w:w="3348" w:type="dxa"/>
            <w:tcBorders>
              <w:top w:val="nil"/>
              <w:left w:val="nil"/>
              <w:bottom w:val="single" w:sz="8" w:space="0" w:color="auto"/>
              <w:right w:val="single" w:sz="4" w:space="0" w:color="auto"/>
            </w:tcBorders>
            <w:noWrap/>
            <w:vAlign w:val="center"/>
            <w:hideMark/>
          </w:tcPr>
          <w:p w14:paraId="1F40E077"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p>
        </w:tc>
        <w:tc>
          <w:tcPr>
            <w:tcW w:w="2508" w:type="dxa"/>
            <w:tcBorders>
              <w:top w:val="nil"/>
              <w:left w:val="nil"/>
              <w:bottom w:val="single" w:sz="8" w:space="0" w:color="auto"/>
              <w:right w:val="single" w:sz="4" w:space="0" w:color="auto"/>
            </w:tcBorders>
            <w:noWrap/>
            <w:vAlign w:val="center"/>
            <w:hideMark/>
          </w:tcPr>
          <w:p w14:paraId="16EFEA22"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noWrap/>
            <w:vAlign w:val="center"/>
            <w:hideMark/>
          </w:tcPr>
          <w:p w14:paraId="0CF5D6F9"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6B687F" w14:paraId="6816E46A" w14:textId="77777777" w:rsidTr="00FB0BC9">
        <w:trPr>
          <w:trHeight w:val="490"/>
        </w:trPr>
        <w:tc>
          <w:tcPr>
            <w:tcW w:w="925" w:type="dxa"/>
            <w:vMerge w:val="restart"/>
            <w:tcBorders>
              <w:top w:val="nil"/>
              <w:left w:val="single" w:sz="8" w:space="0" w:color="auto"/>
              <w:bottom w:val="single" w:sz="8" w:space="0" w:color="000000"/>
              <w:right w:val="single" w:sz="4" w:space="0" w:color="auto"/>
            </w:tcBorders>
            <w:vAlign w:val="center"/>
            <w:hideMark/>
          </w:tcPr>
          <w:p w14:paraId="3E8322FD" w14:textId="77777777" w:rsidR="00791191" w:rsidRDefault="00791191">
            <w:pPr>
              <w:jc w:val="center"/>
              <w:rPr>
                <w:rFonts w:ascii="Arial" w:hAnsi="Arial" w:cs="Arial"/>
                <w:color w:val="000000"/>
                <w:sz w:val="20"/>
                <w:szCs w:val="20"/>
              </w:rPr>
            </w:pPr>
            <w:r>
              <w:rPr>
                <w:rFonts w:ascii="Arial" w:hAnsi="Arial" w:cs="Arial"/>
                <w:color w:val="000000"/>
                <w:sz w:val="20"/>
                <w:szCs w:val="20"/>
              </w:rPr>
              <w:t>20</w:t>
            </w:r>
          </w:p>
        </w:tc>
        <w:tc>
          <w:tcPr>
            <w:tcW w:w="2896" w:type="dxa"/>
            <w:tcBorders>
              <w:top w:val="nil"/>
              <w:left w:val="nil"/>
              <w:bottom w:val="single" w:sz="4" w:space="0" w:color="auto"/>
              <w:right w:val="single" w:sz="4" w:space="0" w:color="auto"/>
            </w:tcBorders>
            <w:vAlign w:val="center"/>
            <w:hideMark/>
          </w:tcPr>
          <w:p w14:paraId="47E2197A" w14:textId="77777777" w:rsidR="00791191" w:rsidRDefault="00791191">
            <w:pPr>
              <w:jc w:val="center"/>
              <w:rPr>
                <w:rFonts w:ascii="Arial" w:hAnsi="Arial" w:cs="Arial"/>
                <w:color w:val="000000"/>
                <w:sz w:val="20"/>
                <w:szCs w:val="20"/>
              </w:rPr>
            </w:pPr>
            <w:r>
              <w:rPr>
                <w:rFonts w:ascii="Arial" w:hAnsi="Arial" w:cs="Arial"/>
                <w:color w:val="000000"/>
                <w:sz w:val="20"/>
                <w:szCs w:val="20"/>
              </w:rPr>
              <w:t>Raccordement client FTTH/FTTE en mode OI (pré-raccordement inclus)</w:t>
            </w:r>
          </w:p>
        </w:tc>
        <w:tc>
          <w:tcPr>
            <w:tcW w:w="3348" w:type="dxa"/>
            <w:tcBorders>
              <w:top w:val="nil"/>
              <w:left w:val="nil"/>
              <w:bottom w:val="single" w:sz="4" w:space="0" w:color="auto"/>
              <w:right w:val="single" w:sz="4" w:space="0" w:color="auto"/>
            </w:tcBorders>
            <w:vAlign w:val="center"/>
            <w:hideMark/>
          </w:tcPr>
          <w:p w14:paraId="47F847CB"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p>
        </w:tc>
        <w:tc>
          <w:tcPr>
            <w:tcW w:w="2508" w:type="dxa"/>
            <w:tcBorders>
              <w:top w:val="nil"/>
              <w:left w:val="nil"/>
              <w:bottom w:val="single" w:sz="4" w:space="0" w:color="auto"/>
              <w:right w:val="single" w:sz="4" w:space="0" w:color="auto"/>
            </w:tcBorders>
            <w:noWrap/>
            <w:vAlign w:val="center"/>
            <w:hideMark/>
          </w:tcPr>
          <w:p w14:paraId="1AE714DC"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4" w:space="0" w:color="auto"/>
              <w:right w:val="single" w:sz="8" w:space="0" w:color="auto"/>
            </w:tcBorders>
            <w:noWrap/>
            <w:vAlign w:val="center"/>
            <w:hideMark/>
          </w:tcPr>
          <w:p w14:paraId="2E17F4CB"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8793700" w14:textId="77777777" w:rsidTr="00FB0BC9">
        <w:trPr>
          <w:trHeight w:val="414"/>
        </w:trPr>
        <w:tc>
          <w:tcPr>
            <w:tcW w:w="925" w:type="dxa"/>
            <w:vMerge/>
            <w:tcBorders>
              <w:top w:val="nil"/>
              <w:left w:val="single" w:sz="8" w:space="0" w:color="auto"/>
              <w:bottom w:val="single" w:sz="8" w:space="0" w:color="000000"/>
              <w:right w:val="single" w:sz="4" w:space="0" w:color="auto"/>
            </w:tcBorders>
            <w:vAlign w:val="center"/>
            <w:hideMark/>
          </w:tcPr>
          <w:p w14:paraId="51459A16" w14:textId="77777777" w:rsidR="00791191" w:rsidRDefault="00791191">
            <w:pPr>
              <w:rPr>
                <w:rFonts w:ascii="Arial" w:hAnsi="Arial" w:cs="Arial"/>
                <w:color w:val="000000"/>
                <w:sz w:val="20"/>
                <w:szCs w:val="20"/>
              </w:rPr>
            </w:pPr>
          </w:p>
        </w:tc>
        <w:tc>
          <w:tcPr>
            <w:tcW w:w="2896" w:type="dxa"/>
            <w:tcBorders>
              <w:top w:val="nil"/>
              <w:left w:val="nil"/>
              <w:bottom w:val="single" w:sz="8" w:space="0" w:color="auto"/>
              <w:right w:val="single" w:sz="4" w:space="0" w:color="auto"/>
            </w:tcBorders>
            <w:vAlign w:val="center"/>
            <w:hideMark/>
          </w:tcPr>
          <w:p w14:paraId="76352730" w14:textId="77777777" w:rsidR="00791191" w:rsidRDefault="00791191">
            <w:pPr>
              <w:jc w:val="center"/>
              <w:rPr>
                <w:rFonts w:ascii="Arial" w:hAnsi="Arial" w:cs="Arial"/>
                <w:color w:val="000000"/>
                <w:sz w:val="20"/>
                <w:szCs w:val="20"/>
              </w:rPr>
            </w:pPr>
            <w:r>
              <w:rPr>
                <w:rFonts w:ascii="Arial" w:hAnsi="Arial" w:cs="Arial"/>
                <w:color w:val="000000"/>
                <w:sz w:val="20"/>
                <w:szCs w:val="20"/>
              </w:rPr>
              <w:t>SAV client FTTH/FTTE en mode OI</w:t>
            </w:r>
          </w:p>
        </w:tc>
        <w:tc>
          <w:tcPr>
            <w:tcW w:w="3348" w:type="dxa"/>
            <w:tcBorders>
              <w:top w:val="nil"/>
              <w:left w:val="nil"/>
              <w:bottom w:val="single" w:sz="8" w:space="0" w:color="auto"/>
              <w:right w:val="single" w:sz="4" w:space="0" w:color="auto"/>
            </w:tcBorders>
            <w:vAlign w:val="center"/>
            <w:hideMark/>
          </w:tcPr>
          <w:p w14:paraId="702D5D89"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p>
        </w:tc>
        <w:tc>
          <w:tcPr>
            <w:tcW w:w="2508" w:type="dxa"/>
            <w:tcBorders>
              <w:top w:val="nil"/>
              <w:left w:val="nil"/>
              <w:bottom w:val="single" w:sz="8" w:space="0" w:color="auto"/>
              <w:right w:val="single" w:sz="4" w:space="0" w:color="auto"/>
            </w:tcBorders>
            <w:noWrap/>
            <w:vAlign w:val="center"/>
            <w:hideMark/>
          </w:tcPr>
          <w:p w14:paraId="176A4FC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noWrap/>
            <w:vAlign w:val="center"/>
            <w:hideMark/>
          </w:tcPr>
          <w:p w14:paraId="64833445"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2FC9B76B" w14:textId="77777777" w:rsidTr="00FB0BC9">
        <w:trPr>
          <w:trHeight w:val="920"/>
        </w:trPr>
        <w:tc>
          <w:tcPr>
            <w:tcW w:w="925" w:type="dxa"/>
            <w:vMerge w:val="restart"/>
            <w:tcBorders>
              <w:top w:val="nil"/>
              <w:left w:val="single" w:sz="8" w:space="0" w:color="auto"/>
              <w:bottom w:val="single" w:sz="8" w:space="0" w:color="000000"/>
              <w:right w:val="single" w:sz="4" w:space="0" w:color="auto"/>
            </w:tcBorders>
            <w:vAlign w:val="center"/>
            <w:hideMark/>
          </w:tcPr>
          <w:p w14:paraId="7D3FBF1B" w14:textId="77777777" w:rsidR="00791191" w:rsidRDefault="00791191">
            <w:pPr>
              <w:jc w:val="center"/>
              <w:rPr>
                <w:rFonts w:ascii="Arial" w:hAnsi="Arial" w:cs="Arial"/>
                <w:color w:val="000000"/>
                <w:sz w:val="20"/>
                <w:szCs w:val="20"/>
              </w:rPr>
            </w:pPr>
            <w:r>
              <w:rPr>
                <w:rFonts w:ascii="Arial" w:hAnsi="Arial" w:cs="Arial"/>
                <w:color w:val="000000"/>
                <w:sz w:val="20"/>
                <w:szCs w:val="20"/>
              </w:rPr>
              <w:t>21</w:t>
            </w:r>
          </w:p>
        </w:tc>
        <w:tc>
          <w:tcPr>
            <w:tcW w:w="2896" w:type="dxa"/>
            <w:tcBorders>
              <w:top w:val="nil"/>
              <w:left w:val="nil"/>
              <w:bottom w:val="single" w:sz="4" w:space="0" w:color="auto"/>
              <w:right w:val="single" w:sz="4" w:space="0" w:color="auto"/>
            </w:tcBorders>
            <w:vAlign w:val="center"/>
            <w:hideMark/>
          </w:tcPr>
          <w:p w14:paraId="11937349" w14:textId="77777777" w:rsidR="00791191" w:rsidRDefault="00791191">
            <w:pPr>
              <w:jc w:val="center"/>
              <w:rPr>
                <w:rFonts w:ascii="Arial" w:hAnsi="Arial" w:cs="Arial"/>
                <w:color w:val="000000"/>
                <w:sz w:val="20"/>
                <w:szCs w:val="20"/>
              </w:rPr>
            </w:pPr>
            <w:r>
              <w:rPr>
                <w:rFonts w:ascii="Arial" w:hAnsi="Arial" w:cs="Arial"/>
                <w:color w:val="000000"/>
                <w:sz w:val="20"/>
                <w:szCs w:val="20"/>
              </w:rPr>
              <w:t>Maintenance unitaire par l'OI suite CR STOC KO</w:t>
            </w:r>
          </w:p>
        </w:tc>
        <w:tc>
          <w:tcPr>
            <w:tcW w:w="3348" w:type="dxa"/>
            <w:tcBorders>
              <w:top w:val="nil"/>
              <w:left w:val="nil"/>
              <w:bottom w:val="single" w:sz="4" w:space="0" w:color="auto"/>
              <w:right w:val="single" w:sz="4" w:space="0" w:color="auto"/>
            </w:tcBorders>
            <w:vAlign w:val="center"/>
            <w:hideMark/>
          </w:tcPr>
          <w:p w14:paraId="60BA7063"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r>
              <w:rPr>
                <w:rFonts w:ascii="Calibri" w:hAnsi="Calibri" w:cs="Calibri"/>
                <w:color w:val="000000"/>
                <w:sz w:val="20"/>
                <w:szCs w:val="20"/>
              </w:rPr>
              <w:br/>
              <w:t>(Hors CAS HOTLINE)</w:t>
            </w:r>
          </w:p>
        </w:tc>
        <w:tc>
          <w:tcPr>
            <w:tcW w:w="2508" w:type="dxa"/>
            <w:tcBorders>
              <w:top w:val="nil"/>
              <w:left w:val="nil"/>
              <w:bottom w:val="single" w:sz="4" w:space="0" w:color="auto"/>
              <w:right w:val="single" w:sz="4" w:space="0" w:color="auto"/>
            </w:tcBorders>
            <w:vAlign w:val="center"/>
            <w:hideMark/>
          </w:tcPr>
          <w:p w14:paraId="6B7680F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 xml:space="preserve">O </w:t>
            </w:r>
            <w:r>
              <w:rPr>
                <w:rFonts w:ascii="Calibri" w:hAnsi="Calibri" w:cs="Calibri"/>
                <w:color w:val="000000"/>
                <w:sz w:val="22"/>
                <w:szCs w:val="22"/>
              </w:rPr>
              <w:br/>
              <w:t>(Valeur HOTLINE AUTORISEE)</w:t>
            </w:r>
          </w:p>
        </w:tc>
        <w:tc>
          <w:tcPr>
            <w:tcW w:w="1608" w:type="dxa"/>
            <w:tcBorders>
              <w:top w:val="nil"/>
              <w:left w:val="nil"/>
              <w:bottom w:val="single" w:sz="4" w:space="0" w:color="auto"/>
              <w:right w:val="single" w:sz="8" w:space="0" w:color="auto"/>
            </w:tcBorders>
            <w:noWrap/>
            <w:vAlign w:val="center"/>
            <w:hideMark/>
          </w:tcPr>
          <w:p w14:paraId="3C3F9A3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8C74909" w14:textId="77777777" w:rsidTr="00FB0BC9">
        <w:trPr>
          <w:trHeight w:val="414"/>
        </w:trPr>
        <w:tc>
          <w:tcPr>
            <w:tcW w:w="925" w:type="dxa"/>
            <w:vMerge/>
            <w:tcBorders>
              <w:top w:val="nil"/>
              <w:left w:val="single" w:sz="8" w:space="0" w:color="auto"/>
              <w:bottom w:val="single" w:sz="8" w:space="0" w:color="000000"/>
              <w:right w:val="single" w:sz="4" w:space="0" w:color="auto"/>
            </w:tcBorders>
            <w:vAlign w:val="center"/>
            <w:hideMark/>
          </w:tcPr>
          <w:p w14:paraId="3E31B452" w14:textId="77777777" w:rsidR="00791191" w:rsidRDefault="00791191">
            <w:pPr>
              <w:rPr>
                <w:rFonts w:ascii="Arial" w:hAnsi="Arial" w:cs="Arial"/>
                <w:color w:val="000000"/>
                <w:sz w:val="20"/>
                <w:szCs w:val="20"/>
              </w:rPr>
            </w:pPr>
          </w:p>
        </w:tc>
        <w:tc>
          <w:tcPr>
            <w:tcW w:w="2896" w:type="dxa"/>
            <w:tcBorders>
              <w:top w:val="nil"/>
              <w:left w:val="nil"/>
              <w:bottom w:val="single" w:sz="8" w:space="0" w:color="auto"/>
              <w:right w:val="single" w:sz="4" w:space="0" w:color="auto"/>
            </w:tcBorders>
            <w:vAlign w:val="center"/>
            <w:hideMark/>
          </w:tcPr>
          <w:p w14:paraId="13DF823C" w14:textId="77777777" w:rsidR="00791191" w:rsidRDefault="00791191">
            <w:pPr>
              <w:jc w:val="center"/>
              <w:rPr>
                <w:rFonts w:ascii="Arial" w:hAnsi="Arial" w:cs="Arial"/>
                <w:color w:val="000000"/>
                <w:sz w:val="20"/>
                <w:szCs w:val="20"/>
              </w:rPr>
            </w:pPr>
            <w:r>
              <w:rPr>
                <w:rFonts w:ascii="Arial" w:hAnsi="Arial" w:cs="Arial"/>
                <w:color w:val="000000"/>
                <w:sz w:val="20"/>
                <w:szCs w:val="20"/>
              </w:rPr>
              <w:t>Maintenance unitaire par l'OI suite signalisation SAV OC</w:t>
            </w:r>
          </w:p>
        </w:tc>
        <w:tc>
          <w:tcPr>
            <w:tcW w:w="3348" w:type="dxa"/>
            <w:tcBorders>
              <w:top w:val="nil"/>
              <w:left w:val="nil"/>
              <w:bottom w:val="single" w:sz="8" w:space="0" w:color="auto"/>
              <w:right w:val="single" w:sz="4" w:space="0" w:color="auto"/>
            </w:tcBorders>
            <w:vAlign w:val="center"/>
            <w:hideMark/>
          </w:tcPr>
          <w:p w14:paraId="0094067A"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p>
        </w:tc>
        <w:tc>
          <w:tcPr>
            <w:tcW w:w="2508" w:type="dxa"/>
            <w:tcBorders>
              <w:top w:val="nil"/>
              <w:left w:val="nil"/>
              <w:bottom w:val="single" w:sz="8" w:space="0" w:color="auto"/>
              <w:right w:val="single" w:sz="4" w:space="0" w:color="auto"/>
            </w:tcBorders>
            <w:noWrap/>
            <w:vAlign w:val="center"/>
            <w:hideMark/>
          </w:tcPr>
          <w:p w14:paraId="49C91F2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noWrap/>
            <w:vAlign w:val="center"/>
            <w:hideMark/>
          </w:tcPr>
          <w:p w14:paraId="43BD1B2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589D8E0F" w14:textId="77777777" w:rsidTr="00FB0BC9">
        <w:trPr>
          <w:trHeight w:val="751"/>
        </w:trPr>
        <w:tc>
          <w:tcPr>
            <w:tcW w:w="925" w:type="dxa"/>
            <w:tcBorders>
              <w:top w:val="nil"/>
              <w:left w:val="single" w:sz="8" w:space="0" w:color="auto"/>
              <w:bottom w:val="nil"/>
              <w:right w:val="single" w:sz="4" w:space="0" w:color="auto"/>
            </w:tcBorders>
            <w:vAlign w:val="center"/>
            <w:hideMark/>
          </w:tcPr>
          <w:p w14:paraId="2049BC02" w14:textId="77777777" w:rsidR="00791191" w:rsidRDefault="00791191">
            <w:pPr>
              <w:jc w:val="center"/>
              <w:rPr>
                <w:rFonts w:ascii="Arial" w:hAnsi="Arial" w:cs="Arial"/>
                <w:color w:val="000000"/>
                <w:sz w:val="20"/>
                <w:szCs w:val="20"/>
              </w:rPr>
            </w:pPr>
            <w:r>
              <w:rPr>
                <w:rFonts w:ascii="Arial" w:hAnsi="Arial" w:cs="Arial"/>
                <w:color w:val="000000"/>
                <w:sz w:val="20"/>
                <w:szCs w:val="20"/>
              </w:rPr>
              <w:t>6</w:t>
            </w:r>
          </w:p>
        </w:tc>
        <w:tc>
          <w:tcPr>
            <w:tcW w:w="2896" w:type="dxa"/>
            <w:tcBorders>
              <w:top w:val="nil"/>
              <w:left w:val="nil"/>
              <w:bottom w:val="nil"/>
              <w:right w:val="single" w:sz="4" w:space="0" w:color="auto"/>
            </w:tcBorders>
            <w:vAlign w:val="center"/>
            <w:hideMark/>
          </w:tcPr>
          <w:p w14:paraId="47BE551E" w14:textId="77777777" w:rsidR="00791191" w:rsidRDefault="00791191">
            <w:pPr>
              <w:jc w:val="center"/>
              <w:rPr>
                <w:rFonts w:ascii="Arial" w:hAnsi="Arial" w:cs="Arial"/>
                <w:color w:val="000000"/>
                <w:sz w:val="20"/>
                <w:szCs w:val="20"/>
              </w:rPr>
            </w:pPr>
            <w:r>
              <w:rPr>
                <w:rFonts w:ascii="Arial" w:hAnsi="Arial" w:cs="Arial"/>
                <w:color w:val="000000" w:themeColor="text1"/>
                <w:sz w:val="20"/>
                <w:szCs w:val="20"/>
              </w:rPr>
              <w:t xml:space="preserve">Maintenance OC Massif : Pose de coupleur, Ajout de coupleur, swap de coupleur, relevé de positions, audits, </w:t>
            </w:r>
            <w:r>
              <w:rPr>
                <w:rFonts w:ascii="Arial" w:hAnsi="Arial" w:cs="Arial"/>
                <w:color w:val="000000"/>
                <w:sz w:val="20"/>
                <w:szCs w:val="20"/>
              </w:rPr>
              <w:t>REC PM OC non unitaire, etc…</w:t>
            </w:r>
          </w:p>
        </w:tc>
        <w:tc>
          <w:tcPr>
            <w:tcW w:w="3348" w:type="dxa"/>
            <w:tcBorders>
              <w:top w:val="nil"/>
              <w:left w:val="nil"/>
              <w:bottom w:val="nil"/>
              <w:right w:val="single" w:sz="4" w:space="0" w:color="auto"/>
            </w:tcBorders>
            <w:vAlign w:val="center"/>
            <w:hideMark/>
          </w:tcPr>
          <w:p w14:paraId="6BD4492C"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nil"/>
              <w:right w:val="single" w:sz="4" w:space="0" w:color="auto"/>
            </w:tcBorders>
            <w:noWrap/>
            <w:vAlign w:val="center"/>
            <w:hideMark/>
          </w:tcPr>
          <w:p w14:paraId="4A07FEB1"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nil"/>
              <w:right w:val="single" w:sz="8" w:space="0" w:color="auto"/>
            </w:tcBorders>
            <w:noWrap/>
            <w:vAlign w:val="center"/>
            <w:hideMark/>
          </w:tcPr>
          <w:p w14:paraId="2FC2A0B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0FC447E6" w14:textId="77777777" w:rsidTr="00FB0BC9">
        <w:trPr>
          <w:trHeight w:val="782"/>
        </w:trPr>
        <w:tc>
          <w:tcPr>
            <w:tcW w:w="925" w:type="dxa"/>
            <w:tcBorders>
              <w:top w:val="single" w:sz="4" w:space="0" w:color="auto"/>
              <w:left w:val="single" w:sz="4" w:space="0" w:color="auto"/>
              <w:bottom w:val="single" w:sz="4" w:space="0" w:color="auto"/>
              <w:right w:val="single" w:sz="4" w:space="0" w:color="auto"/>
            </w:tcBorders>
            <w:vAlign w:val="center"/>
            <w:hideMark/>
          </w:tcPr>
          <w:p w14:paraId="2F5FCB03" w14:textId="77777777" w:rsidR="00791191" w:rsidRDefault="00791191">
            <w:pPr>
              <w:jc w:val="center"/>
              <w:rPr>
                <w:rFonts w:ascii="Arial" w:hAnsi="Arial" w:cs="Arial"/>
                <w:color w:val="000000"/>
                <w:sz w:val="20"/>
                <w:szCs w:val="20"/>
              </w:rPr>
            </w:pPr>
            <w:r>
              <w:rPr>
                <w:rFonts w:ascii="Arial" w:hAnsi="Arial" w:cs="Arial"/>
                <w:color w:val="000000"/>
                <w:sz w:val="20"/>
                <w:szCs w:val="20"/>
              </w:rPr>
              <w:t>5</w:t>
            </w:r>
          </w:p>
        </w:tc>
        <w:tc>
          <w:tcPr>
            <w:tcW w:w="2896" w:type="dxa"/>
            <w:tcBorders>
              <w:top w:val="single" w:sz="4" w:space="0" w:color="auto"/>
              <w:left w:val="nil"/>
              <w:bottom w:val="single" w:sz="4" w:space="0" w:color="auto"/>
              <w:right w:val="single" w:sz="4" w:space="0" w:color="auto"/>
            </w:tcBorders>
            <w:vAlign w:val="center"/>
            <w:hideMark/>
          </w:tcPr>
          <w:p w14:paraId="08FC0BB5"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Malfaçon unitaire (PM, PBO etc.) OC</w:t>
            </w:r>
          </w:p>
        </w:tc>
        <w:tc>
          <w:tcPr>
            <w:tcW w:w="3348" w:type="dxa"/>
            <w:tcBorders>
              <w:top w:val="single" w:sz="4" w:space="0" w:color="auto"/>
              <w:left w:val="nil"/>
              <w:bottom w:val="single" w:sz="4" w:space="0" w:color="auto"/>
              <w:right w:val="single" w:sz="4" w:space="0" w:color="auto"/>
            </w:tcBorders>
            <w:vAlign w:val="center"/>
            <w:hideMark/>
          </w:tcPr>
          <w:p w14:paraId="4859DB85"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single" w:sz="4" w:space="0" w:color="auto"/>
              <w:left w:val="nil"/>
              <w:bottom w:val="single" w:sz="4" w:space="0" w:color="auto"/>
              <w:right w:val="single" w:sz="4" w:space="0" w:color="auto"/>
            </w:tcBorders>
            <w:noWrap/>
            <w:vAlign w:val="center"/>
            <w:hideMark/>
          </w:tcPr>
          <w:p w14:paraId="3A476312"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single" w:sz="4" w:space="0" w:color="auto"/>
              <w:left w:val="nil"/>
              <w:bottom w:val="single" w:sz="4" w:space="0" w:color="auto"/>
              <w:right w:val="single" w:sz="4" w:space="0" w:color="auto"/>
            </w:tcBorders>
            <w:noWrap/>
            <w:vAlign w:val="center"/>
            <w:hideMark/>
          </w:tcPr>
          <w:p w14:paraId="5FB076A3"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3A5AEEB" w14:textId="77777777" w:rsidTr="00FB0BC9">
        <w:trPr>
          <w:trHeight w:val="782"/>
        </w:trPr>
        <w:tc>
          <w:tcPr>
            <w:tcW w:w="925" w:type="dxa"/>
            <w:tcBorders>
              <w:top w:val="nil"/>
              <w:left w:val="single" w:sz="4" w:space="0" w:color="auto"/>
              <w:bottom w:val="single" w:sz="4" w:space="0" w:color="auto"/>
              <w:right w:val="single" w:sz="4" w:space="0" w:color="auto"/>
            </w:tcBorders>
            <w:vAlign w:val="center"/>
            <w:hideMark/>
          </w:tcPr>
          <w:p w14:paraId="7806FF9E" w14:textId="77777777" w:rsidR="00791191" w:rsidRDefault="00791191">
            <w:pPr>
              <w:jc w:val="center"/>
              <w:rPr>
                <w:rFonts w:ascii="Arial" w:hAnsi="Arial" w:cs="Arial"/>
                <w:color w:val="000000"/>
                <w:sz w:val="20"/>
                <w:szCs w:val="20"/>
              </w:rPr>
            </w:pPr>
            <w:r>
              <w:rPr>
                <w:rFonts w:ascii="Arial" w:hAnsi="Arial" w:cs="Arial"/>
                <w:color w:val="000000"/>
                <w:sz w:val="20"/>
                <w:szCs w:val="20"/>
              </w:rPr>
              <w:t>22</w:t>
            </w:r>
          </w:p>
        </w:tc>
        <w:tc>
          <w:tcPr>
            <w:tcW w:w="2896" w:type="dxa"/>
            <w:tcBorders>
              <w:top w:val="nil"/>
              <w:left w:val="nil"/>
              <w:bottom w:val="single" w:sz="4" w:space="0" w:color="auto"/>
              <w:right w:val="single" w:sz="4" w:space="0" w:color="auto"/>
            </w:tcBorders>
            <w:vAlign w:val="center"/>
            <w:hideMark/>
          </w:tcPr>
          <w:p w14:paraId="3F895206"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Malfaçon unitaire (PM, PBO etc.) OI</w:t>
            </w:r>
          </w:p>
        </w:tc>
        <w:tc>
          <w:tcPr>
            <w:tcW w:w="3348" w:type="dxa"/>
            <w:tcBorders>
              <w:top w:val="nil"/>
              <w:left w:val="nil"/>
              <w:bottom w:val="single" w:sz="4" w:space="0" w:color="auto"/>
              <w:right w:val="single" w:sz="4" w:space="0" w:color="auto"/>
            </w:tcBorders>
            <w:vAlign w:val="center"/>
            <w:hideMark/>
          </w:tcPr>
          <w:p w14:paraId="121C9350"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noWrap/>
            <w:vAlign w:val="center"/>
            <w:hideMark/>
          </w:tcPr>
          <w:p w14:paraId="6D4C2373"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4" w:space="0" w:color="auto"/>
              <w:right w:val="single" w:sz="4" w:space="0" w:color="auto"/>
            </w:tcBorders>
            <w:noWrap/>
            <w:vAlign w:val="center"/>
            <w:hideMark/>
          </w:tcPr>
          <w:p w14:paraId="1CF8E63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60865C17" w14:textId="77777777" w:rsidTr="00FB0BC9">
        <w:trPr>
          <w:trHeight w:val="782"/>
        </w:trPr>
        <w:tc>
          <w:tcPr>
            <w:tcW w:w="925" w:type="dxa"/>
            <w:tcBorders>
              <w:top w:val="nil"/>
              <w:left w:val="single" w:sz="4" w:space="0" w:color="auto"/>
              <w:bottom w:val="single" w:sz="4" w:space="0" w:color="auto"/>
              <w:right w:val="single" w:sz="4" w:space="0" w:color="auto"/>
            </w:tcBorders>
            <w:vAlign w:val="center"/>
            <w:hideMark/>
          </w:tcPr>
          <w:p w14:paraId="56343168" w14:textId="77777777" w:rsidR="00791191" w:rsidRDefault="00791191">
            <w:pPr>
              <w:jc w:val="center"/>
              <w:rPr>
                <w:rFonts w:ascii="Arial" w:hAnsi="Arial" w:cs="Arial"/>
                <w:color w:val="000000"/>
                <w:sz w:val="20"/>
                <w:szCs w:val="20"/>
              </w:rPr>
            </w:pPr>
            <w:r>
              <w:rPr>
                <w:rFonts w:ascii="Arial" w:hAnsi="Arial" w:cs="Arial"/>
                <w:color w:val="000000"/>
                <w:sz w:val="20"/>
                <w:szCs w:val="20"/>
              </w:rPr>
              <w:t>41</w:t>
            </w:r>
          </w:p>
        </w:tc>
        <w:tc>
          <w:tcPr>
            <w:tcW w:w="2896" w:type="dxa"/>
            <w:tcBorders>
              <w:top w:val="nil"/>
              <w:left w:val="nil"/>
              <w:bottom w:val="single" w:sz="4" w:space="0" w:color="auto"/>
              <w:right w:val="single" w:sz="4" w:space="0" w:color="auto"/>
            </w:tcBorders>
            <w:vAlign w:val="center"/>
            <w:hideMark/>
          </w:tcPr>
          <w:p w14:paraId="2B5839ED"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DE MALFACONS OC non unitaire</w:t>
            </w:r>
          </w:p>
        </w:tc>
        <w:tc>
          <w:tcPr>
            <w:tcW w:w="3348" w:type="dxa"/>
            <w:tcBorders>
              <w:top w:val="nil"/>
              <w:left w:val="nil"/>
              <w:bottom w:val="single" w:sz="4" w:space="0" w:color="auto"/>
              <w:right w:val="single" w:sz="4" w:space="0" w:color="auto"/>
            </w:tcBorders>
            <w:vAlign w:val="center"/>
            <w:hideMark/>
          </w:tcPr>
          <w:p w14:paraId="72B2F616"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noWrap/>
            <w:vAlign w:val="center"/>
            <w:hideMark/>
          </w:tcPr>
          <w:p w14:paraId="5697A4A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noWrap/>
            <w:vAlign w:val="center"/>
            <w:hideMark/>
          </w:tcPr>
          <w:p w14:paraId="12945B7C"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2E4A7A5" w14:textId="77777777" w:rsidTr="00FB0BC9">
        <w:trPr>
          <w:trHeight w:val="782"/>
        </w:trPr>
        <w:tc>
          <w:tcPr>
            <w:tcW w:w="925" w:type="dxa"/>
            <w:tcBorders>
              <w:top w:val="nil"/>
              <w:left w:val="single" w:sz="4" w:space="0" w:color="auto"/>
              <w:bottom w:val="single" w:sz="4" w:space="0" w:color="auto"/>
              <w:right w:val="single" w:sz="4" w:space="0" w:color="auto"/>
            </w:tcBorders>
            <w:vAlign w:val="center"/>
            <w:hideMark/>
          </w:tcPr>
          <w:p w14:paraId="1D87D977" w14:textId="77777777" w:rsidR="00791191" w:rsidRDefault="00791191">
            <w:pPr>
              <w:jc w:val="center"/>
              <w:rPr>
                <w:rFonts w:ascii="Arial" w:hAnsi="Arial" w:cs="Arial"/>
                <w:color w:val="000000"/>
                <w:sz w:val="20"/>
                <w:szCs w:val="20"/>
              </w:rPr>
            </w:pPr>
            <w:r>
              <w:rPr>
                <w:rFonts w:ascii="Arial" w:hAnsi="Arial" w:cs="Arial"/>
                <w:color w:val="000000"/>
                <w:sz w:val="20"/>
                <w:szCs w:val="20"/>
              </w:rPr>
              <w:t>60</w:t>
            </w:r>
          </w:p>
        </w:tc>
        <w:tc>
          <w:tcPr>
            <w:tcW w:w="2896" w:type="dxa"/>
            <w:tcBorders>
              <w:top w:val="nil"/>
              <w:left w:val="nil"/>
              <w:bottom w:val="single" w:sz="4" w:space="0" w:color="auto"/>
              <w:right w:val="single" w:sz="4" w:space="0" w:color="auto"/>
            </w:tcBorders>
            <w:vAlign w:val="center"/>
            <w:hideMark/>
          </w:tcPr>
          <w:p w14:paraId="7FAE6E69"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DE MALFACONS OI non unitaire</w:t>
            </w:r>
          </w:p>
        </w:tc>
        <w:tc>
          <w:tcPr>
            <w:tcW w:w="3348" w:type="dxa"/>
            <w:tcBorders>
              <w:top w:val="nil"/>
              <w:left w:val="nil"/>
              <w:bottom w:val="single" w:sz="4" w:space="0" w:color="auto"/>
              <w:right w:val="single" w:sz="4" w:space="0" w:color="auto"/>
            </w:tcBorders>
            <w:vAlign w:val="center"/>
            <w:hideMark/>
          </w:tcPr>
          <w:p w14:paraId="61CEBD96"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noWrap/>
            <w:vAlign w:val="center"/>
            <w:hideMark/>
          </w:tcPr>
          <w:p w14:paraId="534BFEAE"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noWrap/>
            <w:vAlign w:val="center"/>
            <w:hideMark/>
          </w:tcPr>
          <w:p w14:paraId="2576353A"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02A9F73F" w14:textId="77777777" w:rsidTr="00FB0BC9">
        <w:trPr>
          <w:trHeight w:val="782"/>
        </w:trPr>
        <w:tc>
          <w:tcPr>
            <w:tcW w:w="925" w:type="dxa"/>
            <w:tcBorders>
              <w:top w:val="nil"/>
              <w:left w:val="single" w:sz="4" w:space="0" w:color="auto"/>
              <w:bottom w:val="single" w:sz="4" w:space="0" w:color="auto"/>
              <w:right w:val="single" w:sz="4" w:space="0" w:color="auto"/>
            </w:tcBorders>
            <w:vAlign w:val="center"/>
            <w:hideMark/>
          </w:tcPr>
          <w:p w14:paraId="590039E9" w14:textId="77777777" w:rsidR="00791191" w:rsidRDefault="00791191">
            <w:pPr>
              <w:jc w:val="center"/>
              <w:rPr>
                <w:rFonts w:ascii="Arial" w:hAnsi="Arial" w:cs="Arial"/>
                <w:color w:val="000000"/>
                <w:sz w:val="20"/>
                <w:szCs w:val="20"/>
              </w:rPr>
            </w:pPr>
            <w:r>
              <w:rPr>
                <w:rFonts w:ascii="Arial" w:hAnsi="Arial" w:cs="Arial"/>
                <w:color w:val="000000"/>
                <w:sz w:val="20"/>
                <w:szCs w:val="20"/>
              </w:rPr>
              <w:t>61</w:t>
            </w:r>
          </w:p>
        </w:tc>
        <w:tc>
          <w:tcPr>
            <w:tcW w:w="2896" w:type="dxa"/>
            <w:tcBorders>
              <w:top w:val="nil"/>
              <w:left w:val="nil"/>
              <w:bottom w:val="single" w:sz="4" w:space="0" w:color="auto"/>
              <w:right w:val="single" w:sz="4" w:space="0" w:color="auto"/>
            </w:tcBorders>
            <w:vAlign w:val="center"/>
            <w:hideMark/>
          </w:tcPr>
          <w:p w14:paraId="78BA78BB" w14:textId="77777777" w:rsidR="00791191" w:rsidRDefault="00791191">
            <w:pPr>
              <w:jc w:val="center"/>
              <w:rPr>
                <w:rFonts w:ascii="Arial" w:hAnsi="Arial" w:cs="Arial"/>
                <w:color w:val="000000"/>
                <w:sz w:val="20"/>
                <w:szCs w:val="20"/>
              </w:rPr>
            </w:pPr>
            <w:r>
              <w:rPr>
                <w:rFonts w:ascii="Arial" w:hAnsi="Arial" w:cs="Arial"/>
                <w:color w:val="000000"/>
                <w:sz w:val="20"/>
                <w:szCs w:val="20"/>
              </w:rPr>
              <w:t>TRAVAUX PROGRAMMES OI / DERCO ( (Poteau à terre, porte arrachée, REC PM OI etc…)</w:t>
            </w:r>
          </w:p>
        </w:tc>
        <w:tc>
          <w:tcPr>
            <w:tcW w:w="3348" w:type="dxa"/>
            <w:tcBorders>
              <w:top w:val="nil"/>
              <w:left w:val="nil"/>
              <w:bottom w:val="single" w:sz="4" w:space="0" w:color="auto"/>
              <w:right w:val="single" w:sz="4" w:space="0" w:color="auto"/>
            </w:tcBorders>
            <w:vAlign w:val="center"/>
            <w:hideMark/>
          </w:tcPr>
          <w:p w14:paraId="24B69D04"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noWrap/>
            <w:vAlign w:val="center"/>
            <w:hideMark/>
          </w:tcPr>
          <w:p w14:paraId="0CB25854"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noWrap/>
            <w:vAlign w:val="center"/>
            <w:hideMark/>
          </w:tcPr>
          <w:p w14:paraId="30F358F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49286E4" w14:textId="77777777" w:rsidTr="00FB0BC9">
        <w:trPr>
          <w:trHeight w:val="475"/>
        </w:trPr>
        <w:tc>
          <w:tcPr>
            <w:tcW w:w="925" w:type="dxa"/>
            <w:tcBorders>
              <w:top w:val="nil"/>
              <w:left w:val="single" w:sz="4" w:space="0" w:color="auto"/>
              <w:bottom w:val="single" w:sz="4" w:space="0" w:color="auto"/>
              <w:right w:val="single" w:sz="4" w:space="0" w:color="auto"/>
            </w:tcBorders>
            <w:vAlign w:val="center"/>
            <w:hideMark/>
          </w:tcPr>
          <w:p w14:paraId="4D7EDFBD" w14:textId="77777777" w:rsidR="00791191" w:rsidRDefault="00791191">
            <w:pPr>
              <w:jc w:val="center"/>
              <w:rPr>
                <w:rFonts w:ascii="Arial" w:hAnsi="Arial" w:cs="Arial"/>
                <w:color w:val="000000"/>
                <w:sz w:val="20"/>
                <w:szCs w:val="20"/>
              </w:rPr>
            </w:pPr>
            <w:r>
              <w:rPr>
                <w:rFonts w:ascii="Arial" w:hAnsi="Arial" w:cs="Arial"/>
                <w:color w:val="000000"/>
                <w:sz w:val="20"/>
                <w:szCs w:val="20"/>
              </w:rPr>
              <w:t>4</w:t>
            </w:r>
          </w:p>
        </w:tc>
        <w:tc>
          <w:tcPr>
            <w:tcW w:w="2896" w:type="dxa"/>
            <w:tcBorders>
              <w:top w:val="nil"/>
              <w:left w:val="nil"/>
              <w:bottom w:val="single" w:sz="4" w:space="0" w:color="auto"/>
              <w:right w:val="single" w:sz="4" w:space="0" w:color="auto"/>
            </w:tcBorders>
            <w:vAlign w:val="center"/>
            <w:hideMark/>
          </w:tcPr>
          <w:p w14:paraId="175A23D1" w14:textId="77777777" w:rsidR="00791191" w:rsidRDefault="00791191">
            <w:pPr>
              <w:jc w:val="center"/>
              <w:rPr>
                <w:rFonts w:ascii="Arial" w:hAnsi="Arial" w:cs="Arial"/>
                <w:color w:val="000000"/>
                <w:sz w:val="20"/>
                <w:szCs w:val="20"/>
              </w:rPr>
            </w:pPr>
            <w:r>
              <w:rPr>
                <w:rFonts w:ascii="Arial" w:hAnsi="Arial" w:cs="Arial"/>
                <w:color w:val="000000"/>
                <w:sz w:val="20"/>
                <w:szCs w:val="20"/>
              </w:rPr>
              <w:t>Non fournie</w:t>
            </w:r>
          </w:p>
        </w:tc>
        <w:tc>
          <w:tcPr>
            <w:tcW w:w="3348" w:type="dxa"/>
            <w:tcBorders>
              <w:top w:val="nil"/>
              <w:left w:val="nil"/>
              <w:bottom w:val="single" w:sz="4" w:space="0" w:color="auto"/>
              <w:right w:val="single" w:sz="4" w:space="0" w:color="auto"/>
            </w:tcBorders>
            <w:noWrap/>
            <w:vAlign w:val="center"/>
            <w:hideMark/>
          </w:tcPr>
          <w:p w14:paraId="781CBE59"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F</w:t>
            </w:r>
          </w:p>
        </w:tc>
        <w:tc>
          <w:tcPr>
            <w:tcW w:w="2508" w:type="dxa"/>
            <w:tcBorders>
              <w:top w:val="nil"/>
              <w:left w:val="nil"/>
              <w:bottom w:val="single" w:sz="4" w:space="0" w:color="auto"/>
              <w:right w:val="single" w:sz="4" w:space="0" w:color="auto"/>
            </w:tcBorders>
            <w:noWrap/>
            <w:vAlign w:val="center"/>
            <w:hideMark/>
          </w:tcPr>
          <w:p w14:paraId="01BF49BB"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c>
          <w:tcPr>
            <w:tcW w:w="1608" w:type="dxa"/>
            <w:tcBorders>
              <w:top w:val="nil"/>
              <w:left w:val="nil"/>
              <w:bottom w:val="single" w:sz="4" w:space="0" w:color="auto"/>
              <w:right w:val="single" w:sz="4" w:space="0" w:color="auto"/>
            </w:tcBorders>
            <w:noWrap/>
            <w:vAlign w:val="center"/>
            <w:hideMark/>
          </w:tcPr>
          <w:p w14:paraId="227C45E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bl>
    <w:p w14:paraId="5048CB21" w14:textId="77777777" w:rsidR="00791191" w:rsidRDefault="00791191" w:rsidP="006638E6"/>
    <w:p w14:paraId="73DEDF89" w14:textId="50E3DAAC" w:rsidR="00825882" w:rsidRPr="00A4192B" w:rsidRDefault="0081302C" w:rsidP="003E20E1">
      <w:pPr>
        <w:pStyle w:val="Style2"/>
      </w:pPr>
      <w:bookmarkStart w:id="196" w:name="_Toc214385998"/>
      <w:r w:rsidRPr="00A4192B">
        <w:t xml:space="preserve">Message M1 - </w:t>
      </w:r>
      <w:r w:rsidR="00BA1288" w:rsidRPr="00A4192B">
        <w:t>Début d’intervention</w:t>
      </w:r>
      <w:r w:rsidR="00A70E64">
        <w:t xml:space="preserve"> </w:t>
      </w:r>
      <w:r w:rsidR="003E20E1">
        <w:t xml:space="preserve">déclaré par le </w:t>
      </w:r>
      <w:r w:rsidR="00A70E64">
        <w:t>DO</w:t>
      </w:r>
      <w:bookmarkEnd w:id="196"/>
      <w:r w:rsidR="00BA1288" w:rsidRPr="00A4192B">
        <w:t xml:space="preserve"> </w:t>
      </w:r>
      <w:bookmarkEnd w:id="195"/>
    </w:p>
    <w:p w14:paraId="34558BD3" w14:textId="40AEA98B" w:rsidR="00825882" w:rsidRPr="00EB4575" w:rsidRDefault="00825882" w:rsidP="00825882">
      <w:pPr>
        <w:pStyle w:val="Corpsdetexte"/>
      </w:pPr>
      <w:r w:rsidRPr="00EB4575">
        <w:t>Message transmis par le DO à l’OI</w:t>
      </w:r>
      <w:r w:rsidR="00A4192B" w:rsidRPr="00EB4575">
        <w:t xml:space="preserve"> pour notifier le début d’intervention.</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992"/>
        <w:gridCol w:w="1559"/>
        <w:gridCol w:w="1560"/>
        <w:gridCol w:w="5386"/>
      </w:tblGrid>
      <w:tr w:rsidR="00002345" w:rsidRPr="0070406F" w14:paraId="2863E080" w14:textId="77777777" w:rsidTr="00533669">
        <w:trPr>
          <w:trHeight w:val="331"/>
        </w:trPr>
        <w:tc>
          <w:tcPr>
            <w:tcW w:w="1838" w:type="dxa"/>
            <w:gridSpan w:val="2"/>
            <w:shd w:val="clear" w:color="auto" w:fill="D9D9D9" w:themeFill="background1" w:themeFillShade="D9"/>
            <w:vAlign w:val="center"/>
            <w:hideMark/>
          </w:tcPr>
          <w:p w14:paraId="4E779D6E"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Nom</w:t>
            </w:r>
          </w:p>
        </w:tc>
        <w:tc>
          <w:tcPr>
            <w:tcW w:w="1559" w:type="dxa"/>
            <w:shd w:val="clear" w:color="auto" w:fill="D9D9D9" w:themeFill="background1" w:themeFillShade="D9"/>
            <w:vAlign w:val="center"/>
            <w:hideMark/>
          </w:tcPr>
          <w:p w14:paraId="5DDF719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Format</w:t>
            </w:r>
          </w:p>
        </w:tc>
        <w:tc>
          <w:tcPr>
            <w:tcW w:w="1560" w:type="dxa"/>
            <w:shd w:val="clear" w:color="auto" w:fill="D9D9D9" w:themeFill="background1" w:themeFillShade="D9"/>
            <w:vAlign w:val="center"/>
            <w:hideMark/>
          </w:tcPr>
          <w:p w14:paraId="60162FAF" w14:textId="7E561F4F" w:rsidR="00E64A4C" w:rsidRPr="0070406F" w:rsidRDefault="0062373C" w:rsidP="00E64A4C">
            <w:pPr>
              <w:jc w:val="center"/>
              <w:rPr>
                <w:rFonts w:ascii="Arial" w:hAnsi="Arial" w:cs="Arial"/>
                <w:color w:val="000000"/>
                <w:sz w:val="20"/>
                <w:szCs w:val="20"/>
              </w:rPr>
            </w:pPr>
            <w:r w:rsidRPr="0070406F">
              <w:rPr>
                <w:rFonts w:ascii="Arial" w:hAnsi="Arial" w:cs="Arial"/>
                <w:color w:val="000000"/>
                <w:sz w:val="20"/>
                <w:szCs w:val="20"/>
              </w:rPr>
              <w:t>Statut</w:t>
            </w:r>
          </w:p>
        </w:tc>
        <w:tc>
          <w:tcPr>
            <w:tcW w:w="5386" w:type="dxa"/>
            <w:shd w:val="clear" w:color="auto" w:fill="D9D9D9" w:themeFill="background1" w:themeFillShade="D9"/>
            <w:vAlign w:val="center"/>
            <w:hideMark/>
          </w:tcPr>
          <w:p w14:paraId="4E302763" w14:textId="77777777" w:rsidR="00E64A4C" w:rsidRPr="0070406F" w:rsidRDefault="00E64A4C" w:rsidP="00E64A4C">
            <w:pPr>
              <w:jc w:val="center"/>
              <w:rPr>
                <w:rFonts w:ascii="Arial" w:hAnsi="Arial" w:cs="Arial"/>
                <w:color w:val="000000"/>
                <w:sz w:val="20"/>
                <w:szCs w:val="20"/>
              </w:rPr>
            </w:pPr>
            <w:r w:rsidRPr="0070406F">
              <w:rPr>
                <w:rFonts w:ascii="Arial" w:hAnsi="Arial" w:cs="Arial"/>
                <w:color w:val="000000"/>
                <w:sz w:val="20"/>
                <w:szCs w:val="20"/>
              </w:rPr>
              <w:t>Commentaire</w:t>
            </w:r>
          </w:p>
        </w:tc>
      </w:tr>
      <w:tr w:rsidR="00002345" w:rsidRPr="0070406F" w14:paraId="05D7FFCD" w14:textId="77777777" w:rsidTr="00533669">
        <w:trPr>
          <w:trHeight w:val="311"/>
        </w:trPr>
        <w:tc>
          <w:tcPr>
            <w:tcW w:w="1838" w:type="dxa"/>
            <w:gridSpan w:val="2"/>
            <w:vAlign w:val="center"/>
            <w:hideMark/>
          </w:tcPr>
          <w:p w14:paraId="1E89D21B" w14:textId="769D8470" w:rsidR="00E64A4C" w:rsidRPr="00650A63" w:rsidRDefault="00DF6380" w:rsidP="00E64A4C">
            <w:pPr>
              <w:jc w:val="both"/>
              <w:rPr>
                <w:rFonts w:ascii="Arial" w:hAnsi="Arial" w:cs="Arial"/>
                <w:color w:val="000000"/>
                <w:sz w:val="20"/>
                <w:szCs w:val="20"/>
              </w:rPr>
            </w:pPr>
            <w:r w:rsidRPr="00650A63">
              <w:rPr>
                <w:rFonts w:ascii="Arial" w:hAnsi="Arial" w:cs="Arial"/>
                <w:color w:val="000000"/>
                <w:sz w:val="20"/>
                <w:szCs w:val="20"/>
              </w:rPr>
              <w:t>message</w:t>
            </w:r>
          </w:p>
        </w:tc>
        <w:tc>
          <w:tcPr>
            <w:tcW w:w="1559" w:type="dxa"/>
            <w:vAlign w:val="center"/>
            <w:hideMark/>
          </w:tcPr>
          <w:p w14:paraId="284E087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vAlign w:val="center"/>
            <w:hideMark/>
          </w:tcPr>
          <w:p w14:paraId="54A7689D"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hideMark/>
          </w:tcPr>
          <w:p w14:paraId="35652F65" w14:textId="76B9E8B8" w:rsidR="00E64A4C" w:rsidRPr="0070406F" w:rsidRDefault="00E64A4C" w:rsidP="00E64A4C">
            <w:pPr>
              <w:rPr>
                <w:rFonts w:ascii="Arial" w:hAnsi="Arial" w:cs="Arial"/>
                <w:color w:val="000000"/>
                <w:sz w:val="20"/>
                <w:szCs w:val="20"/>
              </w:rPr>
            </w:pPr>
            <w:r w:rsidRPr="0070406F">
              <w:rPr>
                <w:rFonts w:ascii="Arial" w:hAnsi="Arial" w:cs="Arial"/>
                <w:color w:val="000000"/>
                <w:sz w:val="20"/>
                <w:szCs w:val="20"/>
              </w:rPr>
              <w:t>M1</w:t>
            </w:r>
          </w:p>
        </w:tc>
      </w:tr>
      <w:tr w:rsidR="00002345" w:rsidRPr="0070406F" w14:paraId="21A39E33" w14:textId="77777777" w:rsidTr="00533669">
        <w:trPr>
          <w:trHeight w:val="331"/>
        </w:trPr>
        <w:tc>
          <w:tcPr>
            <w:tcW w:w="1838" w:type="dxa"/>
            <w:gridSpan w:val="2"/>
            <w:vAlign w:val="center"/>
            <w:hideMark/>
          </w:tcPr>
          <w:p w14:paraId="452D6C17" w14:textId="371696DF" w:rsidR="00E64A4C" w:rsidRPr="00650A63" w:rsidRDefault="00DF6380" w:rsidP="00E64A4C">
            <w:pPr>
              <w:jc w:val="both"/>
              <w:rPr>
                <w:rFonts w:ascii="Arial" w:hAnsi="Arial" w:cs="Arial"/>
                <w:color w:val="000000"/>
                <w:sz w:val="20"/>
                <w:szCs w:val="20"/>
              </w:rPr>
            </w:pPr>
            <w:r w:rsidRPr="00650A63">
              <w:rPr>
                <w:rFonts w:ascii="Arial" w:hAnsi="Arial" w:cs="Arial"/>
                <w:color w:val="000000"/>
                <w:sz w:val="20"/>
                <w:szCs w:val="20"/>
              </w:rPr>
              <w:t>codeD</w:t>
            </w:r>
            <w:r w:rsidR="008258EA" w:rsidRPr="00650A63">
              <w:rPr>
                <w:rFonts w:ascii="Arial" w:hAnsi="Arial" w:cs="Arial"/>
                <w:color w:val="000000"/>
                <w:sz w:val="20"/>
                <w:szCs w:val="20"/>
              </w:rPr>
              <w:t>O</w:t>
            </w:r>
          </w:p>
        </w:tc>
        <w:tc>
          <w:tcPr>
            <w:tcW w:w="1559" w:type="dxa"/>
            <w:vAlign w:val="center"/>
            <w:hideMark/>
          </w:tcPr>
          <w:p w14:paraId="7A9891B5"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vAlign w:val="center"/>
            <w:hideMark/>
          </w:tcPr>
          <w:p w14:paraId="4A1AC769"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hideMark/>
          </w:tcPr>
          <w:p w14:paraId="0060EE53"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Code opérateur Interop du DO</w:t>
            </w:r>
          </w:p>
        </w:tc>
      </w:tr>
      <w:tr w:rsidR="00002345" w:rsidRPr="0070406F" w14:paraId="2CAB8348" w14:textId="77777777" w:rsidTr="00533669">
        <w:trPr>
          <w:trHeight w:val="331"/>
        </w:trPr>
        <w:tc>
          <w:tcPr>
            <w:tcW w:w="1838" w:type="dxa"/>
            <w:gridSpan w:val="2"/>
            <w:vAlign w:val="center"/>
            <w:hideMark/>
          </w:tcPr>
          <w:p w14:paraId="1CF8DF46" w14:textId="2F2C455C" w:rsidR="00E64A4C" w:rsidRPr="00650A63" w:rsidRDefault="00DF6380" w:rsidP="00E64A4C">
            <w:pPr>
              <w:jc w:val="both"/>
              <w:rPr>
                <w:rFonts w:ascii="Arial" w:hAnsi="Arial" w:cs="Arial"/>
                <w:color w:val="000000"/>
                <w:sz w:val="20"/>
                <w:szCs w:val="20"/>
              </w:rPr>
            </w:pPr>
            <w:r w:rsidRPr="00650A63">
              <w:rPr>
                <w:rFonts w:ascii="Arial" w:hAnsi="Arial" w:cs="Arial"/>
                <w:color w:val="000000"/>
                <w:sz w:val="20"/>
                <w:szCs w:val="20"/>
              </w:rPr>
              <w:t>codeOI</w:t>
            </w:r>
          </w:p>
        </w:tc>
        <w:tc>
          <w:tcPr>
            <w:tcW w:w="1559" w:type="dxa"/>
            <w:vAlign w:val="center"/>
            <w:hideMark/>
          </w:tcPr>
          <w:p w14:paraId="129A530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vAlign w:val="center"/>
            <w:hideMark/>
          </w:tcPr>
          <w:p w14:paraId="456F074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hideMark/>
          </w:tcPr>
          <w:p w14:paraId="4F773EA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Code opérateur Interop de l’OI</w:t>
            </w:r>
          </w:p>
        </w:tc>
      </w:tr>
      <w:tr w:rsidR="00002345" w:rsidRPr="0070406F" w14:paraId="4483E641" w14:textId="77777777" w:rsidTr="00533669">
        <w:trPr>
          <w:trHeight w:val="536"/>
        </w:trPr>
        <w:tc>
          <w:tcPr>
            <w:tcW w:w="1838" w:type="dxa"/>
            <w:gridSpan w:val="2"/>
            <w:vAlign w:val="center"/>
            <w:hideMark/>
          </w:tcPr>
          <w:p w14:paraId="4AD8293D" w14:textId="2E3626E1" w:rsidR="00E64A4C" w:rsidRPr="00650A63" w:rsidRDefault="00DF6380" w:rsidP="00E64A4C">
            <w:pPr>
              <w:jc w:val="both"/>
              <w:rPr>
                <w:rFonts w:ascii="Arial" w:hAnsi="Arial" w:cs="Arial"/>
                <w:color w:val="000000"/>
                <w:sz w:val="20"/>
                <w:szCs w:val="20"/>
              </w:rPr>
            </w:pPr>
            <w:r w:rsidRPr="00650A63">
              <w:rPr>
                <w:rFonts w:ascii="Arial" w:hAnsi="Arial" w:cs="Arial"/>
                <w:color w:val="000000"/>
                <w:sz w:val="20"/>
                <w:szCs w:val="20"/>
              </w:rPr>
              <w:t>refIntervDO</w:t>
            </w:r>
          </w:p>
        </w:tc>
        <w:tc>
          <w:tcPr>
            <w:tcW w:w="1559" w:type="dxa"/>
            <w:vAlign w:val="center"/>
            <w:hideMark/>
          </w:tcPr>
          <w:p w14:paraId="61B2D8F5"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[0-9][A-Z][-][_]</w:t>
            </w:r>
            <w:r w:rsidRPr="0070406F">
              <w:rPr>
                <w:rFonts w:ascii="Arial" w:hAnsi="Arial" w:cs="Arial"/>
                <w:color w:val="000000"/>
                <w:sz w:val="20"/>
                <w:szCs w:val="20"/>
              </w:rPr>
              <w:br/>
              <w:t>taille 50</w:t>
            </w:r>
          </w:p>
        </w:tc>
        <w:tc>
          <w:tcPr>
            <w:tcW w:w="1560" w:type="dxa"/>
            <w:vAlign w:val="center"/>
            <w:hideMark/>
          </w:tcPr>
          <w:p w14:paraId="253A1A0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hideMark/>
          </w:tcPr>
          <w:p w14:paraId="5F11AF6E" w14:textId="70BD6D5E"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Référence d’intervention unique produite par le DO</w:t>
            </w:r>
          </w:p>
        </w:tc>
      </w:tr>
      <w:tr w:rsidR="0076011F" w:rsidRPr="0076011F" w14:paraId="4ECA50DC" w14:textId="77777777" w:rsidTr="0076011F">
        <w:trPr>
          <w:trHeight w:val="365"/>
        </w:trPr>
        <w:tc>
          <w:tcPr>
            <w:tcW w:w="10343" w:type="dxa"/>
            <w:gridSpan w:val="5"/>
            <w:vAlign w:val="center"/>
          </w:tcPr>
          <w:p w14:paraId="449CCF52" w14:textId="79E9174F" w:rsidR="00D32D34" w:rsidRPr="00533669" w:rsidRDefault="00BA2B25" w:rsidP="00E64A4C">
            <w:pPr>
              <w:jc w:val="both"/>
              <w:rPr>
                <w:rFonts w:ascii="Arial" w:hAnsi="Arial" w:cs="Arial"/>
                <w:sz w:val="20"/>
                <w:szCs w:val="20"/>
              </w:rPr>
            </w:pPr>
            <w:r w:rsidRPr="00533669">
              <w:rPr>
                <w:rFonts w:ascii="Arial" w:hAnsi="Arial" w:cs="Arial"/>
                <w:sz w:val="20"/>
                <w:szCs w:val="20"/>
              </w:rPr>
              <w:t>p</w:t>
            </w:r>
            <w:r w:rsidR="00D32D34" w:rsidRPr="00533669">
              <w:rPr>
                <w:rFonts w:ascii="Arial" w:hAnsi="Arial" w:cs="Arial"/>
                <w:sz w:val="20"/>
                <w:szCs w:val="20"/>
              </w:rPr>
              <w:t>ointMutualisation</w:t>
            </w:r>
          </w:p>
        </w:tc>
      </w:tr>
      <w:tr w:rsidR="00533669" w:rsidRPr="0076011F" w14:paraId="553223F8" w14:textId="77777777" w:rsidTr="00533669">
        <w:trPr>
          <w:trHeight w:val="363"/>
        </w:trPr>
        <w:tc>
          <w:tcPr>
            <w:tcW w:w="846" w:type="dxa"/>
            <w:tcBorders>
              <w:top w:val="nil"/>
              <w:left w:val="nil"/>
              <w:bottom w:val="nil"/>
              <w:right w:val="single" w:sz="4" w:space="0" w:color="auto"/>
            </w:tcBorders>
            <w:vAlign w:val="center"/>
            <w:hideMark/>
          </w:tcPr>
          <w:p w14:paraId="3B0E1ADF" w14:textId="2A43A130" w:rsidR="00533669" w:rsidRPr="0076011F" w:rsidRDefault="00533669" w:rsidP="008715F2">
            <w:pPr>
              <w:jc w:val="right"/>
              <w:rPr>
                <w:rFonts w:ascii="Arial" w:hAnsi="Arial" w:cs="Arial"/>
                <w:color w:val="0070C0"/>
                <w:sz w:val="20"/>
                <w:szCs w:val="20"/>
              </w:rPr>
            </w:pPr>
          </w:p>
        </w:tc>
        <w:tc>
          <w:tcPr>
            <w:tcW w:w="992" w:type="dxa"/>
            <w:tcBorders>
              <w:left w:val="single" w:sz="4" w:space="0" w:color="auto"/>
              <w:bottom w:val="single" w:sz="4" w:space="0" w:color="auto"/>
            </w:tcBorders>
            <w:vAlign w:val="center"/>
          </w:tcPr>
          <w:p w14:paraId="1325168B" w14:textId="7F8B7278" w:rsidR="00533669" w:rsidRPr="00533669" w:rsidRDefault="00533669" w:rsidP="00533669">
            <w:pPr>
              <w:rPr>
                <w:rFonts w:ascii="Arial" w:hAnsi="Arial" w:cs="Arial"/>
                <w:sz w:val="20"/>
                <w:szCs w:val="20"/>
              </w:rPr>
            </w:pPr>
            <w:r w:rsidRPr="00533669">
              <w:rPr>
                <w:rFonts w:ascii="Arial" w:hAnsi="Arial" w:cs="Arial"/>
                <w:sz w:val="20"/>
                <w:szCs w:val="20"/>
              </w:rPr>
              <w:t>refPM</w:t>
            </w:r>
          </w:p>
        </w:tc>
        <w:tc>
          <w:tcPr>
            <w:tcW w:w="1559" w:type="dxa"/>
            <w:vAlign w:val="center"/>
            <w:hideMark/>
          </w:tcPr>
          <w:p w14:paraId="10DE9E8D" w14:textId="77777777" w:rsidR="00533669" w:rsidRPr="00533669" w:rsidRDefault="00533669" w:rsidP="00533669">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560" w:type="dxa"/>
            <w:vAlign w:val="center"/>
            <w:hideMark/>
          </w:tcPr>
          <w:p w14:paraId="477548B6" w14:textId="77777777" w:rsidR="00533669" w:rsidRPr="00533669" w:rsidRDefault="00533669" w:rsidP="00533669">
            <w:pPr>
              <w:rPr>
                <w:rFonts w:ascii="Arial" w:hAnsi="Arial" w:cs="Arial"/>
                <w:sz w:val="20"/>
                <w:szCs w:val="20"/>
              </w:rPr>
            </w:pPr>
            <w:r w:rsidRPr="00533669">
              <w:rPr>
                <w:rFonts w:ascii="Arial" w:hAnsi="Arial" w:cs="Arial"/>
                <w:sz w:val="20"/>
                <w:szCs w:val="20"/>
              </w:rPr>
              <w:t>OBLIGATOIRE</w:t>
            </w:r>
          </w:p>
        </w:tc>
        <w:tc>
          <w:tcPr>
            <w:tcW w:w="5386" w:type="dxa"/>
            <w:vAlign w:val="center"/>
            <w:hideMark/>
          </w:tcPr>
          <w:p w14:paraId="79733E83" w14:textId="77777777" w:rsidR="00533669" w:rsidRPr="00533669" w:rsidRDefault="00533669" w:rsidP="00533669">
            <w:pPr>
              <w:rPr>
                <w:rFonts w:ascii="Arial" w:hAnsi="Arial" w:cs="Arial"/>
                <w:sz w:val="20"/>
                <w:szCs w:val="20"/>
              </w:rPr>
            </w:pPr>
            <w:r w:rsidRPr="00533669">
              <w:rPr>
                <w:rFonts w:ascii="Arial" w:hAnsi="Arial" w:cs="Arial"/>
                <w:sz w:val="20"/>
                <w:szCs w:val="20"/>
              </w:rPr>
              <w:t>Référence réglementaire du PM (Ex : FI-XXXXX-XXXX)</w:t>
            </w:r>
          </w:p>
        </w:tc>
      </w:tr>
      <w:tr w:rsidR="00533669" w:rsidRPr="0076011F" w14:paraId="1E419DA4" w14:textId="77777777" w:rsidTr="00533669">
        <w:trPr>
          <w:trHeight w:val="741"/>
        </w:trPr>
        <w:tc>
          <w:tcPr>
            <w:tcW w:w="846" w:type="dxa"/>
            <w:tcBorders>
              <w:top w:val="nil"/>
              <w:left w:val="nil"/>
              <w:bottom w:val="nil"/>
              <w:right w:val="single" w:sz="4" w:space="0" w:color="auto"/>
            </w:tcBorders>
            <w:vAlign w:val="center"/>
            <w:hideMark/>
          </w:tcPr>
          <w:p w14:paraId="5784F683" w14:textId="77BE8628" w:rsidR="00533669" w:rsidRPr="0076011F" w:rsidRDefault="00533669" w:rsidP="008715F2">
            <w:pPr>
              <w:jc w:val="right"/>
              <w:rPr>
                <w:rFonts w:ascii="Arial" w:hAnsi="Arial" w:cs="Arial"/>
                <w:color w:val="0070C0"/>
                <w:sz w:val="20"/>
                <w:szCs w:val="20"/>
              </w:rPr>
            </w:pPr>
          </w:p>
        </w:tc>
        <w:tc>
          <w:tcPr>
            <w:tcW w:w="992" w:type="dxa"/>
            <w:tcBorders>
              <w:left w:val="single" w:sz="4" w:space="0" w:color="auto"/>
            </w:tcBorders>
            <w:vAlign w:val="center"/>
          </w:tcPr>
          <w:p w14:paraId="7F9ACF03" w14:textId="632D92E2" w:rsidR="00533669" w:rsidRPr="00533669" w:rsidRDefault="00533669" w:rsidP="00533669">
            <w:pPr>
              <w:rPr>
                <w:rFonts w:ascii="Arial" w:hAnsi="Arial" w:cs="Arial"/>
                <w:sz w:val="20"/>
                <w:szCs w:val="20"/>
              </w:rPr>
            </w:pPr>
            <w:r w:rsidRPr="00533669">
              <w:rPr>
                <w:rFonts w:ascii="Arial" w:hAnsi="Arial" w:cs="Arial"/>
                <w:sz w:val="20"/>
                <w:szCs w:val="20"/>
              </w:rPr>
              <w:t>refPMTechnique</w:t>
            </w:r>
          </w:p>
        </w:tc>
        <w:tc>
          <w:tcPr>
            <w:tcW w:w="1559" w:type="dxa"/>
            <w:vAlign w:val="center"/>
            <w:hideMark/>
          </w:tcPr>
          <w:p w14:paraId="710491D6" w14:textId="77777777" w:rsidR="00533669" w:rsidRPr="00533669" w:rsidRDefault="00533669" w:rsidP="00533669">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560" w:type="dxa"/>
            <w:vAlign w:val="center"/>
            <w:hideMark/>
          </w:tcPr>
          <w:p w14:paraId="575BA05F" w14:textId="6777C64E" w:rsidR="00533669" w:rsidRPr="00533669" w:rsidRDefault="00533669" w:rsidP="00533669">
            <w:pPr>
              <w:spacing w:line="259" w:lineRule="auto"/>
              <w:rPr>
                <w:rFonts w:ascii="Arial" w:eastAsia="Arial" w:hAnsi="Arial" w:cs="Arial"/>
                <w:sz w:val="20"/>
                <w:szCs w:val="20"/>
              </w:rPr>
            </w:pPr>
            <w:r w:rsidRPr="00533669">
              <w:rPr>
                <w:rFonts w:ascii="Arial" w:hAnsi="Arial" w:cs="Arial"/>
                <w:sz w:val="20"/>
                <w:szCs w:val="20"/>
              </w:rPr>
              <w:t>OBLIGATOIRE</w:t>
            </w:r>
          </w:p>
        </w:tc>
        <w:tc>
          <w:tcPr>
            <w:tcW w:w="5386" w:type="dxa"/>
            <w:vAlign w:val="center"/>
            <w:hideMark/>
          </w:tcPr>
          <w:p w14:paraId="7124506C" w14:textId="41E7E23F" w:rsidR="00533669" w:rsidRPr="00533669" w:rsidRDefault="00533669" w:rsidP="00533669">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192E3F5D" w14:textId="4C11FD7E" w:rsidR="00533669" w:rsidRPr="00533669" w:rsidRDefault="00533669" w:rsidP="00533669">
            <w:pPr>
              <w:rPr>
                <w:rFonts w:ascii="Arial" w:hAnsi="Arial" w:cs="Arial"/>
                <w:sz w:val="20"/>
                <w:szCs w:val="20"/>
              </w:rPr>
            </w:pPr>
            <w:r w:rsidRPr="00533669">
              <w:rPr>
                <w:rFonts w:ascii="Arial" w:hAnsi="Arial" w:cs="Arial"/>
                <w:sz w:val="20"/>
                <w:szCs w:val="20"/>
              </w:rPr>
              <w:t>Si pas de PMT alors renseigner la référence du PM.</w:t>
            </w:r>
          </w:p>
        </w:tc>
      </w:tr>
      <w:tr w:rsidR="00002345" w:rsidRPr="0070406F" w14:paraId="5FAEA4EA" w14:textId="77777777" w:rsidTr="00533669">
        <w:trPr>
          <w:trHeight w:val="536"/>
        </w:trPr>
        <w:tc>
          <w:tcPr>
            <w:tcW w:w="1838" w:type="dxa"/>
            <w:gridSpan w:val="2"/>
            <w:vAlign w:val="center"/>
          </w:tcPr>
          <w:p w14:paraId="564961A9" w14:textId="60E158B0" w:rsidR="00E64A4C" w:rsidRPr="00650A63" w:rsidRDefault="00650371" w:rsidP="00E64A4C">
            <w:pPr>
              <w:jc w:val="both"/>
              <w:rPr>
                <w:rFonts w:ascii="Arial" w:hAnsi="Arial" w:cs="Arial"/>
                <w:color w:val="000000"/>
                <w:sz w:val="20"/>
                <w:szCs w:val="20"/>
              </w:rPr>
            </w:pPr>
            <w:r w:rsidRPr="00650A63">
              <w:rPr>
                <w:rFonts w:ascii="Arial" w:hAnsi="Arial" w:cs="Arial"/>
                <w:color w:val="000000"/>
                <w:sz w:val="20"/>
                <w:szCs w:val="20"/>
              </w:rPr>
              <w:t>n</w:t>
            </w:r>
            <w:r w:rsidR="00E64A4C" w:rsidRPr="00650A63">
              <w:rPr>
                <w:rFonts w:ascii="Arial" w:hAnsi="Arial" w:cs="Arial"/>
                <w:color w:val="000000"/>
                <w:sz w:val="20"/>
                <w:szCs w:val="20"/>
              </w:rPr>
              <w:t>ature</w:t>
            </w:r>
          </w:p>
        </w:tc>
        <w:tc>
          <w:tcPr>
            <w:tcW w:w="1559" w:type="dxa"/>
            <w:vAlign w:val="center"/>
          </w:tcPr>
          <w:p w14:paraId="58347C5D" w14:textId="2DD52002"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[0-9]taille 2</w:t>
            </w:r>
          </w:p>
        </w:tc>
        <w:tc>
          <w:tcPr>
            <w:tcW w:w="1560" w:type="dxa"/>
            <w:vAlign w:val="center"/>
          </w:tcPr>
          <w:p w14:paraId="7093F22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tcPr>
          <w:p w14:paraId="2840F974" w14:textId="5259E6FA" w:rsidR="00D65D8D" w:rsidRPr="0070406F" w:rsidRDefault="00791191" w:rsidP="00E64A4C">
            <w:pPr>
              <w:jc w:val="both"/>
              <w:rPr>
                <w:rFonts w:ascii="Arial" w:hAnsi="Arial" w:cs="Arial"/>
                <w:color w:val="000000"/>
                <w:sz w:val="20"/>
                <w:szCs w:val="20"/>
              </w:rPr>
            </w:pPr>
            <w:r>
              <w:rPr>
                <w:rFonts w:ascii="Arial" w:hAnsi="Arial" w:cs="Arial"/>
                <w:color w:val="000000"/>
                <w:sz w:val="20"/>
                <w:szCs w:val="20"/>
              </w:rPr>
              <w:t>cf chapitre 3.2</w:t>
            </w:r>
          </w:p>
        </w:tc>
      </w:tr>
      <w:tr w:rsidR="00002345" w:rsidRPr="0070406F" w14:paraId="020867E5" w14:textId="77777777" w:rsidTr="00533669">
        <w:trPr>
          <w:trHeight w:val="536"/>
        </w:trPr>
        <w:tc>
          <w:tcPr>
            <w:tcW w:w="1838" w:type="dxa"/>
            <w:gridSpan w:val="2"/>
            <w:vAlign w:val="center"/>
          </w:tcPr>
          <w:p w14:paraId="49F993AD" w14:textId="457D9105" w:rsidR="00E64A4C" w:rsidRPr="00650A63" w:rsidRDefault="00650371" w:rsidP="00E64A4C">
            <w:pPr>
              <w:jc w:val="both"/>
              <w:rPr>
                <w:rFonts w:ascii="Arial" w:hAnsi="Arial" w:cs="Arial"/>
                <w:color w:val="000000"/>
                <w:sz w:val="20"/>
                <w:szCs w:val="20"/>
              </w:rPr>
            </w:pPr>
            <w:r w:rsidRPr="00650A63">
              <w:rPr>
                <w:rFonts w:ascii="Arial" w:hAnsi="Arial" w:cs="Arial"/>
                <w:color w:val="000000"/>
                <w:sz w:val="20"/>
                <w:szCs w:val="20"/>
              </w:rPr>
              <w:t>elementReseau</w:t>
            </w:r>
          </w:p>
        </w:tc>
        <w:tc>
          <w:tcPr>
            <w:tcW w:w="1559" w:type="dxa"/>
            <w:vAlign w:val="center"/>
          </w:tcPr>
          <w:p w14:paraId="06A3388E"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[0-9][A-Z][-][_]</w:t>
            </w:r>
            <w:r w:rsidRPr="0070406F">
              <w:rPr>
                <w:rFonts w:ascii="Arial" w:hAnsi="Arial" w:cs="Arial"/>
                <w:color w:val="000000"/>
                <w:sz w:val="20"/>
                <w:szCs w:val="20"/>
              </w:rPr>
              <w:br/>
              <w:t>taille 3</w:t>
            </w:r>
          </w:p>
        </w:tc>
        <w:tc>
          <w:tcPr>
            <w:tcW w:w="1560" w:type="dxa"/>
            <w:vAlign w:val="center"/>
          </w:tcPr>
          <w:p w14:paraId="3EBD57DC"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FACULTATIF</w:t>
            </w:r>
          </w:p>
        </w:tc>
        <w:tc>
          <w:tcPr>
            <w:tcW w:w="5386" w:type="dxa"/>
            <w:vAlign w:val="center"/>
          </w:tcPr>
          <w:p w14:paraId="00E0563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Permet d'identifier élément réseau sur lequel l’'intervention est réalisée pour les interventions OI.</w:t>
            </w:r>
          </w:p>
          <w:p w14:paraId="39580D7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Valeurs possibles : PTO, PM, PBO.</w:t>
            </w:r>
          </w:p>
        </w:tc>
      </w:tr>
      <w:tr w:rsidR="00002345" w:rsidRPr="0070406F" w14:paraId="5055EE7B" w14:textId="77777777" w:rsidTr="00533669">
        <w:trPr>
          <w:trHeight w:val="536"/>
        </w:trPr>
        <w:tc>
          <w:tcPr>
            <w:tcW w:w="1838" w:type="dxa"/>
            <w:gridSpan w:val="2"/>
            <w:vAlign w:val="center"/>
          </w:tcPr>
          <w:p w14:paraId="178671D8" w14:textId="466DAF77" w:rsidR="00E64A4C" w:rsidRPr="00650A63" w:rsidRDefault="00650371" w:rsidP="00E64A4C">
            <w:pPr>
              <w:jc w:val="both"/>
              <w:rPr>
                <w:rFonts w:ascii="Arial" w:hAnsi="Arial" w:cs="Arial"/>
                <w:color w:val="000000"/>
                <w:sz w:val="20"/>
                <w:szCs w:val="20"/>
              </w:rPr>
            </w:pPr>
            <w:r w:rsidRPr="00650A63">
              <w:rPr>
                <w:rFonts w:ascii="Arial" w:hAnsi="Arial" w:cs="Arial"/>
                <w:color w:val="000000"/>
                <w:sz w:val="20"/>
                <w:szCs w:val="20"/>
              </w:rPr>
              <w:t>refPBO</w:t>
            </w:r>
          </w:p>
        </w:tc>
        <w:tc>
          <w:tcPr>
            <w:tcW w:w="1559" w:type="dxa"/>
            <w:vAlign w:val="center"/>
          </w:tcPr>
          <w:p w14:paraId="1BCA210C"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 [0-9][A-Z][-][_]</w:t>
            </w:r>
            <w:r w:rsidRPr="0070406F">
              <w:rPr>
                <w:rFonts w:ascii="Arial" w:hAnsi="Arial" w:cs="Arial"/>
                <w:color w:val="000000"/>
                <w:sz w:val="20"/>
                <w:szCs w:val="20"/>
              </w:rPr>
              <w:br/>
              <w:t>taille 100</w:t>
            </w:r>
          </w:p>
        </w:tc>
        <w:tc>
          <w:tcPr>
            <w:tcW w:w="1560" w:type="dxa"/>
            <w:vAlign w:val="center"/>
          </w:tcPr>
          <w:p w14:paraId="34628EF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CONDITIONNE</w:t>
            </w:r>
          </w:p>
        </w:tc>
        <w:tc>
          <w:tcPr>
            <w:tcW w:w="5386" w:type="dxa"/>
            <w:vAlign w:val="center"/>
          </w:tcPr>
          <w:p w14:paraId="5EC1EAB4" w14:textId="13001DE0" w:rsidR="00E64A4C" w:rsidRPr="0070406F" w:rsidRDefault="00791191" w:rsidP="00E64A4C">
            <w:pPr>
              <w:jc w:val="both"/>
              <w:rPr>
                <w:rFonts w:ascii="Arial" w:hAnsi="Arial" w:cs="Arial"/>
                <w:color w:val="000000"/>
                <w:sz w:val="20"/>
                <w:szCs w:val="20"/>
              </w:rPr>
            </w:pPr>
            <w:r>
              <w:rPr>
                <w:rFonts w:ascii="Arial" w:hAnsi="Arial" w:cs="Arial"/>
                <w:color w:val="000000"/>
                <w:sz w:val="20"/>
                <w:szCs w:val="20"/>
              </w:rPr>
              <w:t>cf chapitre 3.2</w:t>
            </w:r>
            <w:r w:rsidR="00E64A4C" w:rsidRPr="0070406F">
              <w:rPr>
                <w:rFonts w:ascii="Arial" w:hAnsi="Arial" w:cs="Arial"/>
                <w:color w:val="000000"/>
                <w:sz w:val="20"/>
                <w:szCs w:val="20"/>
              </w:rPr>
              <w:t xml:space="preserve"> </w:t>
            </w:r>
          </w:p>
        </w:tc>
      </w:tr>
      <w:tr w:rsidR="00002345" w:rsidRPr="0070406F" w14:paraId="4DEA837B" w14:textId="77777777" w:rsidTr="00533669">
        <w:trPr>
          <w:trHeight w:val="536"/>
        </w:trPr>
        <w:tc>
          <w:tcPr>
            <w:tcW w:w="1838" w:type="dxa"/>
            <w:gridSpan w:val="2"/>
            <w:vAlign w:val="center"/>
          </w:tcPr>
          <w:p w14:paraId="0BAABE87" w14:textId="5EEC128E" w:rsidR="00E64A4C" w:rsidRPr="00650A63" w:rsidRDefault="00CE602B" w:rsidP="00E64A4C">
            <w:pPr>
              <w:jc w:val="both"/>
              <w:rPr>
                <w:rFonts w:ascii="Arial" w:hAnsi="Arial" w:cs="Arial"/>
                <w:color w:val="000000"/>
                <w:sz w:val="20"/>
                <w:szCs w:val="20"/>
              </w:rPr>
            </w:pPr>
            <w:r w:rsidRPr="00650A63">
              <w:rPr>
                <w:rFonts w:ascii="Arial" w:hAnsi="Arial" w:cs="Arial"/>
                <w:color w:val="000000"/>
                <w:sz w:val="20"/>
                <w:szCs w:val="20"/>
              </w:rPr>
              <w:t>refPTO</w:t>
            </w:r>
          </w:p>
        </w:tc>
        <w:tc>
          <w:tcPr>
            <w:tcW w:w="1559" w:type="dxa"/>
            <w:vAlign w:val="center"/>
          </w:tcPr>
          <w:p w14:paraId="305BEC5A"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 [0-9][A-Z][-][_]</w:t>
            </w:r>
            <w:r w:rsidRPr="0070406F">
              <w:rPr>
                <w:rFonts w:ascii="Arial" w:hAnsi="Arial" w:cs="Arial"/>
                <w:color w:val="000000"/>
                <w:sz w:val="20"/>
                <w:szCs w:val="20"/>
              </w:rPr>
              <w:br/>
              <w:t>taille 50</w:t>
            </w:r>
          </w:p>
        </w:tc>
        <w:tc>
          <w:tcPr>
            <w:tcW w:w="1560" w:type="dxa"/>
            <w:vAlign w:val="center"/>
          </w:tcPr>
          <w:p w14:paraId="5187121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CONDITIONNE</w:t>
            </w:r>
          </w:p>
        </w:tc>
        <w:tc>
          <w:tcPr>
            <w:tcW w:w="5386" w:type="dxa"/>
            <w:vAlign w:val="center"/>
          </w:tcPr>
          <w:p w14:paraId="00AC59E9" w14:textId="77777777" w:rsidR="00F90F84" w:rsidRDefault="00F90F84" w:rsidP="00E64A4C">
            <w:pPr>
              <w:jc w:val="both"/>
              <w:rPr>
                <w:rFonts w:ascii="Arial" w:hAnsi="Arial" w:cs="Arial"/>
                <w:color w:val="000000"/>
                <w:sz w:val="20"/>
                <w:szCs w:val="20"/>
              </w:rPr>
            </w:pPr>
          </w:p>
          <w:p w14:paraId="136CBF10" w14:textId="7937A7CB" w:rsidR="00F90F84" w:rsidRPr="0070406F" w:rsidRDefault="00791191" w:rsidP="00080E86">
            <w:pPr>
              <w:jc w:val="both"/>
              <w:rPr>
                <w:rFonts w:ascii="Arial" w:hAnsi="Arial" w:cs="Arial"/>
                <w:color w:val="000000"/>
                <w:sz w:val="20"/>
                <w:szCs w:val="20"/>
              </w:rPr>
            </w:pPr>
            <w:r>
              <w:rPr>
                <w:rFonts w:ascii="Arial" w:hAnsi="Arial" w:cs="Arial"/>
                <w:color w:val="000000"/>
                <w:sz w:val="20"/>
                <w:szCs w:val="20"/>
              </w:rPr>
              <w:t>cf chapitre 3.2</w:t>
            </w:r>
          </w:p>
        </w:tc>
      </w:tr>
      <w:tr w:rsidR="00002345" w:rsidRPr="0070406F" w14:paraId="1D5C7488" w14:textId="77777777" w:rsidTr="00533669">
        <w:trPr>
          <w:trHeight w:val="536"/>
        </w:trPr>
        <w:tc>
          <w:tcPr>
            <w:tcW w:w="1838" w:type="dxa"/>
            <w:gridSpan w:val="2"/>
            <w:vAlign w:val="center"/>
          </w:tcPr>
          <w:p w14:paraId="38C2E824" w14:textId="2932E65D" w:rsidR="00E64A4C" w:rsidRPr="00650A63" w:rsidRDefault="002C75F6" w:rsidP="00E64A4C">
            <w:pPr>
              <w:jc w:val="both"/>
              <w:rPr>
                <w:rFonts w:ascii="Arial" w:hAnsi="Arial" w:cs="Arial"/>
                <w:color w:val="000000"/>
                <w:sz w:val="20"/>
                <w:szCs w:val="20"/>
              </w:rPr>
            </w:pPr>
            <w:r w:rsidRPr="00650A63">
              <w:rPr>
                <w:rFonts w:ascii="Arial" w:hAnsi="Arial" w:cs="Arial"/>
                <w:color w:val="000000"/>
                <w:sz w:val="20"/>
                <w:szCs w:val="20"/>
              </w:rPr>
              <w:t>r</w:t>
            </w:r>
            <w:r w:rsidR="00CE602B" w:rsidRPr="00650A63">
              <w:rPr>
                <w:rFonts w:ascii="Arial" w:hAnsi="Arial" w:cs="Arial"/>
                <w:color w:val="000000"/>
                <w:sz w:val="20"/>
                <w:szCs w:val="20"/>
              </w:rPr>
              <w:t>eferencePrestationPrise</w:t>
            </w:r>
          </w:p>
        </w:tc>
        <w:tc>
          <w:tcPr>
            <w:tcW w:w="1559" w:type="dxa"/>
            <w:vAlign w:val="center"/>
          </w:tcPr>
          <w:p w14:paraId="28507A7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[A-Z 0-9][_]</w:t>
            </w:r>
            <w:r w:rsidRPr="0070406F">
              <w:rPr>
                <w:rFonts w:ascii="Arial" w:hAnsi="Arial" w:cs="Arial"/>
                <w:color w:val="000000"/>
                <w:sz w:val="20"/>
                <w:szCs w:val="20"/>
              </w:rPr>
              <w:br/>
              <w:t xml:space="preserve"> taille 30</w:t>
            </w:r>
          </w:p>
        </w:tc>
        <w:tc>
          <w:tcPr>
            <w:tcW w:w="1560" w:type="dxa"/>
            <w:vAlign w:val="center"/>
          </w:tcPr>
          <w:p w14:paraId="32778C83" w14:textId="6404551E" w:rsidR="00E64A4C" w:rsidRPr="0070406F" w:rsidRDefault="007A0DA2" w:rsidP="00E64A4C">
            <w:pPr>
              <w:jc w:val="both"/>
              <w:rPr>
                <w:rFonts w:ascii="Arial" w:hAnsi="Arial" w:cs="Arial"/>
                <w:color w:val="000000"/>
                <w:sz w:val="20"/>
                <w:szCs w:val="20"/>
              </w:rPr>
            </w:pPr>
            <w:r>
              <w:rPr>
                <w:rFonts w:ascii="Arial" w:hAnsi="Arial" w:cs="Arial"/>
                <w:color w:val="000000"/>
                <w:sz w:val="20"/>
                <w:szCs w:val="20"/>
              </w:rPr>
              <w:t>CONDITIONNE</w:t>
            </w:r>
          </w:p>
        </w:tc>
        <w:tc>
          <w:tcPr>
            <w:tcW w:w="5386" w:type="dxa"/>
            <w:vAlign w:val="center"/>
          </w:tcPr>
          <w:p w14:paraId="2F565089" w14:textId="30BB0FBE" w:rsidR="00624298" w:rsidRPr="0070406F" w:rsidRDefault="007A0DA2" w:rsidP="00E64A4C">
            <w:pPr>
              <w:jc w:val="both"/>
              <w:rPr>
                <w:rFonts w:ascii="Arial" w:hAnsi="Arial" w:cs="Arial"/>
                <w:color w:val="000000"/>
                <w:sz w:val="20"/>
                <w:szCs w:val="20"/>
              </w:rPr>
            </w:pPr>
            <w:r>
              <w:rPr>
                <w:rFonts w:ascii="Arial" w:hAnsi="Arial" w:cs="Arial"/>
                <w:color w:val="000000"/>
                <w:sz w:val="20"/>
                <w:szCs w:val="20"/>
              </w:rPr>
              <w:t>voir chapitre 3.2</w:t>
            </w:r>
          </w:p>
        </w:tc>
      </w:tr>
      <w:tr w:rsidR="00002345" w:rsidRPr="0070406F" w14:paraId="4AFBE3C7" w14:textId="77777777" w:rsidTr="00533669">
        <w:trPr>
          <w:trHeight w:val="536"/>
        </w:trPr>
        <w:tc>
          <w:tcPr>
            <w:tcW w:w="1838" w:type="dxa"/>
            <w:gridSpan w:val="2"/>
            <w:vAlign w:val="center"/>
            <w:hideMark/>
          </w:tcPr>
          <w:p w14:paraId="7EEF5A4C" w14:textId="326B1B5D" w:rsidR="00E64A4C" w:rsidRPr="00650A63" w:rsidRDefault="00CE602B" w:rsidP="00E64A4C">
            <w:pPr>
              <w:jc w:val="both"/>
              <w:rPr>
                <w:rFonts w:ascii="Arial" w:hAnsi="Arial" w:cs="Arial"/>
                <w:color w:val="000000"/>
                <w:sz w:val="20"/>
                <w:szCs w:val="20"/>
              </w:rPr>
            </w:pPr>
            <w:r w:rsidRPr="00650A63">
              <w:rPr>
                <w:rFonts w:ascii="Arial" w:hAnsi="Arial" w:cs="Arial"/>
                <w:color w:val="000000"/>
                <w:sz w:val="20"/>
                <w:szCs w:val="20"/>
              </w:rPr>
              <w:t>dateDebutIntervention</w:t>
            </w:r>
          </w:p>
        </w:tc>
        <w:tc>
          <w:tcPr>
            <w:tcW w:w="1559" w:type="dxa"/>
            <w:vAlign w:val="center"/>
            <w:hideMark/>
          </w:tcPr>
          <w:p w14:paraId="3F680E18" w14:textId="4E5FD3A5" w:rsidR="00E64A4C" w:rsidRPr="00497E15" w:rsidRDefault="00E64A4C" w:rsidP="00E64A4C">
            <w:pPr>
              <w:jc w:val="both"/>
              <w:rPr>
                <w:rFonts w:ascii="Arial" w:hAnsi="Arial" w:cs="Arial"/>
                <w:color w:val="000000"/>
                <w:sz w:val="20"/>
                <w:szCs w:val="20"/>
              </w:rPr>
            </w:pPr>
            <w:r w:rsidRPr="00497E15">
              <w:rPr>
                <w:rFonts w:ascii="Arial" w:hAnsi="Arial" w:cs="Arial"/>
                <w:color w:val="000000"/>
                <w:sz w:val="20"/>
                <w:szCs w:val="20"/>
              </w:rPr>
              <w:t>Format ISO 8601 UTC </w:t>
            </w:r>
          </w:p>
        </w:tc>
        <w:tc>
          <w:tcPr>
            <w:tcW w:w="1560" w:type="dxa"/>
            <w:vAlign w:val="center"/>
            <w:hideMark/>
          </w:tcPr>
          <w:p w14:paraId="15F18B8F"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vAlign w:val="center"/>
            <w:hideMark/>
          </w:tcPr>
          <w:p w14:paraId="6E83A272" w14:textId="638CE089" w:rsidR="00E64A4C" w:rsidRPr="0070406F" w:rsidRDefault="00E64A4C" w:rsidP="00E64A4C">
            <w:pPr>
              <w:jc w:val="both"/>
              <w:rPr>
                <w:rFonts w:ascii="Arial" w:hAnsi="Arial" w:cs="Arial"/>
                <w:color w:val="000000"/>
                <w:sz w:val="20"/>
                <w:szCs w:val="20"/>
              </w:rPr>
            </w:pPr>
            <w:r w:rsidRPr="480513C0">
              <w:rPr>
                <w:rFonts w:ascii="Arial" w:hAnsi="Arial" w:cs="Arial"/>
                <w:color w:val="000000" w:themeColor="text1"/>
                <w:sz w:val="20"/>
                <w:szCs w:val="20"/>
              </w:rPr>
              <w:t>Date/heure de début réel d’intervention</w:t>
            </w:r>
          </w:p>
        </w:tc>
      </w:tr>
    </w:tbl>
    <w:p w14:paraId="392DF554" w14:textId="77777777" w:rsidR="00E64A4C" w:rsidRDefault="00E64A4C">
      <w:pPr>
        <w:rPr>
          <w:rFonts w:ascii="Arial" w:hAnsi="Arial" w:cs="Arial"/>
          <w:sz w:val="20"/>
          <w:szCs w:val="20"/>
        </w:rPr>
      </w:pPr>
      <w:r w:rsidRPr="0070406F">
        <w:rPr>
          <w:rFonts w:ascii="Arial" w:hAnsi="Arial" w:cs="Arial"/>
          <w:sz w:val="20"/>
          <w:szCs w:val="20"/>
        </w:rPr>
        <w:br w:type="page"/>
      </w:r>
    </w:p>
    <w:p w14:paraId="0D36EE21" w14:textId="0E64577D" w:rsidR="00791191" w:rsidRPr="0070406F" w:rsidRDefault="00791191">
      <w:pPr>
        <w:rPr>
          <w:rFonts w:ascii="Arial" w:hAnsi="Arial" w:cs="Arial"/>
          <w:sz w:val="20"/>
          <w:szCs w:val="20"/>
        </w:rPr>
      </w:pPr>
    </w:p>
    <w:p w14:paraId="57B24B22" w14:textId="40C82ACF" w:rsidR="00637FA3" w:rsidRPr="00A4192B" w:rsidRDefault="00637FA3" w:rsidP="009A2590">
      <w:pPr>
        <w:pStyle w:val="Style2"/>
      </w:pPr>
      <w:bookmarkStart w:id="197" w:name="_Toc214385999"/>
      <w:r w:rsidRPr="00A4192B">
        <w:t>Message RM1</w:t>
      </w:r>
      <w:bookmarkEnd w:id="197"/>
    </w:p>
    <w:p w14:paraId="7A83CF59" w14:textId="3A669738" w:rsidR="00D74B37" w:rsidRPr="009A2590" w:rsidRDefault="00412301" w:rsidP="00412301">
      <w:pPr>
        <w:jc w:val="both"/>
        <w:rPr>
          <w:rFonts w:ascii="Arial" w:hAnsi="Arial" w:cs="Arial"/>
          <w:color w:val="000000"/>
          <w:sz w:val="20"/>
          <w:szCs w:val="20"/>
        </w:rPr>
      </w:pPr>
      <w:r w:rsidRPr="009A2590">
        <w:rPr>
          <w:rFonts w:ascii="Arial" w:hAnsi="Arial" w:cs="Arial"/>
          <w:color w:val="000000"/>
          <w:sz w:val="20"/>
          <w:szCs w:val="20"/>
        </w:rPr>
        <w:t>Accusé-Réception émis à la suite de la réception d’un message M1.</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430C30" w:rsidRPr="00A4192B" w14:paraId="58897150" w14:textId="77777777" w:rsidTr="00E00F11">
        <w:trPr>
          <w:trHeight w:val="331"/>
          <w:tblHeader/>
        </w:trPr>
        <w:tc>
          <w:tcPr>
            <w:tcW w:w="1555" w:type="dxa"/>
            <w:shd w:val="clear" w:color="auto" w:fill="D9D9D9" w:themeFill="background1" w:themeFillShade="D9"/>
            <w:vAlign w:val="center"/>
            <w:hideMark/>
          </w:tcPr>
          <w:p w14:paraId="01676ADF"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Nom</w:t>
            </w:r>
          </w:p>
        </w:tc>
        <w:tc>
          <w:tcPr>
            <w:tcW w:w="1701" w:type="dxa"/>
            <w:shd w:val="clear" w:color="auto" w:fill="D9D9D9" w:themeFill="background1" w:themeFillShade="D9"/>
            <w:vAlign w:val="center"/>
            <w:hideMark/>
          </w:tcPr>
          <w:p w14:paraId="777BA02F"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Format</w:t>
            </w:r>
          </w:p>
        </w:tc>
        <w:tc>
          <w:tcPr>
            <w:tcW w:w="1559" w:type="dxa"/>
            <w:shd w:val="clear" w:color="auto" w:fill="D9D9D9" w:themeFill="background1" w:themeFillShade="D9"/>
            <w:vAlign w:val="center"/>
            <w:hideMark/>
          </w:tcPr>
          <w:p w14:paraId="5CBD2D99" w14:textId="77777777" w:rsidR="00A263A0" w:rsidRPr="009A2590" w:rsidRDefault="00A263A0">
            <w:pPr>
              <w:jc w:val="center"/>
              <w:rPr>
                <w:rFonts w:ascii="Arial" w:hAnsi="Arial" w:cs="Arial"/>
                <w:color w:val="000000"/>
                <w:sz w:val="20"/>
                <w:szCs w:val="20"/>
              </w:rPr>
            </w:pPr>
            <w:r w:rsidRPr="009A2590">
              <w:rPr>
                <w:rFonts w:ascii="Arial" w:hAnsi="Arial" w:cs="Arial"/>
                <w:color w:val="000000"/>
                <w:sz w:val="20"/>
                <w:szCs w:val="20"/>
              </w:rPr>
              <w:t>Statut</w:t>
            </w:r>
          </w:p>
        </w:tc>
        <w:tc>
          <w:tcPr>
            <w:tcW w:w="5528" w:type="dxa"/>
            <w:shd w:val="clear" w:color="auto" w:fill="D9D9D9" w:themeFill="background1" w:themeFillShade="D9"/>
            <w:vAlign w:val="center"/>
            <w:hideMark/>
          </w:tcPr>
          <w:p w14:paraId="608B3BFE" w14:textId="77777777" w:rsidR="00A263A0" w:rsidRPr="009A2590" w:rsidRDefault="00A263A0">
            <w:pPr>
              <w:jc w:val="center"/>
              <w:rPr>
                <w:rFonts w:ascii="Arial" w:hAnsi="Arial" w:cs="Arial"/>
                <w:color w:val="000000"/>
                <w:sz w:val="20"/>
                <w:szCs w:val="20"/>
              </w:rPr>
            </w:pPr>
            <w:r w:rsidRPr="009A2590">
              <w:rPr>
                <w:rFonts w:ascii="Arial" w:hAnsi="Arial" w:cs="Arial"/>
                <w:color w:val="000000"/>
                <w:sz w:val="20"/>
                <w:szCs w:val="20"/>
              </w:rPr>
              <w:t>Commentaire</w:t>
            </w:r>
          </w:p>
        </w:tc>
      </w:tr>
      <w:tr w:rsidR="00A4192B" w:rsidRPr="00A4192B" w14:paraId="32392A8D" w14:textId="77777777" w:rsidTr="00E00F11">
        <w:trPr>
          <w:trHeight w:val="311"/>
        </w:trPr>
        <w:tc>
          <w:tcPr>
            <w:tcW w:w="1555" w:type="dxa"/>
            <w:vAlign w:val="center"/>
            <w:hideMark/>
          </w:tcPr>
          <w:p w14:paraId="0B2A2803"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Message</w:t>
            </w:r>
          </w:p>
        </w:tc>
        <w:tc>
          <w:tcPr>
            <w:tcW w:w="1701" w:type="dxa"/>
            <w:vAlign w:val="center"/>
            <w:hideMark/>
          </w:tcPr>
          <w:p w14:paraId="6B4DADF7"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[0-9][A-Z] taille 4</w:t>
            </w:r>
          </w:p>
        </w:tc>
        <w:tc>
          <w:tcPr>
            <w:tcW w:w="1559" w:type="dxa"/>
            <w:vAlign w:val="center"/>
            <w:hideMark/>
          </w:tcPr>
          <w:p w14:paraId="1E17C362"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OBLIGATOIRE</w:t>
            </w:r>
          </w:p>
        </w:tc>
        <w:tc>
          <w:tcPr>
            <w:tcW w:w="5528" w:type="dxa"/>
            <w:vAlign w:val="center"/>
            <w:hideMark/>
          </w:tcPr>
          <w:p w14:paraId="10AF5AC0" w14:textId="4C9746B6" w:rsidR="00A263A0" w:rsidRPr="009A2590" w:rsidRDefault="00412301">
            <w:pPr>
              <w:rPr>
                <w:rFonts w:ascii="Arial" w:hAnsi="Arial" w:cs="Arial"/>
                <w:color w:val="000000"/>
                <w:sz w:val="20"/>
                <w:szCs w:val="20"/>
              </w:rPr>
            </w:pPr>
            <w:r w:rsidRPr="009A2590">
              <w:rPr>
                <w:rFonts w:ascii="Arial" w:hAnsi="Arial" w:cs="Arial"/>
                <w:color w:val="000000"/>
                <w:sz w:val="20"/>
                <w:szCs w:val="20"/>
              </w:rPr>
              <w:t>RM1</w:t>
            </w:r>
          </w:p>
        </w:tc>
      </w:tr>
      <w:tr w:rsidR="00412301" w:rsidRPr="00A4192B" w14:paraId="52618996" w14:textId="77777777" w:rsidTr="00E00F11">
        <w:trPr>
          <w:trHeight w:val="311"/>
        </w:trPr>
        <w:tc>
          <w:tcPr>
            <w:tcW w:w="1555" w:type="dxa"/>
            <w:vAlign w:val="center"/>
          </w:tcPr>
          <w:p w14:paraId="3FC81794" w14:textId="2FEA144B" w:rsidR="00412301" w:rsidRPr="00650A63" w:rsidRDefault="00C65706" w:rsidP="00412301">
            <w:pPr>
              <w:jc w:val="both"/>
              <w:rPr>
                <w:rFonts w:ascii="Arial" w:hAnsi="Arial" w:cs="Arial"/>
                <w:color w:val="000000"/>
                <w:sz w:val="20"/>
                <w:szCs w:val="20"/>
              </w:rPr>
            </w:pPr>
            <w:r w:rsidRPr="00650A63">
              <w:rPr>
                <w:rFonts w:ascii="Arial" w:hAnsi="Arial" w:cs="Arial"/>
                <w:color w:val="000000"/>
                <w:sz w:val="20"/>
                <w:szCs w:val="20"/>
              </w:rPr>
              <w:t>refIntervDO</w:t>
            </w:r>
          </w:p>
        </w:tc>
        <w:tc>
          <w:tcPr>
            <w:tcW w:w="1701" w:type="dxa"/>
            <w:vAlign w:val="center"/>
          </w:tcPr>
          <w:p w14:paraId="7A3D71BD" w14:textId="3AA5FA2A"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22414BDC" w14:textId="0C7AEFFB"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528" w:type="dxa"/>
            <w:vAlign w:val="center"/>
          </w:tcPr>
          <w:p w14:paraId="3E07F57D" w14:textId="6355380A" w:rsidR="00412301" w:rsidRPr="009A2590" w:rsidRDefault="00412301" w:rsidP="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A4192B" w14:paraId="4951DD40" w14:textId="77777777" w:rsidTr="00E00F11">
        <w:trPr>
          <w:trHeight w:val="311"/>
        </w:trPr>
        <w:tc>
          <w:tcPr>
            <w:tcW w:w="1555" w:type="dxa"/>
            <w:vAlign w:val="center"/>
          </w:tcPr>
          <w:p w14:paraId="28A56EE0" w14:textId="60DA7C5E" w:rsidR="00412301" w:rsidRPr="00650A63" w:rsidRDefault="00C65706" w:rsidP="00412301">
            <w:pPr>
              <w:jc w:val="both"/>
              <w:rPr>
                <w:rFonts w:ascii="Arial" w:hAnsi="Arial" w:cs="Arial"/>
                <w:color w:val="000000"/>
                <w:sz w:val="20"/>
                <w:szCs w:val="20"/>
              </w:rPr>
            </w:pPr>
            <w:r w:rsidRPr="00650A63">
              <w:rPr>
                <w:rFonts w:ascii="Arial" w:hAnsi="Arial" w:cs="Arial"/>
                <w:color w:val="000000"/>
                <w:sz w:val="20"/>
                <w:szCs w:val="20"/>
              </w:rPr>
              <w:t>refIntervOI</w:t>
            </w:r>
          </w:p>
        </w:tc>
        <w:tc>
          <w:tcPr>
            <w:tcW w:w="1701" w:type="dxa"/>
            <w:vAlign w:val="center"/>
          </w:tcPr>
          <w:p w14:paraId="6D9B5CA4" w14:textId="41E8D3D3"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7C3DF48A" w14:textId="680C6064"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CONDITIONNE</w:t>
            </w:r>
          </w:p>
        </w:tc>
        <w:tc>
          <w:tcPr>
            <w:tcW w:w="5528" w:type="dxa"/>
            <w:vAlign w:val="center"/>
          </w:tcPr>
          <w:p w14:paraId="26B43F0A"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6FDB40CD" w14:textId="5EFBEEC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 xml:space="preserve">OBLIGATOIRE Si </w:t>
            </w:r>
            <w:r w:rsidR="003F4705">
              <w:rPr>
                <w:rFonts w:ascii="Arial" w:hAnsi="Arial" w:cs="Arial"/>
                <w:color w:val="000000"/>
                <w:sz w:val="20"/>
                <w:szCs w:val="20"/>
              </w:rPr>
              <w:t>CodeReponse = 0</w:t>
            </w:r>
          </w:p>
        </w:tc>
      </w:tr>
      <w:tr w:rsidR="00412301" w:rsidRPr="00A4192B" w14:paraId="45A849B5" w14:textId="77777777" w:rsidTr="00E00F11">
        <w:trPr>
          <w:trHeight w:val="311"/>
        </w:trPr>
        <w:tc>
          <w:tcPr>
            <w:tcW w:w="1555" w:type="dxa"/>
            <w:vAlign w:val="center"/>
          </w:tcPr>
          <w:p w14:paraId="346B7E13" w14:textId="149DFC4F" w:rsidR="00412301" w:rsidRPr="00650A63" w:rsidRDefault="000B4A8D" w:rsidP="00412301">
            <w:pPr>
              <w:jc w:val="both"/>
              <w:rPr>
                <w:rFonts w:ascii="Arial" w:hAnsi="Arial" w:cs="Arial"/>
                <w:color w:val="000000"/>
                <w:sz w:val="20"/>
                <w:szCs w:val="20"/>
              </w:rPr>
            </w:pPr>
            <w:r w:rsidRPr="00650A63">
              <w:rPr>
                <w:rFonts w:ascii="Arial" w:hAnsi="Arial" w:cs="Arial"/>
                <w:color w:val="000000"/>
                <w:sz w:val="20"/>
                <w:szCs w:val="20"/>
              </w:rPr>
              <w:t>code</w:t>
            </w:r>
          </w:p>
        </w:tc>
        <w:tc>
          <w:tcPr>
            <w:tcW w:w="1701" w:type="dxa"/>
            <w:vAlign w:val="center"/>
          </w:tcPr>
          <w:p w14:paraId="1AD06DCE" w14:textId="6C14FC6D"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vAlign w:val="center"/>
          </w:tcPr>
          <w:p w14:paraId="49113594" w14:textId="7C24D296"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528" w:type="dxa"/>
            <w:vAlign w:val="center"/>
          </w:tcPr>
          <w:p w14:paraId="2BAFC166" w14:textId="6AE00272"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0 si OK</w:t>
            </w:r>
            <w:r w:rsidR="00060637">
              <w:rPr>
                <w:rFonts w:ascii="Arial" w:hAnsi="Arial" w:cs="Arial"/>
                <w:color w:val="000000"/>
                <w:sz w:val="20"/>
                <w:szCs w:val="20"/>
              </w:rPr>
              <w:t xml:space="preserve"> </w:t>
            </w:r>
          </w:p>
          <w:p w14:paraId="109B381B" w14:textId="1F631918"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1 si CHAMP</w:t>
            </w:r>
            <w:r w:rsidR="007D0946">
              <w:rPr>
                <w:rFonts w:ascii="Arial" w:hAnsi="Arial" w:cs="Arial"/>
                <w:color w:val="000000"/>
                <w:sz w:val="20"/>
                <w:szCs w:val="20"/>
              </w:rPr>
              <w:t>_OBLIGATOIRE</w:t>
            </w:r>
            <w:r w:rsidRPr="00A4192B">
              <w:rPr>
                <w:rFonts w:ascii="Arial" w:hAnsi="Arial" w:cs="Arial"/>
                <w:color w:val="000000"/>
                <w:sz w:val="20"/>
                <w:szCs w:val="20"/>
              </w:rPr>
              <w:t>_NON</w:t>
            </w:r>
            <w:r w:rsidR="007D0946">
              <w:rPr>
                <w:rFonts w:ascii="Arial" w:hAnsi="Arial" w:cs="Arial"/>
                <w:color w:val="000000"/>
                <w:sz w:val="20"/>
                <w:szCs w:val="20"/>
              </w:rPr>
              <w:t>_</w:t>
            </w:r>
            <w:r w:rsidRPr="00A4192B">
              <w:rPr>
                <w:rFonts w:ascii="Arial" w:hAnsi="Arial" w:cs="Arial"/>
                <w:color w:val="000000"/>
                <w:sz w:val="20"/>
                <w:szCs w:val="20"/>
              </w:rPr>
              <w:t>RENSEIGNE</w:t>
            </w:r>
          </w:p>
          <w:p w14:paraId="2DC41351"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2 si MAUVAIS_FORMAT</w:t>
            </w:r>
          </w:p>
          <w:p w14:paraId="5625C40B" w14:textId="1E1B5362"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3 si CODE</w:t>
            </w:r>
            <w:r w:rsidR="00E218C4">
              <w:rPr>
                <w:rFonts w:ascii="Arial" w:hAnsi="Arial" w:cs="Arial"/>
                <w:color w:val="000000"/>
                <w:sz w:val="20"/>
                <w:szCs w:val="20"/>
              </w:rPr>
              <w:t>_</w:t>
            </w:r>
            <w:r w:rsidR="00E218C4" w:rsidRPr="00A4192B">
              <w:rPr>
                <w:rFonts w:ascii="Arial" w:hAnsi="Arial" w:cs="Arial"/>
                <w:color w:val="000000"/>
                <w:sz w:val="20"/>
                <w:szCs w:val="20"/>
              </w:rPr>
              <w:t>OI</w:t>
            </w:r>
            <w:r w:rsidR="00E218C4">
              <w:rPr>
                <w:rFonts w:ascii="Arial" w:hAnsi="Arial" w:cs="Arial"/>
                <w:color w:val="000000"/>
                <w:sz w:val="20"/>
                <w:szCs w:val="20"/>
              </w:rPr>
              <w:t>_</w:t>
            </w:r>
            <w:r w:rsidRPr="00A4192B">
              <w:rPr>
                <w:rFonts w:ascii="Arial" w:hAnsi="Arial" w:cs="Arial"/>
                <w:color w:val="000000"/>
                <w:sz w:val="20"/>
                <w:szCs w:val="20"/>
              </w:rPr>
              <w:t>INCONNU</w:t>
            </w:r>
          </w:p>
          <w:p w14:paraId="34413C05" w14:textId="51ECCECE" w:rsidR="00D74B37" w:rsidRPr="00A4192B" w:rsidRDefault="00412301" w:rsidP="00412301">
            <w:pPr>
              <w:jc w:val="both"/>
              <w:rPr>
                <w:rFonts w:ascii="Arial" w:hAnsi="Arial" w:cs="Arial"/>
                <w:color w:val="000000"/>
                <w:sz w:val="20"/>
                <w:szCs w:val="20"/>
              </w:rPr>
            </w:pPr>
            <w:r w:rsidRPr="009A2590">
              <w:rPr>
                <w:rFonts w:ascii="Arial" w:hAnsi="Arial" w:cs="Arial"/>
                <w:color w:val="000000"/>
                <w:sz w:val="20"/>
                <w:szCs w:val="20"/>
              </w:rPr>
              <w:t>4 si PM</w:t>
            </w:r>
            <w:r w:rsidR="00E003CF">
              <w:rPr>
                <w:rFonts w:ascii="Arial" w:hAnsi="Arial" w:cs="Arial"/>
                <w:color w:val="000000"/>
                <w:sz w:val="20"/>
                <w:szCs w:val="20"/>
              </w:rPr>
              <w:t>_</w:t>
            </w:r>
            <w:r w:rsidRPr="009A2590">
              <w:rPr>
                <w:rFonts w:ascii="Arial" w:hAnsi="Arial" w:cs="Arial"/>
                <w:color w:val="000000"/>
                <w:sz w:val="20"/>
                <w:szCs w:val="20"/>
              </w:rPr>
              <w:t>INCONNU</w:t>
            </w:r>
          </w:p>
        </w:tc>
      </w:tr>
      <w:tr w:rsidR="00412301" w:rsidRPr="00A4192B" w14:paraId="106296CB" w14:textId="77777777" w:rsidTr="00E00F11">
        <w:trPr>
          <w:trHeight w:val="311"/>
        </w:trPr>
        <w:tc>
          <w:tcPr>
            <w:tcW w:w="1555" w:type="dxa"/>
            <w:vAlign w:val="center"/>
          </w:tcPr>
          <w:p w14:paraId="31ACE68B" w14:textId="3E78D0E8" w:rsidR="00412301" w:rsidRPr="009A2590" w:rsidRDefault="00C65706" w:rsidP="00412301">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vAlign w:val="center"/>
          </w:tcPr>
          <w:p w14:paraId="511529AD" w14:textId="348D3FF1"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vAlign w:val="center"/>
          </w:tcPr>
          <w:p w14:paraId="33ECC11E" w14:textId="29DAC20A"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FACULTATIF</w:t>
            </w:r>
          </w:p>
        </w:tc>
        <w:tc>
          <w:tcPr>
            <w:tcW w:w="5528" w:type="dxa"/>
            <w:vAlign w:val="center"/>
          </w:tcPr>
          <w:p w14:paraId="1CB96BA0" w14:textId="4852CA08" w:rsidR="00412301" w:rsidRPr="009A2590" w:rsidRDefault="00412301" w:rsidP="0041230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CA98FA9" w14:textId="77777777" w:rsidR="00A4192B" w:rsidRPr="009A2590" w:rsidRDefault="00A4192B">
      <w:pPr>
        <w:rPr>
          <w:rFonts w:ascii="Arial" w:hAnsi="Arial" w:cs="Arial"/>
        </w:rPr>
      </w:pPr>
    </w:p>
    <w:p w14:paraId="58091CBD" w14:textId="77777777" w:rsidR="00DB487B" w:rsidRPr="009A2590" w:rsidRDefault="00DB487B">
      <w:pPr>
        <w:rPr>
          <w:rFonts w:ascii="Arial" w:hAnsi="Arial" w:cs="Arial"/>
        </w:rPr>
      </w:pPr>
      <w:r w:rsidRPr="009A2590">
        <w:rPr>
          <w:rFonts w:ascii="Arial" w:hAnsi="Arial" w:cs="Arial"/>
        </w:rPr>
        <w:br w:type="page"/>
      </w:r>
    </w:p>
    <w:p w14:paraId="4991357C" w14:textId="34509262" w:rsidR="00DB487B" w:rsidRPr="00A4192B" w:rsidRDefault="00DB487B" w:rsidP="003E20E1">
      <w:pPr>
        <w:pStyle w:val="Style2"/>
      </w:pPr>
      <w:bookmarkStart w:id="198" w:name="_Toc214386000"/>
      <w:r w:rsidRPr="00A4192B">
        <w:t>Message M2</w:t>
      </w:r>
      <w:r w:rsidR="00CA195A">
        <w:t xml:space="preserve"> – Début d’intervention </w:t>
      </w:r>
      <w:r w:rsidR="00A70E64">
        <w:t>DO transmis par l’</w:t>
      </w:r>
      <w:r w:rsidR="00CA195A">
        <w:t>OI</w:t>
      </w:r>
      <w:bookmarkEnd w:id="198"/>
    </w:p>
    <w:p w14:paraId="4C261AFA" w14:textId="77777777" w:rsidR="003E20E1" w:rsidRDefault="003E20E1" w:rsidP="00DB487B">
      <w:pPr>
        <w:jc w:val="both"/>
        <w:rPr>
          <w:rFonts w:ascii="Arial" w:hAnsi="Arial" w:cs="Arial"/>
          <w:color w:val="000000"/>
          <w:sz w:val="20"/>
          <w:szCs w:val="20"/>
        </w:rPr>
      </w:pPr>
    </w:p>
    <w:p w14:paraId="62BDA4B8" w14:textId="319F6D05"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 xml:space="preserve">Condition d’envoi du message M2 : Réception d’un message M1 et Accusé-Réception accepté par l’OI à travers un message RM1 ayant un CodeReponse = 0 </w:t>
      </w:r>
    </w:p>
    <w:p w14:paraId="20651C69" w14:textId="77777777" w:rsidR="00DB487B" w:rsidRPr="00155EF4" w:rsidRDefault="00DB487B" w:rsidP="00DB487B">
      <w:pPr>
        <w:jc w:val="both"/>
        <w:rPr>
          <w:rFonts w:ascii="Arial" w:hAnsi="Arial" w:cs="Arial"/>
          <w:color w:val="000000"/>
          <w:sz w:val="20"/>
          <w:szCs w:val="20"/>
        </w:rPr>
      </w:pPr>
    </w:p>
    <w:p w14:paraId="61FF9B65" w14:textId="304846FE"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Le format du message M2 correspond à celui du message M1 anonymisé. C’est-à-dire les champs « codeDO » et la « RefInterDO » seront supprimés. Par ailleurs, le champ « RefInterOI » est ajouté. Cette référence est déterminée par l’OI et transmise dans le message RM1.</w:t>
      </w:r>
    </w:p>
    <w:p w14:paraId="25F954D3" w14:textId="77777777" w:rsidR="00DB487B" w:rsidRPr="00155EF4" w:rsidRDefault="00DB487B" w:rsidP="00DB487B">
      <w:pPr>
        <w:jc w:val="both"/>
        <w:rPr>
          <w:rFonts w:ascii="Arial" w:hAnsi="Arial" w:cs="Arial"/>
          <w:color w:val="000000"/>
          <w:sz w:val="20"/>
          <w:szCs w:val="20"/>
        </w:rPr>
      </w:pPr>
    </w:p>
    <w:p w14:paraId="6937E20A" w14:textId="77777777"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A noter que l’OI duplique le message M2 autant de fois qu’il y a d’OC présent au PM.</w:t>
      </w:r>
    </w:p>
    <w:p w14:paraId="1FE78D19" w14:textId="77777777" w:rsidR="00DB487B" w:rsidRPr="00A4192B" w:rsidRDefault="00DB487B" w:rsidP="00DB487B">
      <w:pPr>
        <w:pStyle w:val="Corpsdetexte"/>
        <w:spacing w:after="0"/>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1"/>
        <w:gridCol w:w="1061"/>
        <w:gridCol w:w="1842"/>
        <w:gridCol w:w="1701"/>
        <w:gridCol w:w="4678"/>
      </w:tblGrid>
      <w:tr w:rsidR="00DB487B" w:rsidRPr="00A4192B" w14:paraId="4D4A1A07" w14:textId="77777777" w:rsidTr="00976385">
        <w:trPr>
          <w:trHeight w:val="331"/>
          <w:tblHeader/>
        </w:trPr>
        <w:tc>
          <w:tcPr>
            <w:tcW w:w="2122" w:type="dxa"/>
            <w:gridSpan w:val="2"/>
            <w:shd w:val="clear" w:color="auto" w:fill="D9D9D9" w:themeFill="background1" w:themeFillShade="D9"/>
            <w:vAlign w:val="center"/>
            <w:hideMark/>
          </w:tcPr>
          <w:p w14:paraId="111CCE67"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Nom</w:t>
            </w:r>
          </w:p>
        </w:tc>
        <w:tc>
          <w:tcPr>
            <w:tcW w:w="1842" w:type="dxa"/>
            <w:shd w:val="clear" w:color="auto" w:fill="D9D9D9" w:themeFill="background1" w:themeFillShade="D9"/>
            <w:vAlign w:val="center"/>
            <w:hideMark/>
          </w:tcPr>
          <w:p w14:paraId="1927027D"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Format</w:t>
            </w:r>
          </w:p>
        </w:tc>
        <w:tc>
          <w:tcPr>
            <w:tcW w:w="1701" w:type="dxa"/>
            <w:shd w:val="clear" w:color="auto" w:fill="D9D9D9" w:themeFill="background1" w:themeFillShade="D9"/>
            <w:vAlign w:val="center"/>
            <w:hideMark/>
          </w:tcPr>
          <w:p w14:paraId="08972A50"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Statut</w:t>
            </w:r>
          </w:p>
        </w:tc>
        <w:tc>
          <w:tcPr>
            <w:tcW w:w="4678" w:type="dxa"/>
            <w:shd w:val="clear" w:color="auto" w:fill="D9D9D9" w:themeFill="background1" w:themeFillShade="D9"/>
            <w:vAlign w:val="center"/>
            <w:hideMark/>
          </w:tcPr>
          <w:p w14:paraId="2A3EFBAE"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Commentaire</w:t>
            </w:r>
          </w:p>
        </w:tc>
      </w:tr>
      <w:tr w:rsidR="00DB487B" w:rsidRPr="00A4192B" w14:paraId="38F6C001" w14:textId="77777777" w:rsidTr="00976385">
        <w:trPr>
          <w:trHeight w:val="311"/>
        </w:trPr>
        <w:tc>
          <w:tcPr>
            <w:tcW w:w="2122" w:type="dxa"/>
            <w:gridSpan w:val="2"/>
            <w:vAlign w:val="center"/>
            <w:hideMark/>
          </w:tcPr>
          <w:p w14:paraId="626B1158" w14:textId="3EEB2F0B" w:rsidR="00DB487B" w:rsidRPr="00650A63" w:rsidRDefault="00ED2366">
            <w:pPr>
              <w:jc w:val="both"/>
              <w:rPr>
                <w:rFonts w:ascii="Arial" w:hAnsi="Arial" w:cs="Arial"/>
                <w:color w:val="000000"/>
                <w:sz w:val="20"/>
                <w:szCs w:val="20"/>
              </w:rPr>
            </w:pPr>
            <w:r w:rsidRPr="00650A63">
              <w:rPr>
                <w:rFonts w:ascii="Arial" w:hAnsi="Arial" w:cs="Arial"/>
                <w:color w:val="000000"/>
                <w:sz w:val="20"/>
                <w:szCs w:val="20"/>
              </w:rPr>
              <w:t>message</w:t>
            </w:r>
          </w:p>
        </w:tc>
        <w:tc>
          <w:tcPr>
            <w:tcW w:w="1842" w:type="dxa"/>
            <w:vAlign w:val="center"/>
            <w:hideMark/>
          </w:tcPr>
          <w:p w14:paraId="4085408C"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701" w:type="dxa"/>
            <w:vAlign w:val="center"/>
            <w:hideMark/>
          </w:tcPr>
          <w:p w14:paraId="530A240F"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vAlign w:val="center"/>
            <w:hideMark/>
          </w:tcPr>
          <w:p w14:paraId="47162E30"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M2</w:t>
            </w:r>
          </w:p>
        </w:tc>
      </w:tr>
      <w:tr w:rsidR="00DB487B" w:rsidRPr="00A4192B" w14:paraId="6634A1D3" w14:textId="77777777" w:rsidTr="00976385">
        <w:trPr>
          <w:trHeight w:val="311"/>
        </w:trPr>
        <w:tc>
          <w:tcPr>
            <w:tcW w:w="2122" w:type="dxa"/>
            <w:gridSpan w:val="2"/>
            <w:vAlign w:val="center"/>
          </w:tcPr>
          <w:p w14:paraId="6D30B4A9" w14:textId="1E2D2CFF" w:rsidR="00DB487B" w:rsidRPr="00650A63" w:rsidRDefault="00007741">
            <w:pPr>
              <w:jc w:val="both"/>
              <w:rPr>
                <w:rFonts w:ascii="Arial" w:hAnsi="Arial" w:cs="Arial"/>
                <w:color w:val="000000"/>
                <w:sz w:val="20"/>
                <w:szCs w:val="20"/>
              </w:rPr>
            </w:pPr>
            <w:r w:rsidRPr="00650A63">
              <w:rPr>
                <w:rFonts w:ascii="Arial" w:hAnsi="Arial" w:cs="Arial"/>
                <w:color w:val="000000"/>
                <w:sz w:val="20"/>
                <w:szCs w:val="20"/>
              </w:rPr>
              <w:t>codeOI</w:t>
            </w:r>
          </w:p>
        </w:tc>
        <w:tc>
          <w:tcPr>
            <w:tcW w:w="1842" w:type="dxa"/>
            <w:vAlign w:val="center"/>
          </w:tcPr>
          <w:p w14:paraId="008FB07C"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701" w:type="dxa"/>
            <w:vAlign w:val="center"/>
          </w:tcPr>
          <w:p w14:paraId="2372268B"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vAlign w:val="center"/>
          </w:tcPr>
          <w:p w14:paraId="6D3D5D63"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Code opérateur Interop de l’OI</w:t>
            </w:r>
          </w:p>
        </w:tc>
      </w:tr>
      <w:tr w:rsidR="00DB487B" w:rsidRPr="00A4192B" w14:paraId="4F506E0C" w14:textId="77777777" w:rsidTr="00976385">
        <w:trPr>
          <w:trHeight w:val="311"/>
        </w:trPr>
        <w:tc>
          <w:tcPr>
            <w:tcW w:w="2122" w:type="dxa"/>
            <w:gridSpan w:val="2"/>
            <w:vAlign w:val="center"/>
          </w:tcPr>
          <w:p w14:paraId="0C3111D1" w14:textId="66B05D72" w:rsidR="00DB487B" w:rsidRPr="00650A63" w:rsidRDefault="00526566">
            <w:pPr>
              <w:jc w:val="both"/>
              <w:rPr>
                <w:rFonts w:ascii="Arial" w:hAnsi="Arial" w:cs="Arial"/>
                <w:color w:val="000000"/>
                <w:sz w:val="20"/>
                <w:szCs w:val="20"/>
              </w:rPr>
            </w:pPr>
            <w:r w:rsidRPr="00650A63">
              <w:rPr>
                <w:rFonts w:ascii="Arial" w:hAnsi="Arial" w:cs="Arial"/>
                <w:color w:val="000000"/>
                <w:sz w:val="20"/>
                <w:szCs w:val="20"/>
              </w:rPr>
              <w:t>refIntervOI</w:t>
            </w:r>
          </w:p>
        </w:tc>
        <w:tc>
          <w:tcPr>
            <w:tcW w:w="1842" w:type="dxa"/>
            <w:vAlign w:val="center"/>
          </w:tcPr>
          <w:p w14:paraId="5185438F"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50</w:t>
            </w:r>
          </w:p>
        </w:tc>
        <w:tc>
          <w:tcPr>
            <w:tcW w:w="1701" w:type="dxa"/>
            <w:vAlign w:val="center"/>
          </w:tcPr>
          <w:p w14:paraId="007DAD7A"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vAlign w:val="center"/>
          </w:tcPr>
          <w:p w14:paraId="7074E3B4" w14:textId="77777777" w:rsidR="00DB487B" w:rsidRPr="009A2590" w:rsidRDefault="00DB487B">
            <w:pPr>
              <w:rPr>
                <w:rFonts w:ascii="Arial" w:hAnsi="Arial" w:cs="Arial"/>
                <w:color w:val="000000"/>
                <w:sz w:val="20"/>
                <w:szCs w:val="20"/>
              </w:rPr>
            </w:pPr>
            <w:hyperlink r:id="rId24" w:anchor="Feuil1!_Unicité_référence_Intervention" w:history="1">
              <w:r w:rsidRPr="009A2590">
                <w:rPr>
                  <w:rFonts w:ascii="Arial" w:hAnsi="Arial" w:cs="Arial"/>
                  <w:color w:val="000000"/>
                  <w:sz w:val="20"/>
                  <w:szCs w:val="20"/>
                </w:rPr>
                <w:t>Référence d’intervention unique produite par l’OI dans R M1</w:t>
              </w:r>
            </w:hyperlink>
          </w:p>
        </w:tc>
      </w:tr>
      <w:tr w:rsidR="00315770" w:rsidRPr="00315770" w14:paraId="4317202E" w14:textId="77777777" w:rsidTr="00315770">
        <w:trPr>
          <w:trHeight w:val="377"/>
        </w:trPr>
        <w:tc>
          <w:tcPr>
            <w:tcW w:w="10343" w:type="dxa"/>
            <w:gridSpan w:val="5"/>
            <w:vAlign w:val="center"/>
          </w:tcPr>
          <w:p w14:paraId="7FCBA8C9" w14:textId="1B6A0BE9" w:rsidR="007C1912" w:rsidRPr="00533669" w:rsidRDefault="00BA2B25">
            <w:r w:rsidRPr="00533669">
              <w:rPr>
                <w:rFonts w:ascii="Arial" w:hAnsi="Arial" w:cs="Arial"/>
                <w:sz w:val="20"/>
                <w:szCs w:val="20"/>
              </w:rPr>
              <w:t>p</w:t>
            </w:r>
            <w:r w:rsidR="007C1912" w:rsidRPr="00533669">
              <w:rPr>
                <w:rFonts w:ascii="Arial" w:hAnsi="Arial" w:cs="Arial"/>
                <w:sz w:val="20"/>
                <w:szCs w:val="20"/>
              </w:rPr>
              <w:t>ointMutualisation</w:t>
            </w:r>
          </w:p>
        </w:tc>
      </w:tr>
      <w:tr w:rsidR="00533669" w:rsidRPr="00315770" w14:paraId="62A15519" w14:textId="77777777" w:rsidTr="00533669">
        <w:trPr>
          <w:trHeight w:val="311"/>
        </w:trPr>
        <w:tc>
          <w:tcPr>
            <w:tcW w:w="1061" w:type="dxa"/>
            <w:tcBorders>
              <w:top w:val="nil"/>
              <w:left w:val="nil"/>
              <w:bottom w:val="nil"/>
              <w:right w:val="single" w:sz="4" w:space="0" w:color="auto"/>
            </w:tcBorders>
            <w:vAlign w:val="center"/>
          </w:tcPr>
          <w:p w14:paraId="15F89E12" w14:textId="2F0FA6FC" w:rsidR="00533669" w:rsidRPr="00315770" w:rsidRDefault="00533669" w:rsidP="00533669">
            <w:pPr>
              <w:rPr>
                <w:rFonts w:ascii="Arial" w:hAnsi="Arial" w:cs="Arial"/>
                <w:color w:val="0070C0"/>
                <w:sz w:val="20"/>
                <w:szCs w:val="20"/>
              </w:rPr>
            </w:pPr>
          </w:p>
        </w:tc>
        <w:tc>
          <w:tcPr>
            <w:tcW w:w="1061" w:type="dxa"/>
            <w:tcBorders>
              <w:left w:val="single" w:sz="4" w:space="0" w:color="auto"/>
              <w:bottom w:val="single" w:sz="4" w:space="0" w:color="auto"/>
            </w:tcBorders>
            <w:vAlign w:val="center"/>
          </w:tcPr>
          <w:p w14:paraId="5B9A98E6" w14:textId="0685F0DC" w:rsidR="00533669" w:rsidRPr="00533669" w:rsidRDefault="00533669" w:rsidP="00533669">
            <w:pPr>
              <w:rPr>
                <w:rFonts w:ascii="Arial" w:hAnsi="Arial" w:cs="Arial"/>
                <w:sz w:val="20"/>
                <w:szCs w:val="20"/>
              </w:rPr>
            </w:pPr>
            <w:r w:rsidRPr="00533669">
              <w:rPr>
                <w:rFonts w:ascii="Arial" w:hAnsi="Arial" w:cs="Arial"/>
                <w:sz w:val="20"/>
                <w:szCs w:val="20"/>
              </w:rPr>
              <w:t>refPM</w:t>
            </w:r>
          </w:p>
        </w:tc>
        <w:tc>
          <w:tcPr>
            <w:tcW w:w="1842" w:type="dxa"/>
            <w:vAlign w:val="center"/>
          </w:tcPr>
          <w:p w14:paraId="54E8A7E3" w14:textId="77777777" w:rsidR="00533669" w:rsidRPr="00533669" w:rsidRDefault="00533669" w:rsidP="00533669">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701" w:type="dxa"/>
            <w:vAlign w:val="center"/>
          </w:tcPr>
          <w:p w14:paraId="7C7DA4B9" w14:textId="77777777" w:rsidR="00533669" w:rsidRPr="00533669" w:rsidRDefault="00533669" w:rsidP="00533669">
            <w:pPr>
              <w:rPr>
                <w:rFonts w:ascii="Arial" w:hAnsi="Arial" w:cs="Arial"/>
                <w:sz w:val="20"/>
                <w:szCs w:val="20"/>
              </w:rPr>
            </w:pPr>
            <w:r w:rsidRPr="00533669">
              <w:rPr>
                <w:rFonts w:ascii="Arial" w:hAnsi="Arial" w:cs="Arial"/>
                <w:sz w:val="20"/>
                <w:szCs w:val="20"/>
              </w:rPr>
              <w:t>OBLIGATOIRE</w:t>
            </w:r>
          </w:p>
        </w:tc>
        <w:tc>
          <w:tcPr>
            <w:tcW w:w="4678" w:type="dxa"/>
            <w:vAlign w:val="center"/>
          </w:tcPr>
          <w:p w14:paraId="7B2557AC" w14:textId="77777777" w:rsidR="00533669" w:rsidRPr="00533669" w:rsidRDefault="00533669" w:rsidP="00533669">
            <w:pPr>
              <w:rPr>
                <w:rFonts w:ascii="Arial" w:hAnsi="Arial" w:cs="Arial"/>
                <w:sz w:val="20"/>
                <w:szCs w:val="20"/>
              </w:rPr>
            </w:pPr>
            <w:r w:rsidRPr="00533669">
              <w:rPr>
                <w:rFonts w:ascii="Arial" w:hAnsi="Arial" w:cs="Arial"/>
                <w:sz w:val="20"/>
                <w:szCs w:val="20"/>
              </w:rPr>
              <w:t>Référence réglementaire du PM (Ex : FI-XXXXX-XXXX)</w:t>
            </w:r>
          </w:p>
        </w:tc>
      </w:tr>
      <w:tr w:rsidR="00533669" w:rsidRPr="00315770" w14:paraId="702CBB63" w14:textId="77777777" w:rsidTr="00533669">
        <w:trPr>
          <w:trHeight w:val="311"/>
        </w:trPr>
        <w:tc>
          <w:tcPr>
            <w:tcW w:w="1061" w:type="dxa"/>
            <w:tcBorders>
              <w:top w:val="nil"/>
              <w:left w:val="nil"/>
              <w:bottom w:val="nil"/>
              <w:right w:val="single" w:sz="4" w:space="0" w:color="auto"/>
            </w:tcBorders>
            <w:vAlign w:val="center"/>
          </w:tcPr>
          <w:p w14:paraId="2A8858EA" w14:textId="7EC75AB4" w:rsidR="00533669" w:rsidRPr="00315770" w:rsidRDefault="00533669" w:rsidP="00533669">
            <w:pPr>
              <w:rPr>
                <w:rFonts w:ascii="Arial" w:hAnsi="Arial" w:cs="Arial"/>
                <w:color w:val="0070C0"/>
                <w:sz w:val="20"/>
                <w:szCs w:val="20"/>
              </w:rPr>
            </w:pPr>
          </w:p>
        </w:tc>
        <w:tc>
          <w:tcPr>
            <w:tcW w:w="1061" w:type="dxa"/>
            <w:tcBorders>
              <w:left w:val="single" w:sz="4" w:space="0" w:color="auto"/>
            </w:tcBorders>
            <w:vAlign w:val="center"/>
          </w:tcPr>
          <w:p w14:paraId="624A8469" w14:textId="40EFAE4A" w:rsidR="00533669" w:rsidRPr="00533669" w:rsidRDefault="00533669" w:rsidP="00533669">
            <w:pPr>
              <w:rPr>
                <w:rFonts w:ascii="Arial" w:hAnsi="Arial" w:cs="Arial"/>
                <w:sz w:val="20"/>
                <w:szCs w:val="20"/>
              </w:rPr>
            </w:pPr>
            <w:r w:rsidRPr="00533669">
              <w:rPr>
                <w:rFonts w:ascii="Arial" w:hAnsi="Arial" w:cs="Arial"/>
                <w:sz w:val="20"/>
                <w:szCs w:val="20"/>
              </w:rPr>
              <w:t>refPMTechnique</w:t>
            </w:r>
          </w:p>
        </w:tc>
        <w:tc>
          <w:tcPr>
            <w:tcW w:w="1842" w:type="dxa"/>
            <w:vAlign w:val="center"/>
          </w:tcPr>
          <w:p w14:paraId="5FC6924D" w14:textId="77777777" w:rsidR="00533669" w:rsidRPr="00533669" w:rsidRDefault="00533669" w:rsidP="00533669">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701" w:type="dxa"/>
            <w:vAlign w:val="center"/>
          </w:tcPr>
          <w:p w14:paraId="5FE76BDD" w14:textId="77777777" w:rsidR="00533669" w:rsidRPr="00533669" w:rsidRDefault="00533669" w:rsidP="00533669">
            <w:pPr>
              <w:rPr>
                <w:rFonts w:ascii="Arial" w:hAnsi="Arial" w:cs="Arial"/>
                <w:sz w:val="20"/>
                <w:szCs w:val="20"/>
              </w:rPr>
            </w:pPr>
            <w:r w:rsidRPr="00533669">
              <w:rPr>
                <w:rFonts w:ascii="Arial" w:hAnsi="Arial" w:cs="Arial"/>
                <w:sz w:val="20"/>
                <w:szCs w:val="20"/>
              </w:rPr>
              <w:t>CONDITIONNE</w:t>
            </w:r>
          </w:p>
        </w:tc>
        <w:tc>
          <w:tcPr>
            <w:tcW w:w="4678" w:type="dxa"/>
            <w:vAlign w:val="center"/>
          </w:tcPr>
          <w:p w14:paraId="6C1C0555" w14:textId="77777777" w:rsidR="00533669" w:rsidRPr="00533669" w:rsidRDefault="00533669" w:rsidP="00533669">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49A59407" w14:textId="6351BA5B" w:rsidR="00533669" w:rsidRPr="00533669" w:rsidRDefault="00533669" w:rsidP="00533669">
            <w:pPr>
              <w:rPr>
                <w:rFonts w:ascii="Arial" w:hAnsi="Arial" w:cs="Arial"/>
                <w:sz w:val="20"/>
                <w:szCs w:val="20"/>
              </w:rPr>
            </w:pPr>
            <w:r w:rsidRPr="00533669">
              <w:rPr>
                <w:rFonts w:ascii="Arial" w:hAnsi="Arial" w:cs="Arial"/>
                <w:sz w:val="20"/>
                <w:szCs w:val="20"/>
              </w:rPr>
              <w:t>Si pas de PMT alors renseigner la référence du PM.</w:t>
            </w:r>
          </w:p>
        </w:tc>
      </w:tr>
      <w:tr w:rsidR="00A30B33" w:rsidRPr="00A4192B" w14:paraId="494932F4" w14:textId="77777777" w:rsidTr="00976385">
        <w:trPr>
          <w:trHeight w:val="311"/>
        </w:trPr>
        <w:tc>
          <w:tcPr>
            <w:tcW w:w="2122" w:type="dxa"/>
            <w:gridSpan w:val="2"/>
            <w:vAlign w:val="center"/>
          </w:tcPr>
          <w:p w14:paraId="14E3CA26" w14:textId="3B8A2608" w:rsidR="00A30B33" w:rsidRPr="00650A63" w:rsidRDefault="00242AFE" w:rsidP="00A30B33">
            <w:pPr>
              <w:jc w:val="both"/>
              <w:rPr>
                <w:rFonts w:ascii="Arial" w:hAnsi="Arial" w:cs="Arial"/>
                <w:color w:val="000000"/>
                <w:sz w:val="20"/>
                <w:szCs w:val="20"/>
              </w:rPr>
            </w:pPr>
            <w:r w:rsidRPr="00650A63">
              <w:rPr>
                <w:rFonts w:ascii="Arial" w:hAnsi="Arial" w:cs="Arial"/>
                <w:color w:val="000000"/>
                <w:sz w:val="20"/>
                <w:szCs w:val="20"/>
              </w:rPr>
              <w:t>refPBO</w:t>
            </w:r>
          </w:p>
        </w:tc>
        <w:tc>
          <w:tcPr>
            <w:tcW w:w="1842" w:type="dxa"/>
            <w:vAlign w:val="center"/>
          </w:tcPr>
          <w:p w14:paraId="01CEC5C9" w14:textId="7A8F4C85"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50</w:t>
            </w:r>
          </w:p>
        </w:tc>
        <w:tc>
          <w:tcPr>
            <w:tcW w:w="1701" w:type="dxa"/>
            <w:vAlign w:val="center"/>
          </w:tcPr>
          <w:p w14:paraId="74866969" w14:textId="460AFFC1" w:rsidR="00A30B33" w:rsidRPr="009A2590" w:rsidRDefault="005020AB" w:rsidP="00A30B33">
            <w:pPr>
              <w:jc w:val="both"/>
              <w:rPr>
                <w:rFonts w:ascii="Arial" w:hAnsi="Arial" w:cs="Arial"/>
                <w:color w:val="000000"/>
                <w:sz w:val="20"/>
                <w:szCs w:val="20"/>
              </w:rPr>
            </w:pPr>
            <w:r>
              <w:rPr>
                <w:rFonts w:ascii="Arial" w:hAnsi="Arial" w:cs="Arial"/>
                <w:color w:val="000000"/>
                <w:sz w:val="20"/>
                <w:szCs w:val="20"/>
              </w:rPr>
              <w:t>CONDITIONNE</w:t>
            </w:r>
          </w:p>
        </w:tc>
        <w:tc>
          <w:tcPr>
            <w:tcW w:w="4678" w:type="dxa"/>
            <w:vAlign w:val="center"/>
          </w:tcPr>
          <w:p w14:paraId="6386E698" w14:textId="4D4EB500" w:rsidR="00A30B33" w:rsidRPr="0070406F" w:rsidRDefault="005020AB" w:rsidP="00A30B33">
            <w:pPr>
              <w:jc w:val="both"/>
              <w:rPr>
                <w:rFonts w:ascii="Arial" w:hAnsi="Arial" w:cs="Arial"/>
                <w:color w:val="000000"/>
                <w:sz w:val="20"/>
                <w:szCs w:val="20"/>
              </w:rPr>
            </w:pPr>
            <w:r>
              <w:rPr>
                <w:rFonts w:ascii="Arial" w:hAnsi="Arial" w:cs="Arial"/>
                <w:color w:val="000000"/>
                <w:sz w:val="20"/>
                <w:szCs w:val="20"/>
              </w:rPr>
              <w:t>Voir paragraphe 3.2</w:t>
            </w:r>
          </w:p>
        </w:tc>
      </w:tr>
      <w:tr w:rsidR="00A30B33" w:rsidRPr="00A4192B" w14:paraId="1D89CE63" w14:textId="77777777" w:rsidTr="00976385">
        <w:trPr>
          <w:trHeight w:val="536"/>
        </w:trPr>
        <w:tc>
          <w:tcPr>
            <w:tcW w:w="2122" w:type="dxa"/>
            <w:gridSpan w:val="2"/>
            <w:vAlign w:val="center"/>
          </w:tcPr>
          <w:p w14:paraId="76222E7D" w14:textId="35BFBA25" w:rsidR="00A30B33" w:rsidRPr="00650A63" w:rsidRDefault="00242AFE" w:rsidP="00A30B33">
            <w:pPr>
              <w:jc w:val="both"/>
              <w:rPr>
                <w:rFonts w:ascii="Arial" w:hAnsi="Arial" w:cs="Arial"/>
                <w:color w:val="000000"/>
                <w:sz w:val="20"/>
                <w:szCs w:val="20"/>
              </w:rPr>
            </w:pPr>
            <w:r w:rsidRPr="00650A63">
              <w:rPr>
                <w:rFonts w:ascii="Arial" w:hAnsi="Arial" w:cs="Arial"/>
                <w:color w:val="000000"/>
                <w:sz w:val="20"/>
                <w:szCs w:val="20"/>
              </w:rPr>
              <w:t>elementReseau</w:t>
            </w:r>
          </w:p>
        </w:tc>
        <w:tc>
          <w:tcPr>
            <w:tcW w:w="1842" w:type="dxa"/>
            <w:vAlign w:val="center"/>
          </w:tcPr>
          <w:p w14:paraId="185E55AB"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3</w:t>
            </w:r>
          </w:p>
        </w:tc>
        <w:tc>
          <w:tcPr>
            <w:tcW w:w="1701" w:type="dxa"/>
            <w:vAlign w:val="center"/>
          </w:tcPr>
          <w:p w14:paraId="76093618"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FACULTATIF</w:t>
            </w:r>
          </w:p>
        </w:tc>
        <w:tc>
          <w:tcPr>
            <w:tcW w:w="4678" w:type="dxa"/>
            <w:vAlign w:val="center"/>
          </w:tcPr>
          <w:p w14:paraId="5A6D20AB"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Permet d'identifier élément réseau sur lequel l’'intervention est réalisée pour les interventions OI.</w:t>
            </w:r>
          </w:p>
          <w:p w14:paraId="278B13F8"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Valeurs possibles : PTO, PM, PBO.</w:t>
            </w:r>
          </w:p>
        </w:tc>
      </w:tr>
      <w:tr w:rsidR="00A30B33" w:rsidRPr="00A4192B" w14:paraId="23EE8516" w14:textId="77777777" w:rsidTr="00976385">
        <w:trPr>
          <w:trHeight w:val="536"/>
        </w:trPr>
        <w:tc>
          <w:tcPr>
            <w:tcW w:w="2122" w:type="dxa"/>
            <w:gridSpan w:val="2"/>
            <w:vAlign w:val="center"/>
            <w:hideMark/>
          </w:tcPr>
          <w:p w14:paraId="7861ADBD" w14:textId="69A89493" w:rsidR="00A30B33" w:rsidRPr="00650A63" w:rsidRDefault="00C444E6" w:rsidP="00A30B33">
            <w:pPr>
              <w:jc w:val="both"/>
              <w:rPr>
                <w:rFonts w:ascii="Arial" w:hAnsi="Arial" w:cs="Arial"/>
                <w:color w:val="000000"/>
                <w:sz w:val="20"/>
                <w:szCs w:val="20"/>
              </w:rPr>
            </w:pPr>
            <w:r w:rsidRPr="00650A63">
              <w:rPr>
                <w:rFonts w:ascii="Arial" w:hAnsi="Arial" w:cs="Arial"/>
                <w:color w:val="000000"/>
                <w:sz w:val="20"/>
                <w:szCs w:val="20"/>
              </w:rPr>
              <w:t>dateDebutIntervention</w:t>
            </w:r>
          </w:p>
        </w:tc>
        <w:tc>
          <w:tcPr>
            <w:tcW w:w="1842" w:type="dxa"/>
            <w:vAlign w:val="center"/>
            <w:hideMark/>
          </w:tcPr>
          <w:p w14:paraId="565312D6" w14:textId="74AF83E5" w:rsidR="00A30B33" w:rsidRPr="008749D5" w:rsidRDefault="00A30B33" w:rsidP="00A30B33">
            <w:pPr>
              <w:jc w:val="both"/>
              <w:rPr>
                <w:rFonts w:ascii="Arial" w:hAnsi="Arial" w:cs="Arial"/>
                <w:color w:val="000000"/>
                <w:sz w:val="20"/>
                <w:szCs w:val="20"/>
              </w:rPr>
            </w:pPr>
            <w:r w:rsidRPr="008749D5">
              <w:rPr>
                <w:rFonts w:ascii="Arial" w:hAnsi="Arial" w:cs="Arial"/>
                <w:color w:val="000000"/>
                <w:sz w:val="20"/>
                <w:szCs w:val="20"/>
              </w:rPr>
              <w:t>Format ISO 8601 UTC </w:t>
            </w:r>
            <w:r w:rsidRPr="008749D5">
              <w:rPr>
                <w:rFonts w:ascii="Arial" w:hAnsi="Arial" w:cs="Arial"/>
                <w:color w:val="000000"/>
                <w:sz w:val="20"/>
                <w:szCs w:val="20"/>
              </w:rPr>
              <w:br/>
              <w:t xml:space="preserve">AAAAMMDD HH :MM :SS </w:t>
            </w:r>
          </w:p>
        </w:tc>
        <w:tc>
          <w:tcPr>
            <w:tcW w:w="1701" w:type="dxa"/>
            <w:vAlign w:val="center"/>
            <w:hideMark/>
          </w:tcPr>
          <w:p w14:paraId="4C067A3A"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vAlign w:val="center"/>
            <w:hideMark/>
          </w:tcPr>
          <w:p w14:paraId="2F8BDEC9" w14:textId="78F619BC"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Date/heure de début réel d’intervention</w:t>
            </w:r>
          </w:p>
        </w:tc>
      </w:tr>
      <w:tr w:rsidR="00A30B33" w:rsidRPr="00A4192B" w14:paraId="6A6A7F98" w14:textId="77777777" w:rsidTr="00976385">
        <w:trPr>
          <w:trHeight w:val="536"/>
        </w:trPr>
        <w:tc>
          <w:tcPr>
            <w:tcW w:w="2122" w:type="dxa"/>
            <w:gridSpan w:val="2"/>
            <w:vAlign w:val="center"/>
          </w:tcPr>
          <w:p w14:paraId="030D9123" w14:textId="37FEB220" w:rsidR="00A30B33" w:rsidRPr="009A2590" w:rsidRDefault="00C444E6" w:rsidP="00A30B33">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842" w:type="dxa"/>
            <w:vAlign w:val="center"/>
          </w:tcPr>
          <w:p w14:paraId="3A85ADE1" w14:textId="5757E981"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701" w:type="dxa"/>
            <w:vAlign w:val="center"/>
          </w:tcPr>
          <w:p w14:paraId="356C5321" w14:textId="62A5D832"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FACULTATIF</w:t>
            </w:r>
          </w:p>
        </w:tc>
        <w:tc>
          <w:tcPr>
            <w:tcW w:w="4678" w:type="dxa"/>
            <w:vAlign w:val="center"/>
          </w:tcPr>
          <w:p w14:paraId="17BDE0EC" w14:textId="0F63EA4E"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40856DDF" w14:textId="77777777" w:rsidR="00DB487B" w:rsidRPr="009A2590" w:rsidRDefault="00DB487B" w:rsidP="00DB487B">
      <w:pPr>
        <w:jc w:val="both"/>
        <w:rPr>
          <w:rFonts w:ascii="Arial" w:hAnsi="Arial" w:cs="Arial"/>
          <w:color w:val="000000"/>
          <w:sz w:val="20"/>
          <w:szCs w:val="20"/>
        </w:rPr>
      </w:pPr>
    </w:p>
    <w:p w14:paraId="1F454535" w14:textId="77777777" w:rsidR="00DB487B" w:rsidRPr="009A2590" w:rsidRDefault="00DB487B" w:rsidP="00DB487B">
      <w:pPr>
        <w:rPr>
          <w:rFonts w:ascii="Arial" w:hAnsi="Arial" w:cs="Arial"/>
        </w:rPr>
      </w:pPr>
      <w:r w:rsidRPr="009A2590">
        <w:rPr>
          <w:rFonts w:ascii="Arial" w:hAnsi="Arial" w:cs="Arial"/>
        </w:rPr>
        <w:br w:type="page"/>
      </w:r>
    </w:p>
    <w:p w14:paraId="3F7CC3AB" w14:textId="77777777" w:rsidR="00DB487B" w:rsidRPr="00A4192B" w:rsidRDefault="00DB487B" w:rsidP="00DB487B">
      <w:pPr>
        <w:pStyle w:val="Titre2"/>
        <w:rPr>
          <w:rFonts w:cs="Arial"/>
        </w:rPr>
      </w:pPr>
      <w:bookmarkStart w:id="199" w:name="_Toc214386001"/>
      <w:r w:rsidRPr="00A4192B">
        <w:rPr>
          <w:rFonts w:cs="Arial"/>
        </w:rPr>
        <w:t>Message RM2</w:t>
      </w:r>
      <w:bookmarkEnd w:id="199"/>
    </w:p>
    <w:p w14:paraId="306B408D" w14:textId="77777777" w:rsidR="00DB487B" w:rsidRPr="00A4192B" w:rsidRDefault="00DB487B" w:rsidP="00DB487B">
      <w:pPr>
        <w:jc w:val="both"/>
        <w:rPr>
          <w:rFonts w:ascii="Arial" w:hAnsi="Arial" w:cs="Arial"/>
          <w:sz w:val="20"/>
          <w:szCs w:val="20"/>
        </w:rPr>
      </w:pPr>
      <w:r w:rsidRPr="009A2590">
        <w:rPr>
          <w:rFonts w:ascii="Arial" w:hAnsi="Arial" w:cs="Arial"/>
          <w:color w:val="000000"/>
          <w:sz w:val="20"/>
          <w:szCs w:val="20"/>
        </w:rPr>
        <w:t>Accusé-Réception émis à la suite de la réception d’un message M2</w:t>
      </w:r>
    </w:p>
    <w:p w14:paraId="1D983B5D" w14:textId="77777777" w:rsidR="00DB487B" w:rsidRPr="009A2590" w:rsidRDefault="00DB487B" w:rsidP="00DB487B">
      <w:pPr>
        <w:jc w:val="both"/>
        <w:rPr>
          <w:rFonts w:ascii="Arial" w:hAnsi="Arial" w:cs="Arial"/>
          <w:color w:val="000000"/>
          <w:sz w:val="20"/>
          <w:szCs w:val="20"/>
        </w:rPr>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423"/>
        <w:gridCol w:w="1560"/>
        <w:gridCol w:w="5664"/>
      </w:tblGrid>
      <w:tr w:rsidR="00DB487B" w:rsidRPr="00A4192B" w14:paraId="5369D855" w14:textId="77777777" w:rsidTr="003567D0">
        <w:trPr>
          <w:trHeight w:val="331"/>
          <w:tblHeader/>
        </w:trPr>
        <w:tc>
          <w:tcPr>
            <w:tcW w:w="1696" w:type="dxa"/>
            <w:shd w:val="clear" w:color="000000" w:fill="D9D9D9"/>
            <w:vAlign w:val="center"/>
            <w:hideMark/>
          </w:tcPr>
          <w:p w14:paraId="742A25F7"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Nom</w:t>
            </w:r>
          </w:p>
        </w:tc>
        <w:tc>
          <w:tcPr>
            <w:tcW w:w="1423" w:type="dxa"/>
            <w:shd w:val="clear" w:color="000000" w:fill="D9D9D9"/>
            <w:vAlign w:val="center"/>
            <w:hideMark/>
          </w:tcPr>
          <w:p w14:paraId="0FFF6401"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Format</w:t>
            </w:r>
          </w:p>
        </w:tc>
        <w:tc>
          <w:tcPr>
            <w:tcW w:w="1560" w:type="dxa"/>
            <w:shd w:val="clear" w:color="000000" w:fill="D9D9D9"/>
            <w:vAlign w:val="center"/>
            <w:hideMark/>
          </w:tcPr>
          <w:p w14:paraId="53AC23CC"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Statut</w:t>
            </w:r>
          </w:p>
        </w:tc>
        <w:tc>
          <w:tcPr>
            <w:tcW w:w="5664" w:type="dxa"/>
            <w:shd w:val="clear" w:color="000000" w:fill="D9D9D9"/>
            <w:vAlign w:val="center"/>
            <w:hideMark/>
          </w:tcPr>
          <w:p w14:paraId="0DE6341C"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Commentaire</w:t>
            </w:r>
          </w:p>
        </w:tc>
      </w:tr>
      <w:tr w:rsidR="00DB487B" w:rsidRPr="00A4192B" w14:paraId="729165DD" w14:textId="77777777" w:rsidTr="003567D0">
        <w:trPr>
          <w:trHeight w:val="311"/>
        </w:trPr>
        <w:tc>
          <w:tcPr>
            <w:tcW w:w="1696" w:type="dxa"/>
            <w:vAlign w:val="center"/>
            <w:hideMark/>
          </w:tcPr>
          <w:p w14:paraId="0C1FB7E2"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Message</w:t>
            </w:r>
          </w:p>
        </w:tc>
        <w:tc>
          <w:tcPr>
            <w:tcW w:w="1423" w:type="dxa"/>
            <w:vAlign w:val="center"/>
            <w:hideMark/>
          </w:tcPr>
          <w:p w14:paraId="37DE16B2"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560" w:type="dxa"/>
            <w:vAlign w:val="center"/>
            <w:hideMark/>
          </w:tcPr>
          <w:p w14:paraId="5E1969FA"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5664" w:type="dxa"/>
            <w:vAlign w:val="center"/>
            <w:hideMark/>
          </w:tcPr>
          <w:p w14:paraId="10038852"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RM2</w:t>
            </w:r>
          </w:p>
        </w:tc>
      </w:tr>
      <w:tr w:rsidR="00DB487B" w:rsidRPr="00A4192B" w14:paraId="0D188F84" w14:textId="77777777" w:rsidTr="003567D0">
        <w:trPr>
          <w:trHeight w:val="311"/>
        </w:trPr>
        <w:tc>
          <w:tcPr>
            <w:tcW w:w="1696" w:type="dxa"/>
            <w:vAlign w:val="center"/>
          </w:tcPr>
          <w:p w14:paraId="4EFDB257" w14:textId="70EBF4FB" w:rsidR="00DB487B" w:rsidRPr="00976385" w:rsidRDefault="009630D6">
            <w:pPr>
              <w:jc w:val="both"/>
              <w:rPr>
                <w:rFonts w:ascii="Arial" w:hAnsi="Arial" w:cs="Arial"/>
                <w:color w:val="000000"/>
                <w:sz w:val="20"/>
                <w:szCs w:val="20"/>
              </w:rPr>
            </w:pPr>
            <w:r w:rsidRPr="00976385">
              <w:rPr>
                <w:rFonts w:ascii="Arial" w:hAnsi="Arial" w:cs="Arial"/>
                <w:color w:val="000000"/>
                <w:sz w:val="20"/>
                <w:szCs w:val="20"/>
              </w:rPr>
              <w:t>refIntervOI</w:t>
            </w:r>
          </w:p>
        </w:tc>
        <w:tc>
          <w:tcPr>
            <w:tcW w:w="1423" w:type="dxa"/>
            <w:vAlign w:val="center"/>
          </w:tcPr>
          <w:p w14:paraId="75AF9289" w14:textId="77777777" w:rsidR="00DB487B" w:rsidRPr="009A2590" w:rsidRDefault="00DB487B">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60" w:type="dxa"/>
            <w:vAlign w:val="center"/>
          </w:tcPr>
          <w:p w14:paraId="6B95974A" w14:textId="63158411" w:rsidR="00DB487B" w:rsidRPr="009A2590" w:rsidRDefault="00DB487B">
            <w:pPr>
              <w:jc w:val="both"/>
              <w:rPr>
                <w:rFonts w:ascii="Arial" w:hAnsi="Arial" w:cs="Arial"/>
                <w:color w:val="000000"/>
                <w:sz w:val="20"/>
                <w:szCs w:val="20"/>
              </w:rPr>
            </w:pPr>
            <w:r w:rsidRPr="00A4192B">
              <w:rPr>
                <w:rFonts w:ascii="Arial" w:hAnsi="Arial" w:cs="Arial"/>
                <w:color w:val="000000"/>
                <w:sz w:val="20"/>
                <w:szCs w:val="20"/>
              </w:rPr>
              <w:t>CONDITIONNE</w:t>
            </w:r>
          </w:p>
        </w:tc>
        <w:tc>
          <w:tcPr>
            <w:tcW w:w="5664" w:type="dxa"/>
            <w:vAlign w:val="center"/>
          </w:tcPr>
          <w:p w14:paraId="64D9E618" w14:textId="77777777" w:rsidR="00DB487B" w:rsidRPr="00A4192B" w:rsidRDefault="00DB487B">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165D1C6F" w14:textId="529EF24F" w:rsidR="00DB487B" w:rsidRPr="00A4192B" w:rsidRDefault="00DB487B">
            <w:pPr>
              <w:jc w:val="both"/>
              <w:rPr>
                <w:rFonts w:ascii="Arial" w:hAnsi="Arial" w:cs="Arial"/>
                <w:color w:val="000000"/>
                <w:sz w:val="20"/>
                <w:szCs w:val="20"/>
              </w:rPr>
            </w:pPr>
            <w:r w:rsidRPr="00A4192B">
              <w:rPr>
                <w:rFonts w:ascii="Arial" w:hAnsi="Arial" w:cs="Arial"/>
                <w:color w:val="000000"/>
                <w:sz w:val="20"/>
                <w:szCs w:val="20"/>
              </w:rPr>
              <w:t xml:space="preserve">OBLIGATOIRE Si </w:t>
            </w:r>
            <w:r w:rsidR="00E218C4">
              <w:rPr>
                <w:rFonts w:ascii="Arial" w:hAnsi="Arial" w:cs="Arial"/>
                <w:color w:val="000000"/>
                <w:sz w:val="20"/>
                <w:szCs w:val="20"/>
              </w:rPr>
              <w:t>CodeReponse = 0</w:t>
            </w:r>
          </w:p>
        </w:tc>
      </w:tr>
      <w:tr w:rsidR="00F04B38" w:rsidRPr="00A4192B" w14:paraId="2777D50D" w14:textId="77777777" w:rsidTr="003567D0">
        <w:trPr>
          <w:trHeight w:val="311"/>
        </w:trPr>
        <w:tc>
          <w:tcPr>
            <w:tcW w:w="1696" w:type="dxa"/>
            <w:vAlign w:val="center"/>
          </w:tcPr>
          <w:p w14:paraId="02466F7B" w14:textId="36BA9915" w:rsidR="00F04B38" w:rsidRPr="00976385" w:rsidRDefault="009630D6" w:rsidP="00F04B38">
            <w:pPr>
              <w:jc w:val="both"/>
              <w:rPr>
                <w:rFonts w:ascii="Arial" w:hAnsi="Arial" w:cs="Arial"/>
                <w:color w:val="000000"/>
                <w:sz w:val="20"/>
                <w:szCs w:val="20"/>
              </w:rPr>
            </w:pPr>
            <w:r w:rsidRPr="00976385">
              <w:rPr>
                <w:rFonts w:ascii="Arial" w:hAnsi="Arial" w:cs="Arial"/>
                <w:color w:val="000000"/>
                <w:sz w:val="20"/>
                <w:szCs w:val="20"/>
              </w:rPr>
              <w:t>code</w:t>
            </w:r>
          </w:p>
        </w:tc>
        <w:tc>
          <w:tcPr>
            <w:tcW w:w="1423" w:type="dxa"/>
            <w:vAlign w:val="center"/>
          </w:tcPr>
          <w:p w14:paraId="632F81D2"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60" w:type="dxa"/>
            <w:vAlign w:val="center"/>
          </w:tcPr>
          <w:p w14:paraId="309441B7"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OBLIGATOIRE</w:t>
            </w:r>
          </w:p>
        </w:tc>
        <w:tc>
          <w:tcPr>
            <w:tcW w:w="5664" w:type="dxa"/>
            <w:vAlign w:val="center"/>
          </w:tcPr>
          <w:p w14:paraId="42A9CD97" w14:textId="77777777"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0 si OK</w:t>
            </w:r>
          </w:p>
          <w:p w14:paraId="0740F7F8" w14:textId="03D70194"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1 si CHAMP_</w:t>
            </w:r>
            <w:r w:rsidR="0009723C" w:rsidRPr="009A2590">
              <w:rPr>
                <w:rFonts w:ascii="Arial" w:hAnsi="Arial" w:cs="Arial"/>
                <w:color w:val="000000"/>
                <w:sz w:val="20"/>
                <w:szCs w:val="20"/>
              </w:rPr>
              <w:t>NON</w:t>
            </w:r>
            <w:r w:rsidR="0009723C">
              <w:rPr>
                <w:rFonts w:ascii="Arial" w:hAnsi="Arial" w:cs="Arial"/>
                <w:color w:val="000000"/>
                <w:sz w:val="20"/>
                <w:szCs w:val="20"/>
              </w:rPr>
              <w:t>_</w:t>
            </w:r>
            <w:r w:rsidRPr="009A2590">
              <w:rPr>
                <w:rFonts w:ascii="Arial" w:hAnsi="Arial" w:cs="Arial"/>
                <w:color w:val="000000"/>
                <w:sz w:val="20"/>
                <w:szCs w:val="20"/>
              </w:rPr>
              <w:t>RENSEIGNE</w:t>
            </w:r>
          </w:p>
          <w:p w14:paraId="62759DF6" w14:textId="77777777"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2 si MAUVAIS_FORMAT</w:t>
            </w:r>
          </w:p>
          <w:p w14:paraId="5539E166" w14:textId="3D1B9603"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3 si PM</w:t>
            </w:r>
            <w:r w:rsidR="00E218C4">
              <w:rPr>
                <w:rFonts w:ascii="Arial" w:hAnsi="Arial" w:cs="Arial"/>
                <w:color w:val="000000"/>
                <w:sz w:val="20"/>
                <w:szCs w:val="20"/>
              </w:rPr>
              <w:t>_</w:t>
            </w:r>
            <w:r w:rsidRPr="009A2590">
              <w:rPr>
                <w:rFonts w:ascii="Arial" w:hAnsi="Arial" w:cs="Arial"/>
                <w:color w:val="000000"/>
                <w:sz w:val="20"/>
                <w:szCs w:val="20"/>
              </w:rPr>
              <w:t>INCONNU</w:t>
            </w:r>
          </w:p>
          <w:p w14:paraId="2888E9A3" w14:textId="77777777" w:rsidR="00F04B38" w:rsidRPr="00A4192B" w:rsidRDefault="00F04B38" w:rsidP="00F04B38">
            <w:pPr>
              <w:jc w:val="both"/>
              <w:rPr>
                <w:rFonts w:ascii="Arial" w:hAnsi="Arial" w:cs="Arial"/>
                <w:color w:val="000000"/>
                <w:sz w:val="20"/>
                <w:szCs w:val="20"/>
              </w:rPr>
            </w:pPr>
            <w:r w:rsidRPr="009A2590">
              <w:rPr>
                <w:rFonts w:ascii="Arial" w:hAnsi="Arial" w:cs="Arial"/>
                <w:color w:val="000000"/>
                <w:sz w:val="20"/>
                <w:szCs w:val="20"/>
              </w:rPr>
              <w:t>4 INCOHERENCE</w:t>
            </w:r>
          </w:p>
        </w:tc>
      </w:tr>
      <w:tr w:rsidR="00F04B38" w:rsidRPr="00A4192B" w14:paraId="57F5241D" w14:textId="77777777" w:rsidTr="003567D0">
        <w:trPr>
          <w:trHeight w:val="311"/>
        </w:trPr>
        <w:tc>
          <w:tcPr>
            <w:tcW w:w="1696" w:type="dxa"/>
            <w:vAlign w:val="center"/>
          </w:tcPr>
          <w:p w14:paraId="1E49CC48" w14:textId="417EF65A" w:rsidR="00F04B38" w:rsidRPr="009A2590" w:rsidRDefault="009630D6" w:rsidP="00F04B38">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423" w:type="dxa"/>
            <w:vAlign w:val="center"/>
          </w:tcPr>
          <w:p w14:paraId="102EA88C"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60" w:type="dxa"/>
            <w:vAlign w:val="center"/>
          </w:tcPr>
          <w:p w14:paraId="6904B3C9"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FACULTATIF</w:t>
            </w:r>
          </w:p>
        </w:tc>
        <w:tc>
          <w:tcPr>
            <w:tcW w:w="5664" w:type="dxa"/>
            <w:vAlign w:val="center"/>
          </w:tcPr>
          <w:p w14:paraId="7472174F" w14:textId="77777777" w:rsidR="00F04B38" w:rsidRPr="009A2590" w:rsidRDefault="00F04B38" w:rsidP="00F04B38">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E02FF70" w14:textId="77777777" w:rsidR="0002291E" w:rsidRDefault="0002291E" w:rsidP="480513C0">
      <w:pPr>
        <w:rPr>
          <w:rFonts w:ascii="Arial" w:hAnsi="Arial" w:cs="Arial"/>
          <w:color w:val="000000"/>
          <w:sz w:val="20"/>
          <w:szCs w:val="20"/>
        </w:rPr>
      </w:pPr>
    </w:p>
    <w:p w14:paraId="336786C4" w14:textId="2ADCB575" w:rsidR="109EF082" w:rsidRPr="0002291E" w:rsidRDefault="109EF082" w:rsidP="480513C0">
      <w:pPr>
        <w:rPr>
          <w:rFonts w:ascii="Arial" w:hAnsi="Arial" w:cs="Arial"/>
          <w:color w:val="000000"/>
          <w:sz w:val="20"/>
          <w:szCs w:val="20"/>
        </w:rPr>
      </w:pPr>
      <w:r w:rsidRPr="0002291E">
        <w:rPr>
          <w:rFonts w:ascii="Arial" w:hAnsi="Arial" w:cs="Arial"/>
          <w:color w:val="000000"/>
          <w:sz w:val="20"/>
          <w:szCs w:val="20"/>
        </w:rPr>
        <w:t>En cas de code réponse différent de 0, l’OI s’engage à corriger le problème rencontré</w:t>
      </w:r>
      <w:r w:rsidR="00050084">
        <w:rPr>
          <w:rFonts w:ascii="Arial" w:hAnsi="Arial" w:cs="Arial"/>
          <w:color w:val="000000"/>
          <w:sz w:val="20"/>
          <w:szCs w:val="20"/>
        </w:rPr>
        <w:t xml:space="preserve"> et à renvoyer le fichier</w:t>
      </w:r>
      <w:r w:rsidRPr="0002291E">
        <w:rPr>
          <w:rFonts w:ascii="Arial" w:hAnsi="Arial" w:cs="Arial"/>
          <w:color w:val="000000"/>
          <w:sz w:val="20"/>
          <w:szCs w:val="20"/>
        </w:rPr>
        <w:t>.</w:t>
      </w:r>
    </w:p>
    <w:p w14:paraId="41151C90" w14:textId="2AB51494" w:rsidR="00502704" w:rsidRDefault="00502704">
      <w:pPr>
        <w:rPr>
          <w:rFonts w:ascii="Arial" w:hAnsi="Arial" w:cs="Arial"/>
        </w:rPr>
      </w:pPr>
      <w:r>
        <w:rPr>
          <w:rFonts w:ascii="Arial" w:hAnsi="Arial" w:cs="Arial"/>
        </w:rPr>
        <w:br w:type="page"/>
      </w:r>
    </w:p>
    <w:p w14:paraId="5079F3C2" w14:textId="5ED3F367" w:rsidR="00155EF4" w:rsidRDefault="00E64A4C" w:rsidP="003E20E1">
      <w:pPr>
        <w:pStyle w:val="Style2"/>
      </w:pPr>
      <w:bookmarkStart w:id="200" w:name="_Toc214386002"/>
      <w:r w:rsidRPr="00A4192B">
        <w:t>Message M3TX - Demande de tests</w:t>
      </w:r>
      <w:r w:rsidR="006B07DE">
        <w:t xml:space="preserve"> intermédiaires</w:t>
      </w:r>
      <w:r w:rsidRPr="00A4192B">
        <w:t xml:space="preserve"> </w:t>
      </w:r>
      <w:r w:rsidR="003E20E1">
        <w:t xml:space="preserve">du </w:t>
      </w:r>
      <w:r w:rsidR="00CA195A">
        <w:t>DO</w:t>
      </w:r>
      <w:bookmarkEnd w:id="200"/>
    </w:p>
    <w:p w14:paraId="1EAFBDDA" w14:textId="77777777" w:rsidR="00EF7C97" w:rsidRDefault="00EF7C97" w:rsidP="00155EF4">
      <w:pPr>
        <w:spacing w:after="120"/>
        <w:jc w:val="both"/>
        <w:rPr>
          <w:rFonts w:ascii="Arial" w:hAnsi="Arial" w:cs="Arial"/>
          <w:color w:val="000000"/>
          <w:sz w:val="20"/>
          <w:szCs w:val="20"/>
        </w:rPr>
      </w:pPr>
    </w:p>
    <w:p w14:paraId="2DA29B77" w14:textId="51F42802" w:rsidR="00155EF4" w:rsidRPr="00155EF4" w:rsidRDefault="00155EF4" w:rsidP="00155EF4">
      <w:pPr>
        <w:spacing w:after="120"/>
        <w:jc w:val="both"/>
        <w:rPr>
          <w:rFonts w:ascii="Arial" w:hAnsi="Arial" w:cs="Arial"/>
          <w:color w:val="000000"/>
          <w:sz w:val="20"/>
          <w:szCs w:val="20"/>
        </w:rPr>
      </w:pPr>
      <w:r w:rsidRPr="00155EF4">
        <w:rPr>
          <w:rFonts w:ascii="Arial" w:hAnsi="Arial" w:cs="Arial"/>
          <w:color w:val="000000"/>
          <w:sz w:val="20"/>
          <w:szCs w:val="20"/>
        </w:rPr>
        <w:t>Condition d’envoi du message M</w:t>
      </w:r>
      <w:r>
        <w:rPr>
          <w:rFonts w:ascii="Arial" w:hAnsi="Arial" w:cs="Arial"/>
          <w:color w:val="000000"/>
          <w:sz w:val="20"/>
          <w:szCs w:val="20"/>
        </w:rPr>
        <w:t>3TX</w:t>
      </w:r>
      <w:r w:rsidRPr="00155EF4">
        <w:rPr>
          <w:rFonts w:ascii="Arial" w:hAnsi="Arial" w:cs="Arial"/>
          <w:color w:val="000000"/>
          <w:sz w:val="20"/>
          <w:szCs w:val="20"/>
        </w:rPr>
        <w:t xml:space="preserve"> : Réception d’un Accusé-Réception </w:t>
      </w:r>
      <w:r>
        <w:rPr>
          <w:rFonts w:ascii="Arial" w:hAnsi="Arial" w:cs="Arial"/>
          <w:color w:val="000000"/>
          <w:sz w:val="20"/>
          <w:szCs w:val="20"/>
        </w:rPr>
        <w:t xml:space="preserve">du message de début d’intervention (RM1) </w:t>
      </w:r>
      <w:r w:rsidRPr="00155EF4">
        <w:rPr>
          <w:rFonts w:ascii="Arial" w:hAnsi="Arial" w:cs="Arial"/>
          <w:color w:val="000000"/>
          <w:sz w:val="20"/>
          <w:szCs w:val="20"/>
        </w:rPr>
        <w:t xml:space="preserve">accepté par l’OI </w:t>
      </w:r>
      <w:r>
        <w:rPr>
          <w:rFonts w:ascii="Arial" w:hAnsi="Arial" w:cs="Arial"/>
          <w:color w:val="000000"/>
          <w:sz w:val="20"/>
          <w:szCs w:val="20"/>
        </w:rPr>
        <w:t xml:space="preserve">c’est-à-dire </w:t>
      </w:r>
      <w:r w:rsidRPr="00155EF4">
        <w:rPr>
          <w:rFonts w:ascii="Arial" w:hAnsi="Arial" w:cs="Arial"/>
          <w:color w:val="000000"/>
          <w:sz w:val="20"/>
          <w:szCs w:val="20"/>
        </w:rPr>
        <w:t>ayant un CodeReponse = 0</w:t>
      </w:r>
      <w:r>
        <w:rPr>
          <w:rFonts w:ascii="Arial" w:hAnsi="Arial" w:cs="Arial"/>
          <w:color w:val="000000"/>
          <w:sz w:val="20"/>
          <w:szCs w:val="20"/>
        </w:rPr>
        <w:t>.</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701"/>
        <w:gridCol w:w="1560"/>
        <w:gridCol w:w="5386"/>
      </w:tblGrid>
      <w:tr w:rsidR="002B51E4" w:rsidRPr="00B96551" w14:paraId="75C83F17" w14:textId="77777777" w:rsidTr="00CE5AE3">
        <w:trPr>
          <w:trHeight w:val="331"/>
        </w:trPr>
        <w:tc>
          <w:tcPr>
            <w:tcW w:w="1696" w:type="dxa"/>
            <w:shd w:val="clear" w:color="auto" w:fill="D9D9D9" w:themeFill="background1" w:themeFillShade="D9"/>
            <w:vAlign w:val="center"/>
            <w:hideMark/>
          </w:tcPr>
          <w:p w14:paraId="5F742938"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Nom</w:t>
            </w:r>
          </w:p>
        </w:tc>
        <w:tc>
          <w:tcPr>
            <w:tcW w:w="1701" w:type="dxa"/>
            <w:shd w:val="clear" w:color="auto" w:fill="D9D9D9" w:themeFill="background1" w:themeFillShade="D9"/>
            <w:vAlign w:val="center"/>
            <w:hideMark/>
          </w:tcPr>
          <w:p w14:paraId="065E2D60"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Format</w:t>
            </w:r>
          </w:p>
        </w:tc>
        <w:tc>
          <w:tcPr>
            <w:tcW w:w="1560" w:type="dxa"/>
            <w:shd w:val="clear" w:color="auto" w:fill="D9D9D9" w:themeFill="background1" w:themeFillShade="D9"/>
            <w:vAlign w:val="center"/>
            <w:hideMark/>
          </w:tcPr>
          <w:p w14:paraId="65FF8228" w14:textId="48FC0320" w:rsidR="002B51E4" w:rsidRPr="00B96551" w:rsidRDefault="0062373C">
            <w:pPr>
              <w:jc w:val="center"/>
              <w:rPr>
                <w:rFonts w:ascii="Arial" w:hAnsi="Arial" w:cs="Arial"/>
                <w:color w:val="000000"/>
                <w:sz w:val="20"/>
                <w:szCs w:val="20"/>
              </w:rPr>
            </w:pPr>
            <w:r w:rsidRPr="00B96551">
              <w:rPr>
                <w:rFonts w:ascii="Arial" w:hAnsi="Arial" w:cs="Arial"/>
                <w:color w:val="000000"/>
                <w:sz w:val="20"/>
                <w:szCs w:val="20"/>
              </w:rPr>
              <w:t>Statut</w:t>
            </w:r>
          </w:p>
        </w:tc>
        <w:tc>
          <w:tcPr>
            <w:tcW w:w="5386" w:type="dxa"/>
            <w:shd w:val="clear" w:color="auto" w:fill="D9D9D9" w:themeFill="background1" w:themeFillShade="D9"/>
            <w:vAlign w:val="center"/>
            <w:hideMark/>
          </w:tcPr>
          <w:p w14:paraId="163120E9" w14:textId="77777777" w:rsidR="002B51E4" w:rsidRPr="00B96551" w:rsidRDefault="002B51E4">
            <w:pPr>
              <w:jc w:val="center"/>
              <w:rPr>
                <w:rFonts w:ascii="Arial" w:hAnsi="Arial" w:cs="Arial"/>
                <w:color w:val="000000"/>
                <w:sz w:val="20"/>
                <w:szCs w:val="20"/>
              </w:rPr>
            </w:pPr>
            <w:r w:rsidRPr="00B96551">
              <w:rPr>
                <w:rFonts w:ascii="Arial" w:hAnsi="Arial" w:cs="Arial"/>
                <w:color w:val="000000"/>
                <w:sz w:val="20"/>
                <w:szCs w:val="20"/>
              </w:rPr>
              <w:t>Commentaire</w:t>
            </w:r>
          </w:p>
        </w:tc>
      </w:tr>
      <w:tr w:rsidR="002B51E4" w:rsidRPr="00B96551" w14:paraId="601F7D4C" w14:textId="77777777" w:rsidTr="00CE5AE3">
        <w:trPr>
          <w:trHeight w:val="311"/>
        </w:trPr>
        <w:tc>
          <w:tcPr>
            <w:tcW w:w="1696" w:type="dxa"/>
            <w:vAlign w:val="center"/>
            <w:hideMark/>
          </w:tcPr>
          <w:p w14:paraId="1FA3E2A7" w14:textId="7A1B3DF7" w:rsidR="002B51E4" w:rsidRPr="00B96551" w:rsidRDefault="008258EA">
            <w:pPr>
              <w:jc w:val="both"/>
              <w:rPr>
                <w:rFonts w:ascii="Arial" w:hAnsi="Arial" w:cs="Arial"/>
                <w:color w:val="000000"/>
                <w:sz w:val="20"/>
                <w:szCs w:val="20"/>
              </w:rPr>
            </w:pPr>
            <w:r>
              <w:rPr>
                <w:rFonts w:ascii="Arial" w:hAnsi="Arial" w:cs="Arial"/>
                <w:color w:val="000000"/>
                <w:sz w:val="20"/>
                <w:szCs w:val="20"/>
              </w:rPr>
              <w:t>m</w:t>
            </w:r>
            <w:r w:rsidRPr="00B96551">
              <w:rPr>
                <w:rFonts w:ascii="Arial" w:hAnsi="Arial" w:cs="Arial"/>
                <w:color w:val="000000"/>
                <w:sz w:val="20"/>
                <w:szCs w:val="20"/>
              </w:rPr>
              <w:t>essage</w:t>
            </w:r>
          </w:p>
        </w:tc>
        <w:tc>
          <w:tcPr>
            <w:tcW w:w="1701" w:type="dxa"/>
            <w:vAlign w:val="center"/>
            <w:hideMark/>
          </w:tcPr>
          <w:p w14:paraId="6D3AE1DA"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vAlign w:val="center"/>
            <w:hideMark/>
          </w:tcPr>
          <w:p w14:paraId="06F76973"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hideMark/>
          </w:tcPr>
          <w:p w14:paraId="5C9520FD" w14:textId="5050D056" w:rsidR="002B51E4" w:rsidRPr="00B96551" w:rsidRDefault="002B51E4">
            <w:pPr>
              <w:rPr>
                <w:rFonts w:ascii="Arial" w:hAnsi="Arial" w:cs="Arial"/>
                <w:color w:val="000000"/>
                <w:sz w:val="20"/>
                <w:szCs w:val="20"/>
              </w:rPr>
            </w:pPr>
            <w:r w:rsidRPr="00B96551">
              <w:rPr>
                <w:rFonts w:ascii="Arial" w:hAnsi="Arial" w:cs="Arial"/>
                <w:color w:val="000000"/>
                <w:sz w:val="20"/>
                <w:szCs w:val="20"/>
              </w:rPr>
              <w:t>M3TX</w:t>
            </w:r>
          </w:p>
        </w:tc>
      </w:tr>
      <w:tr w:rsidR="002B51E4" w:rsidRPr="00B96551" w14:paraId="64636CD9" w14:textId="77777777" w:rsidTr="00CE5AE3">
        <w:trPr>
          <w:trHeight w:val="331"/>
        </w:trPr>
        <w:tc>
          <w:tcPr>
            <w:tcW w:w="1696" w:type="dxa"/>
            <w:vAlign w:val="center"/>
            <w:hideMark/>
          </w:tcPr>
          <w:p w14:paraId="3316C253" w14:textId="57CD184B" w:rsidR="002B51E4" w:rsidRPr="00976385" w:rsidRDefault="008258EA">
            <w:pPr>
              <w:jc w:val="both"/>
              <w:rPr>
                <w:rFonts w:ascii="Arial" w:hAnsi="Arial" w:cs="Arial"/>
                <w:color w:val="000000"/>
                <w:sz w:val="20"/>
                <w:szCs w:val="20"/>
              </w:rPr>
            </w:pPr>
            <w:r w:rsidRPr="00976385">
              <w:rPr>
                <w:rFonts w:ascii="Arial" w:hAnsi="Arial" w:cs="Arial"/>
                <w:color w:val="000000"/>
                <w:sz w:val="20"/>
                <w:szCs w:val="20"/>
              </w:rPr>
              <w:t>codeDO</w:t>
            </w:r>
          </w:p>
        </w:tc>
        <w:tc>
          <w:tcPr>
            <w:tcW w:w="1701" w:type="dxa"/>
            <w:vAlign w:val="center"/>
            <w:hideMark/>
          </w:tcPr>
          <w:p w14:paraId="0B29AB58"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vAlign w:val="center"/>
            <w:hideMark/>
          </w:tcPr>
          <w:p w14:paraId="589F037E"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hideMark/>
          </w:tcPr>
          <w:p w14:paraId="6755DF46"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Code opérateur Interop du DO</w:t>
            </w:r>
          </w:p>
        </w:tc>
      </w:tr>
      <w:tr w:rsidR="002B51E4" w:rsidRPr="00B96551" w14:paraId="469803AE" w14:textId="77777777" w:rsidTr="00CE5AE3">
        <w:trPr>
          <w:trHeight w:val="331"/>
        </w:trPr>
        <w:tc>
          <w:tcPr>
            <w:tcW w:w="1696" w:type="dxa"/>
            <w:vAlign w:val="center"/>
            <w:hideMark/>
          </w:tcPr>
          <w:p w14:paraId="5553BAAA" w14:textId="141A058D" w:rsidR="002B51E4" w:rsidRPr="00976385" w:rsidRDefault="008258EA">
            <w:pPr>
              <w:jc w:val="both"/>
              <w:rPr>
                <w:rFonts w:ascii="Arial" w:hAnsi="Arial" w:cs="Arial"/>
                <w:color w:val="000000"/>
                <w:sz w:val="20"/>
                <w:szCs w:val="20"/>
              </w:rPr>
            </w:pPr>
            <w:r w:rsidRPr="00976385">
              <w:rPr>
                <w:rFonts w:ascii="Arial" w:hAnsi="Arial" w:cs="Arial"/>
                <w:color w:val="000000"/>
                <w:sz w:val="20"/>
                <w:szCs w:val="20"/>
              </w:rPr>
              <w:t>codeOI</w:t>
            </w:r>
          </w:p>
        </w:tc>
        <w:tc>
          <w:tcPr>
            <w:tcW w:w="1701" w:type="dxa"/>
            <w:vAlign w:val="center"/>
            <w:hideMark/>
          </w:tcPr>
          <w:p w14:paraId="082CF2F0"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vAlign w:val="center"/>
            <w:hideMark/>
          </w:tcPr>
          <w:p w14:paraId="3F70993C"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hideMark/>
          </w:tcPr>
          <w:p w14:paraId="5DB3678A"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Code opérateur Interop de l’OI</w:t>
            </w:r>
          </w:p>
        </w:tc>
      </w:tr>
      <w:tr w:rsidR="00FD4E1C" w:rsidRPr="00B96551" w14:paraId="3DC909A9" w14:textId="77777777" w:rsidTr="00CE5AE3">
        <w:trPr>
          <w:trHeight w:val="536"/>
        </w:trPr>
        <w:tc>
          <w:tcPr>
            <w:tcW w:w="1696" w:type="dxa"/>
            <w:vAlign w:val="center"/>
            <w:hideMark/>
          </w:tcPr>
          <w:p w14:paraId="50D20F4A" w14:textId="777DE31E" w:rsidR="00FD4E1C" w:rsidRPr="00976385" w:rsidRDefault="00F671E0" w:rsidP="00FD4E1C">
            <w:pPr>
              <w:jc w:val="both"/>
              <w:rPr>
                <w:rFonts w:ascii="Arial" w:hAnsi="Arial" w:cs="Arial"/>
                <w:color w:val="000000"/>
                <w:sz w:val="20"/>
                <w:szCs w:val="20"/>
              </w:rPr>
            </w:pPr>
            <w:r w:rsidRPr="00976385">
              <w:rPr>
                <w:rFonts w:ascii="Arial" w:hAnsi="Arial" w:cs="Arial"/>
                <w:color w:val="000000"/>
                <w:sz w:val="20"/>
                <w:szCs w:val="20"/>
              </w:rPr>
              <w:t>refIntervDO</w:t>
            </w:r>
          </w:p>
        </w:tc>
        <w:tc>
          <w:tcPr>
            <w:tcW w:w="1701" w:type="dxa"/>
            <w:vAlign w:val="center"/>
            <w:hideMark/>
          </w:tcPr>
          <w:p w14:paraId="25A164FF" w14:textId="77777777"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[0-9][A-Z][-][_]</w:t>
            </w:r>
            <w:r w:rsidRPr="00B96551">
              <w:rPr>
                <w:rFonts w:ascii="Arial" w:hAnsi="Arial" w:cs="Arial"/>
                <w:color w:val="000000"/>
                <w:sz w:val="20"/>
                <w:szCs w:val="20"/>
              </w:rPr>
              <w:br/>
              <w:t>taille 50</w:t>
            </w:r>
          </w:p>
        </w:tc>
        <w:tc>
          <w:tcPr>
            <w:tcW w:w="1560" w:type="dxa"/>
            <w:vAlign w:val="center"/>
            <w:hideMark/>
          </w:tcPr>
          <w:p w14:paraId="3BAC5FAE" w14:textId="77777777"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hideMark/>
          </w:tcPr>
          <w:p w14:paraId="5EDF7644" w14:textId="46EFFAB8"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Référence d’intervention unique produite par le DO</w:t>
            </w:r>
          </w:p>
        </w:tc>
      </w:tr>
      <w:tr w:rsidR="00B96773" w:rsidRPr="00B96551" w14:paraId="0F7043EF" w14:textId="77777777" w:rsidTr="00CE5AE3">
        <w:trPr>
          <w:trHeight w:val="536"/>
        </w:trPr>
        <w:tc>
          <w:tcPr>
            <w:tcW w:w="1696" w:type="dxa"/>
            <w:vAlign w:val="center"/>
          </w:tcPr>
          <w:p w14:paraId="3145B15B" w14:textId="4EF28770" w:rsidR="00B96773" w:rsidRPr="00976385" w:rsidRDefault="00F671E0" w:rsidP="00B96773">
            <w:pPr>
              <w:jc w:val="both"/>
              <w:rPr>
                <w:rFonts w:ascii="Arial" w:hAnsi="Arial" w:cs="Arial"/>
                <w:color w:val="000000"/>
                <w:sz w:val="20"/>
                <w:szCs w:val="20"/>
              </w:rPr>
            </w:pPr>
            <w:r w:rsidRPr="00976385">
              <w:rPr>
                <w:rFonts w:ascii="Arial" w:hAnsi="Arial" w:cs="Arial"/>
                <w:color w:val="000000"/>
                <w:sz w:val="20"/>
                <w:szCs w:val="20"/>
              </w:rPr>
              <w:t>refIntervOI</w:t>
            </w:r>
          </w:p>
        </w:tc>
        <w:tc>
          <w:tcPr>
            <w:tcW w:w="1701" w:type="dxa"/>
            <w:vAlign w:val="center"/>
          </w:tcPr>
          <w:p w14:paraId="59B1BAB0" w14:textId="16936918"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[0-9][A-Z][-][_]</w:t>
            </w:r>
            <w:r w:rsidRPr="00B96551">
              <w:rPr>
                <w:rFonts w:ascii="Arial" w:hAnsi="Arial" w:cs="Arial"/>
                <w:color w:val="000000"/>
                <w:sz w:val="20"/>
                <w:szCs w:val="20"/>
              </w:rPr>
              <w:br/>
              <w:t>taille 50</w:t>
            </w:r>
          </w:p>
        </w:tc>
        <w:tc>
          <w:tcPr>
            <w:tcW w:w="1560" w:type="dxa"/>
            <w:vAlign w:val="center"/>
          </w:tcPr>
          <w:p w14:paraId="1253C87C" w14:textId="2FBAEF96"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tcPr>
          <w:p w14:paraId="333EE8A8" w14:textId="00DABF4A"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Référence d’intervention unique produite par l</w:t>
            </w:r>
            <w:r>
              <w:rPr>
                <w:rFonts w:ascii="Arial" w:hAnsi="Arial" w:cs="Arial"/>
                <w:color w:val="000000"/>
                <w:sz w:val="20"/>
                <w:szCs w:val="20"/>
              </w:rPr>
              <w:t>’OI</w:t>
            </w:r>
          </w:p>
        </w:tc>
      </w:tr>
      <w:tr w:rsidR="00B96773" w14:paraId="3DBA2214" w14:textId="77777777" w:rsidTr="00CE5AE3">
        <w:trPr>
          <w:trHeight w:val="536"/>
        </w:trPr>
        <w:tc>
          <w:tcPr>
            <w:tcW w:w="1696" w:type="dxa"/>
            <w:vAlign w:val="center"/>
          </w:tcPr>
          <w:p w14:paraId="453D9A20" w14:textId="1A32CFFD" w:rsidR="00B96773" w:rsidRDefault="00F671E0" w:rsidP="00B96773">
            <w:pPr>
              <w:jc w:val="both"/>
              <w:rPr>
                <w:rFonts w:ascii="Arial" w:hAnsi="Arial" w:cs="Arial"/>
                <w:color w:val="000000" w:themeColor="text1"/>
                <w:sz w:val="20"/>
                <w:szCs w:val="20"/>
              </w:rPr>
            </w:pPr>
            <w:r>
              <w:rPr>
                <w:rFonts w:ascii="Arial" w:hAnsi="Arial" w:cs="Arial"/>
                <w:color w:val="000000" w:themeColor="text1"/>
                <w:sz w:val="20"/>
                <w:szCs w:val="20"/>
              </w:rPr>
              <w:t>n</w:t>
            </w:r>
            <w:r w:rsidRPr="3543E368">
              <w:rPr>
                <w:rFonts w:ascii="Arial" w:hAnsi="Arial" w:cs="Arial"/>
                <w:color w:val="000000" w:themeColor="text1"/>
                <w:sz w:val="20"/>
                <w:szCs w:val="20"/>
              </w:rPr>
              <w:t>atureTest</w:t>
            </w:r>
          </w:p>
        </w:tc>
        <w:tc>
          <w:tcPr>
            <w:tcW w:w="1701" w:type="dxa"/>
            <w:vAlign w:val="center"/>
          </w:tcPr>
          <w:p w14:paraId="5D417D06" w14:textId="47BAF0D0" w:rsidR="00B96773" w:rsidRDefault="00B96773" w:rsidP="00B96773">
            <w:pPr>
              <w:jc w:val="both"/>
              <w:rPr>
                <w:rFonts w:ascii="Arial" w:hAnsi="Arial" w:cs="Arial"/>
                <w:color w:val="000000" w:themeColor="text1"/>
                <w:sz w:val="20"/>
                <w:szCs w:val="20"/>
              </w:rPr>
            </w:pPr>
            <w:r w:rsidRPr="3543E368">
              <w:rPr>
                <w:rFonts w:ascii="Arial" w:hAnsi="Arial" w:cs="Arial"/>
                <w:color w:val="000000" w:themeColor="text1"/>
                <w:sz w:val="20"/>
                <w:szCs w:val="20"/>
              </w:rPr>
              <w:t>[A-Z][-][_]</w:t>
            </w:r>
            <w:r>
              <w:br/>
            </w:r>
            <w:r w:rsidRPr="3543E368">
              <w:rPr>
                <w:rFonts w:ascii="Arial" w:hAnsi="Arial" w:cs="Arial"/>
                <w:color w:val="000000" w:themeColor="text1"/>
                <w:sz w:val="20"/>
                <w:szCs w:val="20"/>
              </w:rPr>
              <w:t>taille 10</w:t>
            </w:r>
          </w:p>
        </w:tc>
        <w:tc>
          <w:tcPr>
            <w:tcW w:w="1560" w:type="dxa"/>
            <w:vAlign w:val="center"/>
          </w:tcPr>
          <w:p w14:paraId="1D8EBBBE" w14:textId="7BB96420"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OBLIGATOIRE</w:t>
            </w:r>
          </w:p>
        </w:tc>
        <w:tc>
          <w:tcPr>
            <w:tcW w:w="5386" w:type="dxa"/>
            <w:vAlign w:val="center"/>
          </w:tcPr>
          <w:p w14:paraId="7C92708F" w14:textId="3677E1D0"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DOWN</w:t>
            </w:r>
            <w:r>
              <w:rPr>
                <w:rFonts w:ascii="Arial" w:hAnsi="Arial" w:cs="Arial"/>
                <w:color w:val="000000" w:themeColor="text1"/>
                <w:sz w:val="20"/>
                <w:szCs w:val="20"/>
              </w:rPr>
              <w:t xml:space="preserve"> (réservé à un DO OC)</w:t>
            </w:r>
          </w:p>
          <w:p w14:paraId="45189B4B" w14:textId="6604604F"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DOWN</w:t>
            </w:r>
            <w:r>
              <w:rPr>
                <w:rFonts w:ascii="Arial" w:hAnsi="Arial" w:cs="Arial"/>
                <w:color w:val="000000" w:themeColor="text1"/>
                <w:sz w:val="20"/>
                <w:szCs w:val="20"/>
              </w:rPr>
              <w:t>/</w:t>
            </w:r>
            <w:r w:rsidRPr="3543E368">
              <w:rPr>
                <w:rFonts w:ascii="Arial" w:hAnsi="Arial" w:cs="Arial"/>
                <w:color w:val="000000" w:themeColor="text1"/>
                <w:sz w:val="20"/>
                <w:szCs w:val="20"/>
              </w:rPr>
              <w:t>UP</w:t>
            </w:r>
            <w:r>
              <w:rPr>
                <w:rFonts w:ascii="Arial" w:hAnsi="Arial" w:cs="Arial"/>
                <w:color w:val="000000" w:themeColor="text1"/>
                <w:sz w:val="20"/>
                <w:szCs w:val="20"/>
              </w:rPr>
              <w:t xml:space="preserve"> (réservé à un DO OI)</w:t>
            </w:r>
          </w:p>
        </w:tc>
      </w:tr>
      <w:tr w:rsidR="00B96773" w:rsidRPr="00B96551" w14:paraId="768E718C" w14:textId="77777777" w:rsidTr="00CE5AE3">
        <w:trPr>
          <w:trHeight w:val="536"/>
        </w:trPr>
        <w:tc>
          <w:tcPr>
            <w:tcW w:w="10343" w:type="dxa"/>
            <w:gridSpan w:val="4"/>
            <w:vAlign w:val="center"/>
          </w:tcPr>
          <w:p w14:paraId="1276E727" w14:textId="0F9B18B9"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Champs spécifiques M3TX</w:t>
            </w:r>
          </w:p>
        </w:tc>
      </w:tr>
      <w:tr w:rsidR="00B96773" w:rsidRPr="00B96551" w14:paraId="3226FF59" w14:textId="77777777" w:rsidTr="00CE5AE3">
        <w:trPr>
          <w:trHeight w:val="536"/>
        </w:trPr>
        <w:tc>
          <w:tcPr>
            <w:tcW w:w="1696" w:type="dxa"/>
            <w:vAlign w:val="center"/>
          </w:tcPr>
          <w:p w14:paraId="7CDCF0BC" w14:textId="206CE92F" w:rsidR="00B96773" w:rsidRPr="00B96551" w:rsidRDefault="00623359" w:rsidP="00B96773">
            <w:pPr>
              <w:jc w:val="both"/>
              <w:rPr>
                <w:rFonts w:ascii="Arial" w:hAnsi="Arial" w:cs="Arial"/>
                <w:color w:val="000000"/>
                <w:sz w:val="20"/>
                <w:szCs w:val="20"/>
              </w:rPr>
            </w:pPr>
            <w:r>
              <w:rPr>
                <w:rFonts w:ascii="Arial" w:hAnsi="Arial" w:cs="Arial"/>
                <w:color w:val="000000"/>
                <w:sz w:val="20"/>
                <w:szCs w:val="20"/>
              </w:rPr>
              <w:t>n</w:t>
            </w:r>
            <w:r w:rsidR="00B96773" w:rsidRPr="00B96551">
              <w:rPr>
                <w:rFonts w:ascii="Arial" w:hAnsi="Arial" w:cs="Arial"/>
                <w:color w:val="000000"/>
                <w:sz w:val="20"/>
                <w:szCs w:val="20"/>
              </w:rPr>
              <w:t>um</w:t>
            </w:r>
            <w:r>
              <w:rPr>
                <w:rFonts w:ascii="Arial" w:hAnsi="Arial" w:cs="Arial"/>
                <w:color w:val="000000"/>
                <w:sz w:val="20"/>
                <w:szCs w:val="20"/>
              </w:rPr>
              <w:t>eroT</w:t>
            </w:r>
            <w:r w:rsidR="00B96773" w:rsidRPr="00B96551">
              <w:rPr>
                <w:rFonts w:ascii="Arial" w:hAnsi="Arial" w:cs="Arial"/>
                <w:color w:val="000000"/>
                <w:sz w:val="20"/>
                <w:szCs w:val="20"/>
              </w:rPr>
              <w:t>est</w:t>
            </w:r>
          </w:p>
        </w:tc>
        <w:tc>
          <w:tcPr>
            <w:tcW w:w="1701" w:type="dxa"/>
            <w:vAlign w:val="center"/>
          </w:tcPr>
          <w:p w14:paraId="430C60B2" w14:textId="4B7DB8FD" w:rsidR="00B96773" w:rsidRPr="00B96551" w:rsidRDefault="00B96773" w:rsidP="00B96773">
            <w:pPr>
              <w:jc w:val="both"/>
              <w:rPr>
                <w:rFonts w:ascii="Arial" w:hAnsi="Arial" w:cs="Arial"/>
                <w:color w:val="000000"/>
                <w:sz w:val="20"/>
                <w:szCs w:val="20"/>
              </w:rPr>
            </w:pPr>
            <w:r w:rsidRPr="480513C0">
              <w:rPr>
                <w:rFonts w:ascii="Arial" w:hAnsi="Arial" w:cs="Arial"/>
                <w:color w:val="000000" w:themeColor="text1"/>
                <w:sz w:val="20"/>
                <w:szCs w:val="20"/>
              </w:rPr>
              <w:t>[1-99] taille 2</w:t>
            </w:r>
          </w:p>
        </w:tc>
        <w:tc>
          <w:tcPr>
            <w:tcW w:w="1560" w:type="dxa"/>
            <w:vAlign w:val="center"/>
          </w:tcPr>
          <w:p w14:paraId="4CE66501" w14:textId="7E32617F"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tcPr>
          <w:p w14:paraId="4B3EA4E1" w14:textId="68852971" w:rsidR="00B96773" w:rsidRDefault="00B96773" w:rsidP="00B96773">
            <w:pPr>
              <w:jc w:val="both"/>
              <w:rPr>
                <w:rFonts w:ascii="Segoe UI" w:hAnsi="Segoe UI" w:cs="Segoe UI"/>
                <w:sz w:val="18"/>
                <w:szCs w:val="18"/>
              </w:rPr>
            </w:pPr>
            <w:r w:rsidRPr="480513C0">
              <w:rPr>
                <w:rFonts w:ascii="Arial" w:hAnsi="Arial" w:cs="Arial"/>
                <w:color w:val="000000" w:themeColor="text1"/>
                <w:sz w:val="20"/>
                <w:szCs w:val="20"/>
              </w:rPr>
              <w:t>Permet à l'OI de distinguer des réémissions de flux du DO ou nouvelle interrogation par le DO au PM, PB, ou après correction.</w:t>
            </w:r>
          </w:p>
          <w:p w14:paraId="3DBDB71F" w14:textId="0B9CE352" w:rsidR="00B96773" w:rsidRPr="00B96551" w:rsidRDefault="00B96773" w:rsidP="00B96773">
            <w:pPr>
              <w:jc w:val="both"/>
              <w:rPr>
                <w:rFonts w:ascii="Arial" w:hAnsi="Arial" w:cs="Arial"/>
                <w:color w:val="000000"/>
                <w:sz w:val="20"/>
                <w:szCs w:val="20"/>
              </w:rPr>
            </w:pPr>
            <w:r w:rsidRPr="00E1309A">
              <w:rPr>
                <w:rFonts w:ascii="Arial" w:hAnsi="Arial" w:cs="Arial"/>
                <w:color w:val="000000" w:themeColor="text1"/>
                <w:sz w:val="20"/>
                <w:szCs w:val="20"/>
              </w:rPr>
              <w:t>A incrémenter si et seulement si le CodeReponse du précédent RM3 = 0</w:t>
            </w:r>
          </w:p>
        </w:tc>
      </w:tr>
      <w:tr w:rsidR="00B96773" w:rsidRPr="00B96551" w14:paraId="0C7DE430" w14:textId="77777777" w:rsidTr="00CE5AE3">
        <w:trPr>
          <w:trHeight w:val="536"/>
        </w:trPr>
        <w:tc>
          <w:tcPr>
            <w:tcW w:w="1696" w:type="dxa"/>
            <w:vAlign w:val="center"/>
          </w:tcPr>
          <w:p w14:paraId="15C83811" w14:textId="650A3A82" w:rsidR="00B96773" w:rsidRPr="00B96551" w:rsidRDefault="00623359" w:rsidP="00B96773">
            <w:pPr>
              <w:jc w:val="both"/>
              <w:rPr>
                <w:rFonts w:ascii="Arial" w:hAnsi="Arial" w:cs="Arial"/>
                <w:color w:val="000000"/>
                <w:sz w:val="20"/>
                <w:szCs w:val="20"/>
              </w:rPr>
            </w:pPr>
            <w:r>
              <w:rPr>
                <w:rFonts w:ascii="Arial" w:hAnsi="Arial" w:cs="Arial"/>
                <w:color w:val="000000"/>
                <w:sz w:val="20"/>
                <w:szCs w:val="20"/>
              </w:rPr>
              <w:t>d</w:t>
            </w:r>
            <w:r w:rsidR="00B96773" w:rsidRPr="00B96551">
              <w:rPr>
                <w:rFonts w:ascii="Arial" w:hAnsi="Arial" w:cs="Arial"/>
                <w:color w:val="000000"/>
                <w:sz w:val="20"/>
                <w:szCs w:val="20"/>
              </w:rPr>
              <w:t>ateTest</w:t>
            </w:r>
          </w:p>
        </w:tc>
        <w:tc>
          <w:tcPr>
            <w:tcW w:w="1701" w:type="dxa"/>
            <w:vAlign w:val="center"/>
          </w:tcPr>
          <w:p w14:paraId="3D1B958E" w14:textId="46EB5535"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Format ISO 8601 UTC </w:t>
            </w:r>
            <w:r w:rsidRPr="00B96551">
              <w:rPr>
                <w:rFonts w:ascii="Arial" w:hAnsi="Arial" w:cs="Arial"/>
                <w:color w:val="000000"/>
                <w:sz w:val="20"/>
                <w:szCs w:val="20"/>
              </w:rPr>
              <w:br/>
              <w:t>AAAAMMDD HH :MM :SS</w:t>
            </w:r>
          </w:p>
        </w:tc>
        <w:tc>
          <w:tcPr>
            <w:tcW w:w="1560" w:type="dxa"/>
            <w:vAlign w:val="center"/>
          </w:tcPr>
          <w:p w14:paraId="664536F5" w14:textId="4D309AC9"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vAlign w:val="center"/>
          </w:tcPr>
          <w:p w14:paraId="085A550F" w14:textId="18C438FA"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Date/heure de fin de période à tester</w:t>
            </w:r>
          </w:p>
        </w:tc>
      </w:tr>
    </w:tbl>
    <w:p w14:paraId="63F05F74" w14:textId="4692EE87" w:rsidR="002B51E4" w:rsidRPr="00B96551" w:rsidRDefault="002B51E4">
      <w:pPr>
        <w:rPr>
          <w:rFonts w:ascii="Arial" w:hAnsi="Arial" w:cs="Arial"/>
          <w:sz w:val="16"/>
          <w:szCs w:val="16"/>
        </w:rPr>
      </w:pPr>
    </w:p>
    <w:p w14:paraId="3A2F2F3E" w14:textId="5B71D7DE" w:rsidR="00637FA3" w:rsidRPr="00A4192B" w:rsidRDefault="00637FA3" w:rsidP="009A2590">
      <w:pPr>
        <w:pStyle w:val="Style2"/>
      </w:pPr>
      <w:bookmarkStart w:id="201" w:name="_Toc214386003"/>
      <w:r w:rsidRPr="00A4192B">
        <w:t>Message RM3TX</w:t>
      </w:r>
      <w:bookmarkEnd w:id="201"/>
    </w:p>
    <w:p w14:paraId="296DB539" w14:textId="77777777" w:rsidR="00637FA3" w:rsidRPr="00B96551" w:rsidRDefault="00637FA3" w:rsidP="00637FA3">
      <w:pPr>
        <w:rPr>
          <w:rFonts w:ascii="Arial" w:hAnsi="Arial" w:cs="Arial"/>
        </w:rPr>
      </w:pPr>
    </w:p>
    <w:p w14:paraId="5D2E56DB" w14:textId="43CE58B5" w:rsidR="00412301" w:rsidRDefault="00412301" w:rsidP="00412301">
      <w:pPr>
        <w:jc w:val="both"/>
        <w:rPr>
          <w:rFonts w:ascii="Arial" w:hAnsi="Arial" w:cs="Arial"/>
          <w:color w:val="000000"/>
          <w:sz w:val="20"/>
          <w:szCs w:val="20"/>
        </w:rPr>
      </w:pPr>
      <w:r w:rsidRPr="00B96551">
        <w:rPr>
          <w:rFonts w:ascii="Arial" w:hAnsi="Arial" w:cs="Arial"/>
          <w:color w:val="000000"/>
          <w:sz w:val="20"/>
          <w:szCs w:val="20"/>
        </w:rPr>
        <w:t>Accusé-Réception émis à la suite de la réception d’un message M3</w:t>
      </w:r>
      <w:r w:rsidR="00540B61" w:rsidRPr="00B96551">
        <w:rPr>
          <w:rFonts w:ascii="Arial" w:hAnsi="Arial" w:cs="Arial"/>
          <w:color w:val="000000"/>
          <w:sz w:val="20"/>
          <w:szCs w:val="20"/>
        </w:rPr>
        <w:t>TX</w:t>
      </w:r>
      <w:r w:rsidRPr="00B96551">
        <w:rPr>
          <w:rFonts w:ascii="Arial" w:hAnsi="Arial" w:cs="Arial"/>
          <w:color w:val="000000"/>
          <w:sz w:val="20"/>
          <w:szCs w:val="20"/>
        </w:rPr>
        <w:t>.</w:t>
      </w:r>
    </w:p>
    <w:p w14:paraId="6F0F42BF" w14:textId="77777777" w:rsidR="00830422" w:rsidRPr="00B96551" w:rsidRDefault="00830422" w:rsidP="00412301">
      <w:pPr>
        <w:jc w:val="both"/>
        <w:rPr>
          <w:rFonts w:ascii="Arial" w:hAnsi="Arial" w:cs="Arial"/>
          <w:color w:val="000000"/>
          <w:sz w:val="20"/>
          <w:szCs w:val="20"/>
        </w:rPr>
      </w:pPr>
    </w:p>
    <w:p w14:paraId="06F1059A" w14:textId="77777777" w:rsidR="00540B61" w:rsidRDefault="00540B61" w:rsidP="00412301">
      <w:pPr>
        <w:jc w:val="both"/>
        <w:rPr>
          <w:rFonts w:ascii="Arial" w:hAnsi="Arial" w:cs="Arial"/>
          <w:color w:val="000000"/>
          <w:sz w:val="20"/>
          <w:szCs w:val="20"/>
        </w:rPr>
      </w:pPr>
    </w:p>
    <w:p w14:paraId="58B96202" w14:textId="03D673F9" w:rsidR="00540B61" w:rsidRPr="00B96551" w:rsidRDefault="00061C95" w:rsidP="00412301">
      <w:pPr>
        <w:jc w:val="both"/>
        <w:rPr>
          <w:rFonts w:ascii="Arial" w:hAnsi="Arial" w:cs="Arial"/>
          <w:color w:val="000000"/>
          <w:sz w:val="20"/>
          <w:szCs w:val="20"/>
        </w:rPr>
      </w:pPr>
      <w:r>
        <w:rPr>
          <w:rFonts w:ascii="Arial" w:hAnsi="Arial" w:cs="Arial"/>
          <w:color w:val="000000" w:themeColor="text1"/>
          <w:sz w:val="20"/>
          <w:szCs w:val="20"/>
        </w:rPr>
        <w:t xml:space="preserve">Le premier M3TX est conditionné à un délai de </w:t>
      </w:r>
      <w:r w:rsidR="005B5254">
        <w:rPr>
          <w:rFonts w:ascii="Arial" w:hAnsi="Arial" w:cs="Arial"/>
          <w:color w:val="000000" w:themeColor="text1"/>
          <w:sz w:val="20"/>
          <w:szCs w:val="20"/>
        </w:rPr>
        <w:t>X minutes</w:t>
      </w:r>
      <w:r>
        <w:rPr>
          <w:rFonts w:ascii="Arial" w:hAnsi="Arial" w:cs="Arial"/>
          <w:color w:val="000000" w:themeColor="text1"/>
          <w:sz w:val="20"/>
          <w:szCs w:val="20"/>
        </w:rPr>
        <w:t xml:space="preserve"> entre la réception du M1 par l’OI et la demande du premier M3TX.</w:t>
      </w:r>
      <w:r w:rsidR="00FC515F">
        <w:rPr>
          <w:rFonts w:ascii="Arial" w:hAnsi="Arial" w:cs="Arial"/>
          <w:color w:val="000000"/>
          <w:sz w:val="20"/>
          <w:szCs w:val="20"/>
        </w:rPr>
        <w:t>Un</w:t>
      </w:r>
      <w:r w:rsidR="00540B61" w:rsidRPr="00B96551">
        <w:rPr>
          <w:rFonts w:ascii="Arial" w:hAnsi="Arial" w:cs="Arial"/>
          <w:color w:val="000000"/>
          <w:sz w:val="20"/>
          <w:szCs w:val="20"/>
        </w:rPr>
        <w:t xml:space="preserve"> M3T2 est conditionné par la réalisation du test précédent et l’envoi </w:t>
      </w:r>
      <w:r w:rsidR="009E6E10">
        <w:rPr>
          <w:rFonts w:ascii="Arial" w:hAnsi="Arial" w:cs="Arial"/>
          <w:color w:val="000000"/>
          <w:sz w:val="20"/>
          <w:szCs w:val="20"/>
        </w:rPr>
        <w:t>des messages</w:t>
      </w:r>
      <w:r w:rsidR="00540B61" w:rsidRPr="00B96551">
        <w:rPr>
          <w:rFonts w:ascii="Arial" w:hAnsi="Arial" w:cs="Arial"/>
          <w:color w:val="000000"/>
          <w:sz w:val="20"/>
          <w:szCs w:val="20"/>
        </w:rPr>
        <w:t xml:space="preserve"> M6T1 ou </w:t>
      </w:r>
      <w:r w:rsidR="009E3038">
        <w:rPr>
          <w:rFonts w:ascii="Arial" w:hAnsi="Arial" w:cs="Arial"/>
          <w:color w:val="000000"/>
          <w:sz w:val="20"/>
          <w:szCs w:val="20"/>
        </w:rPr>
        <w:t>dans le délai spécifié « </w:t>
      </w:r>
      <w:r w:rsidR="009E3038">
        <w:rPr>
          <w:rFonts w:ascii="Calibri" w:hAnsi="Calibri" w:cs="Calibri"/>
          <w:color w:val="000000"/>
          <w:sz w:val="22"/>
          <w:szCs w:val="22"/>
        </w:rPr>
        <w:t>Délai entre 2 tests</w:t>
      </w:r>
      <w:r w:rsidR="00DC12C2">
        <w:rPr>
          <w:rFonts w:ascii="Calibri" w:hAnsi="Calibri" w:cs="Calibri"/>
          <w:color w:val="000000"/>
          <w:sz w:val="22"/>
          <w:szCs w:val="22"/>
        </w:rPr>
        <w:t> »</w:t>
      </w:r>
      <w:r w:rsidR="00540B61" w:rsidRPr="00B96551">
        <w:rPr>
          <w:rFonts w:ascii="Arial" w:hAnsi="Arial" w:cs="Arial"/>
          <w:color w:val="000000"/>
          <w:sz w:val="20"/>
          <w:szCs w:val="20"/>
        </w:rPr>
        <w:t xml:space="preserve"> après l’envoi du M3T1.</w:t>
      </w:r>
    </w:p>
    <w:p w14:paraId="345DD544" w14:textId="2D4B1826" w:rsidR="00540B61" w:rsidRPr="00B96551" w:rsidRDefault="00540B61" w:rsidP="00540B61">
      <w:pPr>
        <w:jc w:val="both"/>
        <w:rPr>
          <w:rFonts w:ascii="Arial" w:hAnsi="Arial" w:cs="Arial"/>
          <w:color w:val="000000"/>
          <w:sz w:val="20"/>
          <w:szCs w:val="20"/>
        </w:rPr>
      </w:pPr>
      <w:r w:rsidRPr="00B96551">
        <w:rPr>
          <w:rFonts w:ascii="Arial" w:hAnsi="Arial" w:cs="Arial"/>
          <w:color w:val="000000"/>
          <w:sz w:val="20"/>
          <w:szCs w:val="20"/>
        </w:rPr>
        <w:t xml:space="preserve">En cas de non-respect de </w:t>
      </w:r>
      <w:r w:rsidR="00712D90">
        <w:rPr>
          <w:rFonts w:ascii="Arial" w:hAnsi="Arial" w:cs="Arial"/>
          <w:color w:val="000000"/>
          <w:sz w:val="20"/>
          <w:szCs w:val="20"/>
        </w:rPr>
        <w:t>c</w:t>
      </w:r>
      <w:r w:rsidRPr="00B96551">
        <w:rPr>
          <w:rFonts w:ascii="Arial" w:hAnsi="Arial" w:cs="Arial"/>
          <w:color w:val="000000"/>
          <w:sz w:val="20"/>
          <w:szCs w:val="20"/>
        </w:rPr>
        <w:t>es règles, le message M3</w:t>
      </w:r>
      <w:r w:rsidR="00B96551">
        <w:rPr>
          <w:rFonts w:ascii="Arial" w:hAnsi="Arial" w:cs="Arial"/>
          <w:color w:val="000000"/>
          <w:sz w:val="20"/>
          <w:szCs w:val="20"/>
        </w:rPr>
        <w:t>TX</w:t>
      </w:r>
      <w:r w:rsidRPr="00B96551">
        <w:rPr>
          <w:rFonts w:ascii="Arial" w:hAnsi="Arial" w:cs="Arial"/>
          <w:color w:val="000000"/>
          <w:sz w:val="20"/>
          <w:szCs w:val="20"/>
        </w:rPr>
        <w:t xml:space="preserve"> sera refusé par l’OI</w:t>
      </w:r>
      <w:r w:rsidR="00712D90">
        <w:rPr>
          <w:rFonts w:ascii="Arial" w:hAnsi="Arial" w:cs="Arial"/>
          <w:color w:val="000000"/>
          <w:sz w:val="20"/>
          <w:szCs w:val="20"/>
        </w:rPr>
        <w:t xml:space="preserve"> avec le CodeReponse 7</w:t>
      </w:r>
    </w:p>
    <w:p w14:paraId="1D74F599" w14:textId="77777777" w:rsidR="00540B61" w:rsidRPr="00B96551" w:rsidRDefault="00540B61" w:rsidP="00412301">
      <w:pPr>
        <w:jc w:val="both"/>
        <w:rPr>
          <w:rFonts w:ascii="Arial" w:hAnsi="Arial" w:cs="Arial"/>
          <w:color w:val="000000"/>
          <w:sz w:val="20"/>
          <w:szCs w:val="20"/>
        </w:rPr>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701"/>
        <w:gridCol w:w="1559"/>
        <w:gridCol w:w="5245"/>
      </w:tblGrid>
      <w:tr w:rsidR="00412301" w:rsidRPr="00B96551" w14:paraId="6F912D2D" w14:textId="77777777" w:rsidTr="00CE5AE3">
        <w:trPr>
          <w:trHeight w:val="331"/>
          <w:tblHeader/>
        </w:trPr>
        <w:tc>
          <w:tcPr>
            <w:tcW w:w="1838" w:type="dxa"/>
            <w:shd w:val="clear" w:color="000000" w:fill="D9D9D9"/>
            <w:vAlign w:val="center"/>
            <w:hideMark/>
          </w:tcPr>
          <w:p w14:paraId="4C6D4EC9"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Nom</w:t>
            </w:r>
          </w:p>
        </w:tc>
        <w:tc>
          <w:tcPr>
            <w:tcW w:w="1701" w:type="dxa"/>
            <w:shd w:val="clear" w:color="000000" w:fill="D9D9D9"/>
            <w:vAlign w:val="center"/>
            <w:hideMark/>
          </w:tcPr>
          <w:p w14:paraId="18744BA4"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Format</w:t>
            </w:r>
          </w:p>
        </w:tc>
        <w:tc>
          <w:tcPr>
            <w:tcW w:w="1559" w:type="dxa"/>
            <w:shd w:val="clear" w:color="000000" w:fill="D9D9D9"/>
            <w:vAlign w:val="center"/>
            <w:hideMark/>
          </w:tcPr>
          <w:p w14:paraId="40868528" w14:textId="77777777" w:rsidR="00412301" w:rsidRPr="00B96551" w:rsidRDefault="00412301">
            <w:pPr>
              <w:jc w:val="center"/>
              <w:rPr>
                <w:rFonts w:ascii="Arial" w:hAnsi="Arial" w:cs="Arial"/>
                <w:color w:val="000000"/>
                <w:sz w:val="20"/>
                <w:szCs w:val="20"/>
              </w:rPr>
            </w:pPr>
            <w:r w:rsidRPr="00B96551">
              <w:rPr>
                <w:rFonts w:ascii="Arial" w:hAnsi="Arial" w:cs="Arial"/>
                <w:color w:val="000000"/>
                <w:sz w:val="20"/>
                <w:szCs w:val="20"/>
              </w:rPr>
              <w:t>Statut</w:t>
            </w:r>
          </w:p>
        </w:tc>
        <w:tc>
          <w:tcPr>
            <w:tcW w:w="5245" w:type="dxa"/>
            <w:shd w:val="clear" w:color="000000" w:fill="D9D9D9"/>
            <w:vAlign w:val="center"/>
            <w:hideMark/>
          </w:tcPr>
          <w:p w14:paraId="03AF1A50" w14:textId="77777777" w:rsidR="00412301" w:rsidRPr="00B96551" w:rsidRDefault="00412301">
            <w:pPr>
              <w:jc w:val="center"/>
              <w:rPr>
                <w:rFonts w:ascii="Arial" w:hAnsi="Arial" w:cs="Arial"/>
                <w:color w:val="000000"/>
                <w:sz w:val="20"/>
                <w:szCs w:val="20"/>
              </w:rPr>
            </w:pPr>
            <w:r w:rsidRPr="00B96551">
              <w:rPr>
                <w:rFonts w:ascii="Arial" w:hAnsi="Arial" w:cs="Arial"/>
                <w:color w:val="000000"/>
                <w:sz w:val="20"/>
                <w:szCs w:val="20"/>
              </w:rPr>
              <w:t>Commentaire</w:t>
            </w:r>
          </w:p>
        </w:tc>
      </w:tr>
      <w:tr w:rsidR="00412301" w:rsidRPr="00B96551" w14:paraId="0853C91D" w14:textId="77777777" w:rsidTr="00CE5AE3">
        <w:trPr>
          <w:trHeight w:val="311"/>
        </w:trPr>
        <w:tc>
          <w:tcPr>
            <w:tcW w:w="1838" w:type="dxa"/>
            <w:vAlign w:val="center"/>
            <w:hideMark/>
          </w:tcPr>
          <w:p w14:paraId="2C441DA8" w14:textId="5117D34E" w:rsidR="00412301" w:rsidRPr="00B96551" w:rsidRDefault="00623359">
            <w:pPr>
              <w:jc w:val="both"/>
              <w:rPr>
                <w:rFonts w:ascii="Arial" w:hAnsi="Arial" w:cs="Arial"/>
                <w:color w:val="000000"/>
                <w:sz w:val="20"/>
                <w:szCs w:val="20"/>
              </w:rPr>
            </w:pPr>
            <w:r>
              <w:rPr>
                <w:rFonts w:ascii="Arial" w:hAnsi="Arial" w:cs="Arial"/>
                <w:color w:val="000000"/>
                <w:sz w:val="20"/>
                <w:szCs w:val="20"/>
              </w:rPr>
              <w:t>m</w:t>
            </w:r>
            <w:r w:rsidR="00412301" w:rsidRPr="00B96551">
              <w:rPr>
                <w:rFonts w:ascii="Arial" w:hAnsi="Arial" w:cs="Arial"/>
                <w:color w:val="000000"/>
                <w:sz w:val="20"/>
                <w:szCs w:val="20"/>
              </w:rPr>
              <w:t>essage</w:t>
            </w:r>
          </w:p>
        </w:tc>
        <w:tc>
          <w:tcPr>
            <w:tcW w:w="1701" w:type="dxa"/>
            <w:vAlign w:val="center"/>
            <w:hideMark/>
          </w:tcPr>
          <w:p w14:paraId="4C3283CE"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[0-9][A-Z] taille 4</w:t>
            </w:r>
          </w:p>
        </w:tc>
        <w:tc>
          <w:tcPr>
            <w:tcW w:w="1559" w:type="dxa"/>
            <w:vAlign w:val="center"/>
            <w:hideMark/>
          </w:tcPr>
          <w:p w14:paraId="48F76481"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OBLIGATOIRE</w:t>
            </w:r>
          </w:p>
        </w:tc>
        <w:tc>
          <w:tcPr>
            <w:tcW w:w="5245" w:type="dxa"/>
            <w:vAlign w:val="center"/>
            <w:hideMark/>
          </w:tcPr>
          <w:p w14:paraId="55D78D91" w14:textId="151E0135" w:rsidR="00412301" w:rsidRPr="00B96551" w:rsidRDefault="00412301">
            <w:pPr>
              <w:rPr>
                <w:rFonts w:ascii="Arial" w:hAnsi="Arial" w:cs="Arial"/>
                <w:color w:val="000000"/>
                <w:sz w:val="20"/>
                <w:szCs w:val="20"/>
              </w:rPr>
            </w:pPr>
            <w:r w:rsidRPr="00B96551">
              <w:rPr>
                <w:rFonts w:ascii="Arial" w:hAnsi="Arial" w:cs="Arial"/>
                <w:color w:val="000000"/>
                <w:sz w:val="20"/>
                <w:szCs w:val="20"/>
              </w:rPr>
              <w:t>RM3TX</w:t>
            </w:r>
          </w:p>
        </w:tc>
      </w:tr>
      <w:tr w:rsidR="00412301" w:rsidRPr="00B96551" w14:paraId="01AA0CC3" w14:textId="77777777" w:rsidTr="00CE5AE3">
        <w:trPr>
          <w:trHeight w:val="311"/>
        </w:trPr>
        <w:tc>
          <w:tcPr>
            <w:tcW w:w="1838" w:type="dxa"/>
            <w:vAlign w:val="center"/>
          </w:tcPr>
          <w:p w14:paraId="05C3410C" w14:textId="28E097E9" w:rsidR="00412301" w:rsidRPr="00A4192B" w:rsidRDefault="00623359" w:rsidP="00412301">
            <w:pPr>
              <w:jc w:val="both"/>
              <w:rPr>
                <w:rFonts w:ascii="Arial" w:hAnsi="Arial" w:cs="Arial"/>
                <w:color w:val="000000"/>
                <w:sz w:val="20"/>
                <w:szCs w:val="20"/>
              </w:rPr>
            </w:pPr>
            <w:r>
              <w:rPr>
                <w:rFonts w:ascii="Arial" w:hAnsi="Arial" w:cs="Arial"/>
                <w:color w:val="000000"/>
                <w:sz w:val="20"/>
                <w:szCs w:val="20"/>
              </w:rPr>
              <w:t>n</w:t>
            </w:r>
            <w:r w:rsidR="00412301" w:rsidRPr="00B96551">
              <w:rPr>
                <w:rFonts w:ascii="Arial" w:hAnsi="Arial" w:cs="Arial"/>
                <w:color w:val="000000"/>
                <w:sz w:val="20"/>
                <w:szCs w:val="20"/>
              </w:rPr>
              <w:t>um</w:t>
            </w:r>
            <w:r>
              <w:rPr>
                <w:rFonts w:ascii="Arial" w:hAnsi="Arial" w:cs="Arial"/>
                <w:color w:val="000000"/>
                <w:sz w:val="20"/>
                <w:szCs w:val="20"/>
              </w:rPr>
              <w:t>ero</w:t>
            </w:r>
            <w:r w:rsidR="007238D4">
              <w:rPr>
                <w:rFonts w:ascii="Arial" w:hAnsi="Arial" w:cs="Arial"/>
                <w:color w:val="000000"/>
                <w:sz w:val="20"/>
                <w:szCs w:val="20"/>
              </w:rPr>
              <w:t>T</w:t>
            </w:r>
            <w:r w:rsidR="00412301" w:rsidRPr="00B96551">
              <w:rPr>
                <w:rFonts w:ascii="Arial" w:hAnsi="Arial" w:cs="Arial"/>
                <w:color w:val="000000"/>
                <w:sz w:val="20"/>
                <w:szCs w:val="20"/>
              </w:rPr>
              <w:t>est</w:t>
            </w:r>
          </w:p>
        </w:tc>
        <w:tc>
          <w:tcPr>
            <w:tcW w:w="1701" w:type="dxa"/>
            <w:vAlign w:val="center"/>
          </w:tcPr>
          <w:p w14:paraId="2EA3115F" w14:textId="46943DF2" w:rsidR="00412301" w:rsidRPr="00A4192B" w:rsidRDefault="00B16530" w:rsidP="00412301">
            <w:pPr>
              <w:jc w:val="both"/>
              <w:rPr>
                <w:rFonts w:ascii="Arial" w:hAnsi="Arial" w:cs="Arial"/>
                <w:color w:val="000000"/>
                <w:sz w:val="20"/>
                <w:szCs w:val="20"/>
              </w:rPr>
            </w:pPr>
            <w:r w:rsidRPr="00B16530">
              <w:rPr>
                <w:rFonts w:ascii="Arial" w:hAnsi="Arial" w:cs="Arial"/>
                <w:color w:val="000000"/>
                <w:sz w:val="20"/>
                <w:szCs w:val="20"/>
              </w:rPr>
              <w:t>[1-99] taille 2</w:t>
            </w:r>
          </w:p>
        </w:tc>
        <w:tc>
          <w:tcPr>
            <w:tcW w:w="1559" w:type="dxa"/>
            <w:vAlign w:val="center"/>
          </w:tcPr>
          <w:p w14:paraId="40DE4333" w14:textId="0F5EC917" w:rsidR="00412301" w:rsidRPr="00A4192B" w:rsidRDefault="00412301" w:rsidP="00412301">
            <w:pPr>
              <w:jc w:val="both"/>
              <w:rPr>
                <w:rFonts w:ascii="Arial" w:hAnsi="Arial" w:cs="Arial"/>
                <w:color w:val="000000"/>
                <w:sz w:val="20"/>
                <w:szCs w:val="20"/>
              </w:rPr>
            </w:pPr>
            <w:r w:rsidRPr="00B96551">
              <w:rPr>
                <w:rFonts w:ascii="Arial" w:hAnsi="Arial" w:cs="Arial"/>
                <w:color w:val="000000"/>
                <w:sz w:val="20"/>
                <w:szCs w:val="20"/>
              </w:rPr>
              <w:t>OBLIGATOIRE</w:t>
            </w:r>
          </w:p>
        </w:tc>
        <w:tc>
          <w:tcPr>
            <w:tcW w:w="5245" w:type="dxa"/>
            <w:vAlign w:val="center"/>
          </w:tcPr>
          <w:p w14:paraId="29C4E5A1" w14:textId="7E89EEA8" w:rsidR="00412301" w:rsidRPr="00A4192B" w:rsidRDefault="00412301" w:rsidP="00412301">
            <w:pPr>
              <w:rPr>
                <w:rFonts w:ascii="Arial" w:hAnsi="Arial" w:cs="Arial"/>
                <w:color w:val="000000"/>
                <w:sz w:val="20"/>
                <w:szCs w:val="20"/>
              </w:rPr>
            </w:pPr>
            <w:r w:rsidRPr="00B96551">
              <w:rPr>
                <w:rFonts w:ascii="Arial" w:hAnsi="Arial" w:cs="Arial"/>
                <w:color w:val="000000"/>
                <w:sz w:val="20"/>
                <w:szCs w:val="20"/>
              </w:rPr>
              <w:t xml:space="preserve">Permet de distinguer des </w:t>
            </w:r>
            <w:r w:rsidR="00DE6E9D" w:rsidRPr="00B96551">
              <w:rPr>
                <w:rFonts w:ascii="Arial" w:hAnsi="Arial" w:cs="Arial"/>
                <w:color w:val="000000"/>
                <w:sz w:val="20"/>
                <w:szCs w:val="20"/>
              </w:rPr>
              <w:t>réémissions</w:t>
            </w:r>
            <w:r w:rsidRPr="00B96551">
              <w:rPr>
                <w:rFonts w:ascii="Arial" w:hAnsi="Arial" w:cs="Arial"/>
                <w:color w:val="000000"/>
                <w:sz w:val="20"/>
                <w:szCs w:val="20"/>
              </w:rPr>
              <w:t xml:space="preserve"> de flux. </w:t>
            </w:r>
          </w:p>
        </w:tc>
      </w:tr>
      <w:tr w:rsidR="00412301" w:rsidRPr="00B96551" w14:paraId="3655E239" w14:textId="77777777" w:rsidTr="00CE5AE3">
        <w:trPr>
          <w:trHeight w:val="311"/>
        </w:trPr>
        <w:tc>
          <w:tcPr>
            <w:tcW w:w="1838" w:type="dxa"/>
            <w:vAlign w:val="center"/>
          </w:tcPr>
          <w:p w14:paraId="55B70A59" w14:textId="023F69F7" w:rsidR="00412301" w:rsidRPr="00976385" w:rsidRDefault="00623359" w:rsidP="00412301">
            <w:pPr>
              <w:jc w:val="both"/>
              <w:rPr>
                <w:rFonts w:ascii="Arial" w:hAnsi="Arial" w:cs="Arial"/>
                <w:color w:val="000000"/>
                <w:sz w:val="20"/>
                <w:szCs w:val="20"/>
              </w:rPr>
            </w:pPr>
            <w:r w:rsidRPr="00976385">
              <w:rPr>
                <w:rFonts w:ascii="Arial" w:hAnsi="Arial" w:cs="Arial"/>
                <w:color w:val="000000"/>
                <w:sz w:val="20"/>
                <w:szCs w:val="20"/>
              </w:rPr>
              <w:t>refIntervDO</w:t>
            </w:r>
          </w:p>
        </w:tc>
        <w:tc>
          <w:tcPr>
            <w:tcW w:w="1701" w:type="dxa"/>
            <w:vAlign w:val="center"/>
          </w:tcPr>
          <w:p w14:paraId="6A14D684"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3C766C2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245" w:type="dxa"/>
            <w:vAlign w:val="center"/>
          </w:tcPr>
          <w:p w14:paraId="26200B15" w14:textId="77777777" w:rsidR="00412301" w:rsidRPr="00B96551" w:rsidRDefault="00412301" w:rsidP="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B96551" w14:paraId="6BC367BB" w14:textId="77777777" w:rsidTr="00CE5AE3">
        <w:trPr>
          <w:trHeight w:val="311"/>
        </w:trPr>
        <w:tc>
          <w:tcPr>
            <w:tcW w:w="1838" w:type="dxa"/>
            <w:vAlign w:val="center"/>
          </w:tcPr>
          <w:p w14:paraId="17D46406" w14:textId="37E2F3CD" w:rsidR="00412301" w:rsidRPr="00976385" w:rsidRDefault="00623359" w:rsidP="00412301">
            <w:pPr>
              <w:jc w:val="both"/>
              <w:rPr>
                <w:rFonts w:ascii="Arial" w:hAnsi="Arial" w:cs="Arial"/>
                <w:color w:val="000000"/>
                <w:sz w:val="20"/>
                <w:szCs w:val="20"/>
              </w:rPr>
            </w:pPr>
            <w:r w:rsidRPr="00976385">
              <w:rPr>
                <w:rFonts w:ascii="Arial" w:hAnsi="Arial" w:cs="Arial"/>
                <w:color w:val="000000"/>
                <w:sz w:val="20"/>
                <w:szCs w:val="20"/>
              </w:rPr>
              <w:t>refIntervOI</w:t>
            </w:r>
          </w:p>
        </w:tc>
        <w:tc>
          <w:tcPr>
            <w:tcW w:w="1701" w:type="dxa"/>
            <w:vAlign w:val="center"/>
          </w:tcPr>
          <w:p w14:paraId="4A0E0050"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162ED781"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CONDITIONNEL</w:t>
            </w:r>
          </w:p>
        </w:tc>
        <w:tc>
          <w:tcPr>
            <w:tcW w:w="5245" w:type="dxa"/>
            <w:vAlign w:val="center"/>
          </w:tcPr>
          <w:p w14:paraId="1E0E2C8F"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4910D67D" w14:textId="1E0FDDBC"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 xml:space="preserve">OBLIGATOIRE Si </w:t>
            </w:r>
            <w:r w:rsidR="00F41D47">
              <w:rPr>
                <w:rFonts w:ascii="Arial" w:hAnsi="Arial" w:cs="Arial"/>
                <w:color w:val="000000"/>
                <w:sz w:val="20"/>
                <w:szCs w:val="20"/>
              </w:rPr>
              <w:t>Code</w:t>
            </w:r>
            <w:r w:rsidRPr="00A4192B">
              <w:rPr>
                <w:rFonts w:ascii="Arial" w:hAnsi="Arial" w:cs="Arial"/>
                <w:color w:val="000000"/>
                <w:sz w:val="20"/>
                <w:szCs w:val="20"/>
              </w:rPr>
              <w:t xml:space="preserve">Reponse = </w:t>
            </w:r>
            <w:r w:rsidR="00F41D47">
              <w:rPr>
                <w:rFonts w:ascii="Arial" w:hAnsi="Arial" w:cs="Arial"/>
                <w:color w:val="000000"/>
                <w:sz w:val="20"/>
                <w:szCs w:val="20"/>
              </w:rPr>
              <w:t>0</w:t>
            </w:r>
          </w:p>
          <w:p w14:paraId="20D0225F" w14:textId="77777777" w:rsidR="00074DFF" w:rsidRPr="00A4192B" w:rsidRDefault="00074DFF" w:rsidP="00412301">
            <w:pPr>
              <w:jc w:val="both"/>
              <w:rPr>
                <w:rFonts w:ascii="Arial" w:hAnsi="Arial" w:cs="Arial"/>
                <w:color w:val="000000"/>
                <w:sz w:val="20"/>
                <w:szCs w:val="20"/>
              </w:rPr>
            </w:pPr>
          </w:p>
        </w:tc>
      </w:tr>
      <w:tr w:rsidR="00412301" w:rsidRPr="00B96551" w14:paraId="6393FABF" w14:textId="77777777" w:rsidTr="00CE5AE3">
        <w:trPr>
          <w:trHeight w:val="311"/>
        </w:trPr>
        <w:tc>
          <w:tcPr>
            <w:tcW w:w="1838" w:type="dxa"/>
            <w:vAlign w:val="center"/>
          </w:tcPr>
          <w:p w14:paraId="426F6D3D" w14:textId="711792B7" w:rsidR="00412301" w:rsidRPr="00B96551" w:rsidRDefault="00623359" w:rsidP="00412301">
            <w:pPr>
              <w:jc w:val="both"/>
              <w:rPr>
                <w:rFonts w:ascii="Arial" w:hAnsi="Arial" w:cs="Arial"/>
                <w:color w:val="000000"/>
                <w:sz w:val="20"/>
                <w:szCs w:val="20"/>
              </w:rPr>
            </w:pPr>
            <w:r>
              <w:rPr>
                <w:rFonts w:ascii="Arial" w:hAnsi="Arial" w:cs="Arial"/>
                <w:color w:val="000000"/>
                <w:sz w:val="20"/>
                <w:szCs w:val="20"/>
              </w:rPr>
              <w:t>code</w:t>
            </w:r>
          </w:p>
        </w:tc>
        <w:tc>
          <w:tcPr>
            <w:tcW w:w="1701" w:type="dxa"/>
            <w:vAlign w:val="center"/>
          </w:tcPr>
          <w:p w14:paraId="47BEA430"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vAlign w:val="center"/>
          </w:tcPr>
          <w:p w14:paraId="77AD95E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245" w:type="dxa"/>
            <w:vAlign w:val="center"/>
          </w:tcPr>
          <w:p w14:paraId="595CE8A1"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0 si OK</w:t>
            </w:r>
          </w:p>
          <w:p w14:paraId="5C55525C"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1 si CHAMPS_NON RENSEIGNE</w:t>
            </w:r>
          </w:p>
          <w:p w14:paraId="50458683"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2 si MAUVAIS_FORMAT</w:t>
            </w:r>
          </w:p>
          <w:p w14:paraId="1646296F" w14:textId="367FDCE4"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3 si CODE</w:t>
            </w:r>
            <w:r w:rsidR="00712D90">
              <w:rPr>
                <w:rFonts w:ascii="Arial" w:hAnsi="Arial" w:cs="Arial"/>
                <w:color w:val="000000"/>
                <w:sz w:val="20"/>
                <w:szCs w:val="20"/>
              </w:rPr>
              <w:t>_</w:t>
            </w:r>
            <w:r w:rsidRPr="00A4192B">
              <w:rPr>
                <w:rFonts w:ascii="Arial" w:hAnsi="Arial" w:cs="Arial"/>
                <w:color w:val="000000"/>
                <w:sz w:val="20"/>
                <w:szCs w:val="20"/>
              </w:rPr>
              <w:t>OI</w:t>
            </w:r>
            <w:r w:rsidR="00712D90">
              <w:rPr>
                <w:rFonts w:ascii="Arial" w:hAnsi="Arial" w:cs="Arial"/>
                <w:color w:val="000000"/>
                <w:sz w:val="20"/>
                <w:szCs w:val="20"/>
              </w:rPr>
              <w:t>_</w:t>
            </w:r>
            <w:r w:rsidRPr="00A4192B">
              <w:rPr>
                <w:rFonts w:ascii="Arial" w:hAnsi="Arial" w:cs="Arial"/>
                <w:color w:val="000000"/>
                <w:sz w:val="20"/>
                <w:szCs w:val="20"/>
              </w:rPr>
              <w:t>INCONNU</w:t>
            </w:r>
          </w:p>
          <w:p w14:paraId="5CD1131C" w14:textId="370A63BF" w:rsidR="007B0572" w:rsidRDefault="00256057" w:rsidP="00012739">
            <w:pPr>
              <w:rPr>
                <w:rFonts w:ascii="Arial" w:hAnsi="Arial" w:cs="Arial"/>
                <w:color w:val="000000" w:themeColor="text1"/>
                <w:sz w:val="20"/>
                <w:szCs w:val="20"/>
              </w:rPr>
            </w:pPr>
            <w:r>
              <w:rPr>
                <w:rFonts w:ascii="Arial" w:hAnsi="Arial" w:cs="Arial"/>
                <w:color w:val="000000"/>
                <w:sz w:val="20"/>
                <w:szCs w:val="20"/>
              </w:rPr>
              <w:t>4</w:t>
            </w:r>
            <w:r w:rsidR="00B96773">
              <w:rPr>
                <w:rFonts w:ascii="Arial" w:hAnsi="Arial" w:cs="Arial"/>
                <w:color w:val="000000"/>
                <w:sz w:val="20"/>
                <w:szCs w:val="20"/>
              </w:rPr>
              <w:t xml:space="preserve"> </w:t>
            </w:r>
            <w:r w:rsidR="00155EF4">
              <w:rPr>
                <w:rFonts w:ascii="Arial" w:hAnsi="Arial" w:cs="Arial"/>
                <w:color w:val="000000"/>
                <w:sz w:val="20"/>
                <w:szCs w:val="20"/>
              </w:rPr>
              <w:t xml:space="preserve">si </w:t>
            </w:r>
            <w:r w:rsidR="00155EF4" w:rsidRPr="00480C2C">
              <w:rPr>
                <w:rFonts w:ascii="Arial" w:hAnsi="Arial" w:cs="Arial"/>
                <w:color w:val="000000"/>
                <w:sz w:val="20"/>
                <w:szCs w:val="20"/>
              </w:rPr>
              <w:t>INCOHERENCE (Différence entre M</w:t>
            </w:r>
            <w:r w:rsidR="00155EF4">
              <w:rPr>
                <w:rFonts w:ascii="Arial" w:hAnsi="Arial" w:cs="Arial"/>
                <w:color w:val="000000"/>
                <w:sz w:val="20"/>
                <w:szCs w:val="20"/>
              </w:rPr>
              <w:t>1</w:t>
            </w:r>
            <w:r w:rsidR="00155EF4" w:rsidRPr="00480C2C">
              <w:rPr>
                <w:rFonts w:ascii="Arial" w:hAnsi="Arial" w:cs="Arial"/>
                <w:color w:val="000000"/>
                <w:sz w:val="20"/>
                <w:szCs w:val="20"/>
              </w:rPr>
              <w:t xml:space="preserve"> et M</w:t>
            </w:r>
            <w:r w:rsidR="00CA195A">
              <w:rPr>
                <w:rFonts w:ascii="Arial" w:hAnsi="Arial" w:cs="Arial"/>
                <w:color w:val="000000"/>
                <w:sz w:val="20"/>
                <w:szCs w:val="20"/>
              </w:rPr>
              <w:t>3TX</w:t>
            </w:r>
            <w:r w:rsidR="00155EF4" w:rsidRPr="00480C2C">
              <w:rPr>
                <w:rFonts w:ascii="Arial" w:hAnsi="Arial" w:cs="Arial"/>
                <w:color w:val="000000"/>
                <w:sz w:val="20"/>
                <w:szCs w:val="20"/>
              </w:rPr>
              <w:t xml:space="preserve"> inattendue</w:t>
            </w:r>
            <w:r w:rsidR="00BD5D1F">
              <w:rPr>
                <w:rFonts w:ascii="Arial" w:hAnsi="Arial" w:cs="Arial"/>
                <w:color w:val="000000"/>
                <w:sz w:val="20"/>
                <w:szCs w:val="20"/>
              </w:rPr>
              <w:t>)</w:t>
            </w:r>
            <w:r>
              <w:rPr>
                <w:rFonts w:ascii="Arial" w:hAnsi="Arial" w:cs="Arial"/>
                <w:color w:val="000000" w:themeColor="text1"/>
                <w:sz w:val="20"/>
                <w:szCs w:val="20"/>
              </w:rPr>
              <w:t xml:space="preserve"> </w:t>
            </w:r>
            <w:r>
              <w:rPr>
                <w:rFonts w:ascii="Arial" w:hAnsi="Arial" w:cs="Arial"/>
                <w:color w:val="000000" w:themeColor="text1"/>
                <w:sz w:val="20"/>
                <w:szCs w:val="20"/>
              </w:rPr>
              <w:br/>
              <w:t>5</w:t>
            </w:r>
            <w:r w:rsidR="00357320" w:rsidRPr="00A4192B">
              <w:rPr>
                <w:rFonts w:ascii="Arial" w:hAnsi="Arial" w:cs="Arial"/>
                <w:color w:val="000000" w:themeColor="text1"/>
                <w:sz w:val="20"/>
                <w:szCs w:val="20"/>
              </w:rPr>
              <w:t xml:space="preserve"> </w:t>
            </w:r>
            <w:r w:rsidR="00074DFF" w:rsidRPr="00A4192B">
              <w:rPr>
                <w:rFonts w:ascii="Arial" w:hAnsi="Arial" w:cs="Arial"/>
                <w:color w:val="000000" w:themeColor="text1"/>
                <w:sz w:val="20"/>
                <w:szCs w:val="20"/>
              </w:rPr>
              <w:t xml:space="preserve">si </w:t>
            </w:r>
            <w:r w:rsidR="0041342B">
              <w:rPr>
                <w:rFonts w:ascii="Arial" w:hAnsi="Arial" w:cs="Arial"/>
                <w:color w:val="000000" w:themeColor="text1"/>
                <w:sz w:val="20"/>
                <w:szCs w:val="20"/>
              </w:rPr>
              <w:t>TEST_PRECEDENT_NON_</w:t>
            </w:r>
            <w:r w:rsidR="007238D4">
              <w:rPr>
                <w:rFonts w:ascii="Arial" w:hAnsi="Arial" w:cs="Arial"/>
                <w:color w:val="000000" w:themeColor="text1"/>
                <w:sz w:val="20"/>
                <w:szCs w:val="20"/>
              </w:rPr>
              <w:t>ACQUITTE</w:t>
            </w:r>
          </w:p>
          <w:p w14:paraId="69581D32" w14:textId="187DB6A9" w:rsidR="005B5254" w:rsidRPr="00A4192B" w:rsidRDefault="00256057" w:rsidP="00012739">
            <w:pPr>
              <w:rPr>
                <w:rFonts w:ascii="Arial" w:hAnsi="Arial" w:cs="Arial"/>
                <w:color w:val="000000" w:themeColor="text1"/>
                <w:sz w:val="20"/>
                <w:szCs w:val="20"/>
              </w:rPr>
            </w:pPr>
            <w:r>
              <w:rPr>
                <w:rFonts w:ascii="Arial" w:hAnsi="Arial" w:cs="Arial"/>
                <w:color w:val="000000" w:themeColor="text1"/>
                <w:sz w:val="20"/>
                <w:szCs w:val="20"/>
              </w:rPr>
              <w:t>6</w:t>
            </w:r>
            <w:r w:rsidR="005B5254">
              <w:rPr>
                <w:rFonts w:ascii="Arial" w:hAnsi="Arial" w:cs="Arial"/>
                <w:color w:val="000000" w:themeColor="text1"/>
                <w:sz w:val="20"/>
                <w:szCs w:val="20"/>
              </w:rPr>
              <w:t xml:space="preserve"> si TEST_PRECEDENT_DEJA_EMIS</w:t>
            </w:r>
            <w:r w:rsidR="00DB76AE">
              <w:rPr>
                <w:rFonts w:ascii="Arial" w:hAnsi="Arial" w:cs="Arial"/>
                <w:color w:val="000000" w:themeColor="text1"/>
                <w:sz w:val="20"/>
                <w:szCs w:val="20"/>
              </w:rPr>
              <w:t xml:space="preserve"> (Utilisé pour doublons)</w:t>
            </w:r>
          </w:p>
          <w:p w14:paraId="65F9B26B" w14:textId="77777777" w:rsidR="00074DFF" w:rsidRDefault="00256057">
            <w:pPr>
              <w:rPr>
                <w:rFonts w:ascii="Arial" w:hAnsi="Arial" w:cs="Arial"/>
                <w:color w:val="000000"/>
                <w:sz w:val="20"/>
                <w:szCs w:val="20"/>
              </w:rPr>
            </w:pPr>
            <w:r>
              <w:rPr>
                <w:rFonts w:ascii="Arial" w:hAnsi="Arial" w:cs="Arial"/>
                <w:color w:val="000000"/>
                <w:sz w:val="20"/>
                <w:szCs w:val="20"/>
              </w:rPr>
              <w:t xml:space="preserve">7 </w:t>
            </w:r>
            <w:r w:rsidR="00FC7CAD">
              <w:rPr>
                <w:rFonts w:ascii="Arial" w:hAnsi="Arial" w:cs="Arial"/>
                <w:color w:val="000000"/>
                <w:sz w:val="20"/>
                <w:szCs w:val="20"/>
              </w:rPr>
              <w:t>si</w:t>
            </w:r>
            <w:r w:rsidR="00B412C4">
              <w:rPr>
                <w:rFonts w:ascii="Arial" w:hAnsi="Arial" w:cs="Arial"/>
                <w:color w:val="000000"/>
                <w:sz w:val="20"/>
                <w:szCs w:val="20"/>
              </w:rPr>
              <w:t xml:space="preserve">  REF_INTER</w:t>
            </w:r>
            <w:r w:rsidR="000141CB">
              <w:rPr>
                <w:rFonts w:ascii="Arial" w:hAnsi="Arial" w:cs="Arial"/>
                <w:color w:val="000000"/>
                <w:sz w:val="20"/>
                <w:szCs w:val="20"/>
              </w:rPr>
              <w:t>V</w:t>
            </w:r>
            <w:r w:rsidR="00B412C4">
              <w:rPr>
                <w:rFonts w:ascii="Arial" w:hAnsi="Arial" w:cs="Arial"/>
                <w:color w:val="000000"/>
                <w:sz w:val="20"/>
                <w:szCs w:val="20"/>
              </w:rPr>
              <w:t xml:space="preserve">_INCONNUE </w:t>
            </w:r>
            <w:r w:rsidR="009F419A" w:rsidRPr="00A4192B">
              <w:rPr>
                <w:rFonts w:ascii="Arial" w:hAnsi="Arial" w:cs="Arial"/>
                <w:color w:val="000000"/>
                <w:sz w:val="20"/>
                <w:szCs w:val="20"/>
              </w:rPr>
              <w:t xml:space="preserve"> </w:t>
            </w:r>
            <w:r w:rsidR="00B412C4">
              <w:rPr>
                <w:rFonts w:ascii="Arial" w:hAnsi="Arial" w:cs="Arial"/>
                <w:color w:val="000000"/>
                <w:sz w:val="20"/>
                <w:szCs w:val="20"/>
              </w:rPr>
              <w:t>(</w:t>
            </w:r>
            <w:r w:rsidR="009F419A" w:rsidRPr="00A4192B">
              <w:rPr>
                <w:rFonts w:ascii="Arial" w:hAnsi="Arial" w:cs="Arial"/>
                <w:color w:val="000000"/>
                <w:sz w:val="20"/>
                <w:szCs w:val="20"/>
              </w:rPr>
              <w:t>RefIntervDO</w:t>
            </w:r>
            <w:r w:rsidR="00B96773">
              <w:rPr>
                <w:rFonts w:ascii="Arial" w:hAnsi="Arial" w:cs="Arial"/>
                <w:color w:val="000000"/>
                <w:sz w:val="20"/>
                <w:szCs w:val="20"/>
              </w:rPr>
              <w:t xml:space="preserve"> </w:t>
            </w:r>
            <w:r w:rsidR="00D07B6D">
              <w:rPr>
                <w:rFonts w:ascii="Arial" w:hAnsi="Arial" w:cs="Arial"/>
                <w:color w:val="000000"/>
                <w:sz w:val="20"/>
                <w:szCs w:val="20"/>
              </w:rPr>
              <w:t>ou</w:t>
            </w:r>
            <w:r w:rsidR="00D07B6D" w:rsidRPr="00A4192B">
              <w:rPr>
                <w:rFonts w:ascii="Arial" w:hAnsi="Arial" w:cs="Arial"/>
                <w:color w:val="000000"/>
                <w:sz w:val="20"/>
                <w:szCs w:val="20"/>
              </w:rPr>
              <w:t xml:space="preserve"> RefIntervOI</w:t>
            </w:r>
            <w:r w:rsidR="00B412C4">
              <w:rPr>
                <w:rFonts w:ascii="Arial" w:hAnsi="Arial" w:cs="Arial"/>
                <w:color w:val="000000"/>
                <w:sz w:val="20"/>
                <w:szCs w:val="20"/>
              </w:rPr>
              <w:t xml:space="preserve"> inconnue</w:t>
            </w:r>
            <w:r w:rsidR="0075454B">
              <w:rPr>
                <w:rFonts w:ascii="Arial" w:hAnsi="Arial" w:cs="Arial"/>
                <w:color w:val="000000"/>
                <w:sz w:val="20"/>
                <w:szCs w:val="20"/>
              </w:rPr>
              <w:t>)</w:t>
            </w:r>
          </w:p>
          <w:p w14:paraId="2E934A3E" w14:textId="545A35C0" w:rsidR="006973BA" w:rsidRPr="00A4192B" w:rsidRDefault="006973BA" w:rsidP="00012739">
            <w:pPr>
              <w:rPr>
                <w:rFonts w:ascii="Arial" w:hAnsi="Arial" w:cs="Arial"/>
                <w:color w:val="000000"/>
                <w:sz w:val="20"/>
                <w:szCs w:val="20"/>
              </w:rPr>
            </w:pPr>
            <w:r>
              <w:rPr>
                <w:rFonts w:ascii="Arial" w:hAnsi="Arial" w:cs="Arial"/>
                <w:color w:val="000000"/>
                <w:sz w:val="20"/>
                <w:szCs w:val="20"/>
              </w:rPr>
              <w:t>8 si</w:t>
            </w:r>
            <w:r w:rsidR="00547DB6">
              <w:rPr>
                <w:rFonts w:ascii="Arial" w:hAnsi="Arial" w:cs="Arial"/>
                <w:color w:val="000000"/>
                <w:sz w:val="20"/>
                <w:szCs w:val="20"/>
              </w:rPr>
              <w:t xml:space="preserve"> DELAI</w:t>
            </w:r>
            <w:r w:rsidR="00FB6B5B">
              <w:rPr>
                <w:rFonts w:ascii="Arial" w:hAnsi="Arial" w:cs="Arial"/>
                <w:color w:val="000000"/>
                <w:sz w:val="20"/>
                <w:szCs w:val="20"/>
              </w:rPr>
              <w:t>_NON_RESPECTE</w:t>
            </w:r>
            <w:r w:rsidR="00835C72">
              <w:rPr>
                <w:rFonts w:ascii="Arial" w:hAnsi="Arial" w:cs="Arial"/>
                <w:color w:val="000000"/>
                <w:sz w:val="20"/>
                <w:szCs w:val="20"/>
              </w:rPr>
              <w:t xml:space="preserve"> (</w:t>
            </w:r>
            <w:r w:rsidR="00835C72">
              <w:rPr>
                <w:rFonts w:ascii="Arial" w:hAnsi="Arial" w:cs="Arial"/>
                <w:color w:val="000000" w:themeColor="text1"/>
                <w:sz w:val="20"/>
                <w:szCs w:val="20"/>
              </w:rPr>
              <w:t xml:space="preserve">non-respect du délai </w:t>
            </w:r>
            <w:r w:rsidR="00C1630F">
              <w:rPr>
                <w:rFonts w:ascii="Arial" w:hAnsi="Arial" w:cs="Arial"/>
                <w:color w:val="000000" w:themeColor="text1"/>
                <w:sz w:val="20"/>
                <w:szCs w:val="20"/>
              </w:rPr>
              <w:t>spécifié</w:t>
            </w:r>
            <w:r w:rsidR="00584B18">
              <w:rPr>
                <w:rFonts w:ascii="Arial" w:hAnsi="Arial" w:cs="Arial"/>
                <w:color w:val="000000" w:themeColor="text1"/>
                <w:sz w:val="20"/>
                <w:szCs w:val="20"/>
              </w:rPr>
              <w:t>)</w:t>
            </w:r>
          </w:p>
        </w:tc>
      </w:tr>
      <w:tr w:rsidR="00412301" w:rsidRPr="00B96551" w14:paraId="25DDD394" w14:textId="77777777" w:rsidTr="00CE5AE3">
        <w:trPr>
          <w:trHeight w:val="311"/>
        </w:trPr>
        <w:tc>
          <w:tcPr>
            <w:tcW w:w="1838" w:type="dxa"/>
            <w:vAlign w:val="center"/>
          </w:tcPr>
          <w:p w14:paraId="6075D99D" w14:textId="1ACDDF2B" w:rsidR="00412301" w:rsidRPr="00B96551" w:rsidRDefault="00623359" w:rsidP="00412301">
            <w:pPr>
              <w:jc w:val="both"/>
              <w:rPr>
                <w:rFonts w:ascii="Arial" w:hAnsi="Arial" w:cs="Arial"/>
                <w:color w:val="000000"/>
                <w:sz w:val="20"/>
                <w:szCs w:val="20"/>
              </w:rPr>
            </w:pPr>
            <w:r>
              <w:rPr>
                <w:rFonts w:ascii="Arial" w:hAnsi="Arial" w:cs="Arial"/>
                <w:color w:val="000000"/>
                <w:sz w:val="20"/>
                <w:szCs w:val="20"/>
              </w:rPr>
              <w:t>d</w:t>
            </w:r>
            <w:r w:rsidR="00412301" w:rsidRPr="00A4192B">
              <w:rPr>
                <w:rFonts w:ascii="Arial" w:hAnsi="Arial" w:cs="Arial"/>
                <w:color w:val="000000"/>
                <w:sz w:val="20"/>
                <w:szCs w:val="20"/>
              </w:rPr>
              <w:t>escription</w:t>
            </w:r>
          </w:p>
        </w:tc>
        <w:tc>
          <w:tcPr>
            <w:tcW w:w="1701" w:type="dxa"/>
            <w:vAlign w:val="center"/>
          </w:tcPr>
          <w:p w14:paraId="242A4B8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vAlign w:val="center"/>
          </w:tcPr>
          <w:p w14:paraId="05A05EAD"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FACULTATIF</w:t>
            </w:r>
          </w:p>
        </w:tc>
        <w:tc>
          <w:tcPr>
            <w:tcW w:w="5245" w:type="dxa"/>
            <w:vAlign w:val="center"/>
          </w:tcPr>
          <w:p w14:paraId="745CC426" w14:textId="77777777" w:rsidR="00412301" w:rsidRPr="00B96551" w:rsidRDefault="00412301" w:rsidP="0041230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9EB5BA8" w14:textId="77777777" w:rsidR="00CA195A" w:rsidRDefault="00CA195A">
      <w:pPr>
        <w:rPr>
          <w:rFonts w:ascii="Arial" w:hAnsi="Arial" w:cs="Arial"/>
        </w:rPr>
      </w:pPr>
    </w:p>
    <w:p w14:paraId="0B7EE3D6" w14:textId="2B17D990" w:rsidR="00CA195A" w:rsidRPr="00CA195A" w:rsidRDefault="00CA195A" w:rsidP="003E20E1">
      <w:pPr>
        <w:pStyle w:val="Style2"/>
      </w:pPr>
      <w:bookmarkStart w:id="202" w:name="_Toc214386004"/>
      <w:bookmarkStart w:id="203" w:name="_Hlk175839767"/>
      <w:r w:rsidRPr="00CA195A">
        <w:t>Message M4TX</w:t>
      </w:r>
      <w:r>
        <w:t xml:space="preserve"> – Demande de test </w:t>
      </w:r>
      <w:r w:rsidR="003E20E1">
        <w:t>DO relayée par l’</w:t>
      </w:r>
      <w:r>
        <w:t>OI</w:t>
      </w:r>
      <w:bookmarkEnd w:id="202"/>
    </w:p>
    <w:bookmarkEnd w:id="203"/>
    <w:p w14:paraId="589198F2" w14:textId="77777777" w:rsidR="003E20E1" w:rsidRDefault="003E20E1" w:rsidP="00CA195A">
      <w:pPr>
        <w:jc w:val="both"/>
        <w:rPr>
          <w:rFonts w:ascii="Arial" w:hAnsi="Arial" w:cs="Arial"/>
          <w:color w:val="000000"/>
          <w:sz w:val="20"/>
          <w:szCs w:val="20"/>
        </w:rPr>
      </w:pPr>
    </w:p>
    <w:p w14:paraId="1DF745F6" w14:textId="29FF2C6A" w:rsidR="00CA195A" w:rsidRPr="00CA195A" w:rsidRDefault="5EF761B0" w:rsidP="00CA195A">
      <w:pPr>
        <w:jc w:val="both"/>
        <w:rPr>
          <w:rFonts w:ascii="Arial" w:hAnsi="Arial" w:cs="Arial"/>
          <w:color w:val="000000"/>
          <w:sz w:val="20"/>
          <w:szCs w:val="20"/>
        </w:rPr>
      </w:pPr>
      <w:r w:rsidRPr="3543E368">
        <w:rPr>
          <w:rFonts w:ascii="Arial" w:hAnsi="Arial" w:cs="Arial"/>
          <w:color w:val="000000" w:themeColor="text1"/>
          <w:sz w:val="20"/>
          <w:szCs w:val="20"/>
        </w:rPr>
        <w:t xml:space="preserve">Condition d’envoi du message M4TX : Réception d’un message M3TX et Accusé-Réception accepté par l’OI à travers un message RM3TX ayant un CodeReponse = 0 </w:t>
      </w:r>
    </w:p>
    <w:p w14:paraId="69F1F2A0" w14:textId="77777777" w:rsidR="00CA195A" w:rsidRPr="00CA195A" w:rsidRDefault="00CA195A" w:rsidP="00CA195A">
      <w:pPr>
        <w:jc w:val="both"/>
        <w:rPr>
          <w:rFonts w:ascii="Arial" w:hAnsi="Arial" w:cs="Arial"/>
          <w:color w:val="000000"/>
          <w:sz w:val="20"/>
          <w:szCs w:val="20"/>
        </w:rPr>
      </w:pPr>
    </w:p>
    <w:p w14:paraId="01F5E30F" w14:textId="77777777" w:rsidR="00CA195A" w:rsidRPr="00CA195A" w:rsidRDefault="00CA195A" w:rsidP="009F261A">
      <w:pPr>
        <w:spacing w:after="120"/>
        <w:jc w:val="both"/>
        <w:rPr>
          <w:rFonts w:ascii="Arial" w:hAnsi="Arial" w:cs="Arial"/>
          <w:color w:val="000000"/>
          <w:sz w:val="20"/>
          <w:szCs w:val="20"/>
        </w:rPr>
      </w:pPr>
      <w:r w:rsidRPr="00CA195A">
        <w:rPr>
          <w:rFonts w:ascii="Arial" w:hAnsi="Arial" w:cs="Arial"/>
          <w:color w:val="000000"/>
          <w:sz w:val="20"/>
          <w:szCs w:val="20"/>
        </w:rPr>
        <w:t>A noter que l’OI duplique le message M3TX autant de fois qu’il y a d’OC présent au PM.</w:t>
      </w: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3"/>
        <w:gridCol w:w="1706"/>
        <w:gridCol w:w="1560"/>
        <w:gridCol w:w="5239"/>
      </w:tblGrid>
      <w:tr w:rsidR="00CA195A" w:rsidRPr="00CA195A" w14:paraId="7E220012" w14:textId="77777777" w:rsidTr="3543E368">
        <w:trPr>
          <w:trHeight w:val="331"/>
        </w:trPr>
        <w:tc>
          <w:tcPr>
            <w:tcW w:w="1413" w:type="dxa"/>
            <w:shd w:val="clear" w:color="auto" w:fill="D9D9D9" w:themeFill="background1" w:themeFillShade="D9"/>
            <w:vAlign w:val="center"/>
            <w:hideMark/>
          </w:tcPr>
          <w:p w14:paraId="1575CEB1"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Nom</w:t>
            </w:r>
          </w:p>
        </w:tc>
        <w:tc>
          <w:tcPr>
            <w:tcW w:w="1706" w:type="dxa"/>
            <w:shd w:val="clear" w:color="auto" w:fill="D9D9D9" w:themeFill="background1" w:themeFillShade="D9"/>
            <w:vAlign w:val="center"/>
            <w:hideMark/>
          </w:tcPr>
          <w:p w14:paraId="638714CB"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Format</w:t>
            </w:r>
          </w:p>
        </w:tc>
        <w:tc>
          <w:tcPr>
            <w:tcW w:w="1560" w:type="dxa"/>
            <w:shd w:val="clear" w:color="auto" w:fill="D9D9D9" w:themeFill="background1" w:themeFillShade="D9"/>
            <w:vAlign w:val="center"/>
            <w:hideMark/>
          </w:tcPr>
          <w:p w14:paraId="5035AE4D" w14:textId="77777777" w:rsidR="00CA195A" w:rsidRPr="00CA195A" w:rsidRDefault="00CA195A">
            <w:pPr>
              <w:jc w:val="center"/>
              <w:rPr>
                <w:rFonts w:ascii="Arial" w:hAnsi="Arial" w:cs="Arial"/>
                <w:color w:val="000000"/>
                <w:sz w:val="20"/>
                <w:szCs w:val="20"/>
              </w:rPr>
            </w:pPr>
            <w:r w:rsidRPr="00CA195A">
              <w:rPr>
                <w:rFonts w:ascii="Arial" w:hAnsi="Arial" w:cs="Arial"/>
                <w:color w:val="000000"/>
                <w:sz w:val="20"/>
                <w:szCs w:val="20"/>
              </w:rPr>
              <w:t>Statut</w:t>
            </w:r>
          </w:p>
        </w:tc>
        <w:tc>
          <w:tcPr>
            <w:tcW w:w="5239" w:type="dxa"/>
            <w:shd w:val="clear" w:color="auto" w:fill="D9D9D9" w:themeFill="background1" w:themeFillShade="D9"/>
            <w:vAlign w:val="center"/>
            <w:hideMark/>
          </w:tcPr>
          <w:p w14:paraId="366C91CC" w14:textId="77777777" w:rsidR="00CA195A" w:rsidRPr="00CA195A" w:rsidRDefault="00CA195A">
            <w:pPr>
              <w:jc w:val="center"/>
              <w:rPr>
                <w:rFonts w:ascii="Arial" w:hAnsi="Arial" w:cs="Arial"/>
                <w:color w:val="000000"/>
                <w:sz w:val="20"/>
                <w:szCs w:val="20"/>
              </w:rPr>
            </w:pPr>
            <w:r w:rsidRPr="00CA195A">
              <w:rPr>
                <w:rFonts w:ascii="Arial" w:hAnsi="Arial" w:cs="Arial"/>
                <w:color w:val="000000"/>
                <w:sz w:val="20"/>
                <w:szCs w:val="20"/>
              </w:rPr>
              <w:t>Commentaire</w:t>
            </w:r>
          </w:p>
        </w:tc>
      </w:tr>
      <w:tr w:rsidR="00CA195A" w:rsidRPr="00CA195A" w14:paraId="2769115B" w14:textId="77777777" w:rsidTr="3543E368">
        <w:trPr>
          <w:trHeight w:val="311"/>
        </w:trPr>
        <w:tc>
          <w:tcPr>
            <w:tcW w:w="1413" w:type="dxa"/>
            <w:vAlign w:val="center"/>
            <w:hideMark/>
          </w:tcPr>
          <w:p w14:paraId="3D50B3B6" w14:textId="2DDC4688" w:rsidR="00CA195A" w:rsidRPr="00CA195A" w:rsidRDefault="00623359">
            <w:pPr>
              <w:jc w:val="both"/>
              <w:rPr>
                <w:rFonts w:ascii="Arial" w:hAnsi="Arial" w:cs="Arial"/>
                <w:color w:val="000000"/>
                <w:sz w:val="20"/>
                <w:szCs w:val="20"/>
              </w:rPr>
            </w:pPr>
            <w:r>
              <w:rPr>
                <w:rFonts w:ascii="Arial" w:hAnsi="Arial" w:cs="Arial"/>
                <w:color w:val="000000"/>
                <w:sz w:val="20"/>
                <w:szCs w:val="20"/>
              </w:rPr>
              <w:t>m</w:t>
            </w:r>
            <w:r w:rsidR="00CA195A" w:rsidRPr="00CA195A">
              <w:rPr>
                <w:rFonts w:ascii="Arial" w:hAnsi="Arial" w:cs="Arial"/>
                <w:color w:val="000000"/>
                <w:sz w:val="20"/>
                <w:szCs w:val="20"/>
              </w:rPr>
              <w:t>essage</w:t>
            </w:r>
          </w:p>
        </w:tc>
        <w:tc>
          <w:tcPr>
            <w:tcW w:w="1706" w:type="dxa"/>
            <w:vAlign w:val="center"/>
            <w:hideMark/>
          </w:tcPr>
          <w:p w14:paraId="5C0B30E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 taille 4</w:t>
            </w:r>
          </w:p>
        </w:tc>
        <w:tc>
          <w:tcPr>
            <w:tcW w:w="1560" w:type="dxa"/>
            <w:vAlign w:val="center"/>
            <w:hideMark/>
          </w:tcPr>
          <w:p w14:paraId="3460A57A"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hideMark/>
          </w:tcPr>
          <w:p w14:paraId="7AB907B1" w14:textId="77777777" w:rsidR="00CA195A" w:rsidRPr="00CA195A" w:rsidRDefault="00CA195A">
            <w:pPr>
              <w:rPr>
                <w:rFonts w:ascii="Arial" w:hAnsi="Arial" w:cs="Arial"/>
                <w:color w:val="000000"/>
                <w:sz w:val="20"/>
                <w:szCs w:val="20"/>
              </w:rPr>
            </w:pPr>
            <w:r w:rsidRPr="00CA195A">
              <w:rPr>
                <w:rFonts w:ascii="Arial" w:hAnsi="Arial" w:cs="Arial"/>
                <w:color w:val="000000"/>
                <w:sz w:val="20"/>
                <w:szCs w:val="20"/>
              </w:rPr>
              <w:t>M4TX</w:t>
            </w:r>
          </w:p>
        </w:tc>
      </w:tr>
      <w:tr w:rsidR="00CA195A" w:rsidRPr="00CA195A" w14:paraId="1EFE36FD" w14:textId="77777777" w:rsidTr="3543E368">
        <w:trPr>
          <w:trHeight w:val="331"/>
        </w:trPr>
        <w:tc>
          <w:tcPr>
            <w:tcW w:w="1413" w:type="dxa"/>
            <w:vAlign w:val="center"/>
            <w:hideMark/>
          </w:tcPr>
          <w:p w14:paraId="04CB93DF" w14:textId="06603640" w:rsidR="00CA195A" w:rsidRPr="00CA195A" w:rsidRDefault="00623359">
            <w:pPr>
              <w:jc w:val="both"/>
              <w:rPr>
                <w:rFonts w:ascii="Arial" w:hAnsi="Arial" w:cs="Arial"/>
                <w:color w:val="000000"/>
                <w:sz w:val="20"/>
                <w:szCs w:val="20"/>
              </w:rPr>
            </w:pPr>
            <w:r>
              <w:rPr>
                <w:rFonts w:ascii="Arial" w:hAnsi="Arial" w:cs="Arial"/>
                <w:color w:val="000000"/>
                <w:sz w:val="20"/>
                <w:szCs w:val="20"/>
              </w:rPr>
              <w:t>c</w:t>
            </w:r>
            <w:r w:rsidR="00CA195A" w:rsidRPr="00CA195A">
              <w:rPr>
                <w:rFonts w:ascii="Arial" w:hAnsi="Arial" w:cs="Arial"/>
                <w:color w:val="000000"/>
                <w:sz w:val="20"/>
                <w:szCs w:val="20"/>
              </w:rPr>
              <w:t>odeOI</w:t>
            </w:r>
          </w:p>
        </w:tc>
        <w:tc>
          <w:tcPr>
            <w:tcW w:w="1706" w:type="dxa"/>
            <w:vAlign w:val="center"/>
            <w:hideMark/>
          </w:tcPr>
          <w:p w14:paraId="10F49440"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 taille 4</w:t>
            </w:r>
          </w:p>
        </w:tc>
        <w:tc>
          <w:tcPr>
            <w:tcW w:w="1560" w:type="dxa"/>
            <w:vAlign w:val="center"/>
            <w:hideMark/>
          </w:tcPr>
          <w:p w14:paraId="11E8249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hideMark/>
          </w:tcPr>
          <w:p w14:paraId="11D1217B"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Code opérateur Interop de l’OI</w:t>
            </w:r>
          </w:p>
        </w:tc>
      </w:tr>
      <w:tr w:rsidR="00CA195A" w:rsidRPr="00A4192B" w14:paraId="33660636" w14:textId="77777777" w:rsidTr="3543E368">
        <w:trPr>
          <w:trHeight w:val="536"/>
        </w:trPr>
        <w:tc>
          <w:tcPr>
            <w:tcW w:w="1413" w:type="dxa"/>
            <w:vAlign w:val="center"/>
            <w:hideMark/>
          </w:tcPr>
          <w:p w14:paraId="19905072" w14:textId="0EC21A83" w:rsidR="00CA195A" w:rsidRPr="0077238F" w:rsidRDefault="00623359">
            <w:pPr>
              <w:jc w:val="both"/>
              <w:rPr>
                <w:rFonts w:ascii="Arial" w:hAnsi="Arial" w:cs="Arial"/>
                <w:color w:val="000000"/>
                <w:sz w:val="20"/>
                <w:szCs w:val="20"/>
              </w:rPr>
            </w:pPr>
            <w:r w:rsidRPr="0077238F">
              <w:rPr>
                <w:rFonts w:ascii="Arial" w:hAnsi="Arial" w:cs="Arial"/>
                <w:color w:val="000000"/>
                <w:sz w:val="20"/>
                <w:szCs w:val="20"/>
              </w:rPr>
              <w:t>refIntervOI</w:t>
            </w:r>
          </w:p>
        </w:tc>
        <w:tc>
          <w:tcPr>
            <w:tcW w:w="1706" w:type="dxa"/>
            <w:vAlign w:val="center"/>
            <w:hideMark/>
          </w:tcPr>
          <w:p w14:paraId="506AD24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60" w:type="dxa"/>
            <w:vAlign w:val="center"/>
            <w:hideMark/>
          </w:tcPr>
          <w:p w14:paraId="2D127FE2"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hideMark/>
          </w:tcPr>
          <w:p w14:paraId="39C0C583"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Référence d’intervention unique produite par l</w:t>
            </w:r>
            <w:r>
              <w:rPr>
                <w:rFonts w:ascii="Arial" w:hAnsi="Arial" w:cs="Arial"/>
                <w:color w:val="000000"/>
                <w:sz w:val="20"/>
                <w:szCs w:val="20"/>
              </w:rPr>
              <w:t>’</w:t>
            </w:r>
            <w:r w:rsidRPr="00CA195A">
              <w:rPr>
                <w:rFonts w:ascii="Arial" w:hAnsi="Arial" w:cs="Arial"/>
                <w:color w:val="000000"/>
                <w:sz w:val="20"/>
                <w:szCs w:val="20"/>
              </w:rPr>
              <w:t>O</w:t>
            </w:r>
            <w:r>
              <w:rPr>
                <w:rFonts w:ascii="Arial" w:hAnsi="Arial" w:cs="Arial"/>
                <w:color w:val="000000"/>
                <w:sz w:val="20"/>
                <w:szCs w:val="20"/>
              </w:rPr>
              <w:t xml:space="preserve">I </w:t>
            </w:r>
            <w:r w:rsidRPr="00CA195A">
              <w:rPr>
                <w:rFonts w:ascii="Arial" w:hAnsi="Arial" w:cs="Arial"/>
                <w:color w:val="000000"/>
                <w:sz w:val="20"/>
                <w:szCs w:val="20"/>
              </w:rPr>
              <w:t>dans R M1.</w:t>
            </w:r>
          </w:p>
        </w:tc>
      </w:tr>
      <w:tr w:rsidR="00CA195A" w:rsidRPr="00035E0F" w14:paraId="64972582" w14:textId="77777777" w:rsidTr="3543E368">
        <w:trPr>
          <w:trHeight w:val="536"/>
        </w:trPr>
        <w:tc>
          <w:tcPr>
            <w:tcW w:w="1413" w:type="dxa"/>
            <w:vAlign w:val="center"/>
          </w:tcPr>
          <w:p w14:paraId="4D245441" w14:textId="538FA29B" w:rsidR="00CA195A" w:rsidRPr="00CA195A" w:rsidRDefault="00623359">
            <w:pPr>
              <w:jc w:val="both"/>
              <w:rPr>
                <w:rFonts w:ascii="Arial" w:hAnsi="Arial" w:cs="Arial"/>
                <w:color w:val="000000"/>
                <w:sz w:val="20"/>
                <w:szCs w:val="20"/>
              </w:rPr>
            </w:pPr>
            <w:r>
              <w:rPr>
                <w:rFonts w:ascii="Arial" w:hAnsi="Arial" w:cs="Arial"/>
                <w:color w:val="000000" w:themeColor="text1"/>
                <w:sz w:val="20"/>
                <w:szCs w:val="20"/>
              </w:rPr>
              <w:t>n</w:t>
            </w:r>
            <w:r w:rsidRPr="3543E368">
              <w:rPr>
                <w:rFonts w:ascii="Arial" w:hAnsi="Arial" w:cs="Arial"/>
                <w:color w:val="000000" w:themeColor="text1"/>
                <w:sz w:val="20"/>
                <w:szCs w:val="20"/>
              </w:rPr>
              <w:t>atureTest</w:t>
            </w:r>
          </w:p>
        </w:tc>
        <w:tc>
          <w:tcPr>
            <w:tcW w:w="1706" w:type="dxa"/>
            <w:vAlign w:val="center"/>
          </w:tcPr>
          <w:p w14:paraId="65D20329" w14:textId="3200D8D4" w:rsidR="00CA195A" w:rsidRPr="00CA195A" w:rsidRDefault="5EF761B0" w:rsidP="3543E368">
            <w:pPr>
              <w:jc w:val="both"/>
              <w:rPr>
                <w:rFonts w:ascii="Arial" w:hAnsi="Arial" w:cs="Arial"/>
                <w:color w:val="000000" w:themeColor="text1"/>
                <w:sz w:val="20"/>
                <w:szCs w:val="20"/>
              </w:rPr>
            </w:pPr>
            <w:r w:rsidRPr="3543E368">
              <w:rPr>
                <w:rFonts w:ascii="Arial" w:hAnsi="Arial" w:cs="Arial"/>
                <w:color w:val="000000" w:themeColor="text1"/>
                <w:sz w:val="20"/>
                <w:szCs w:val="20"/>
              </w:rPr>
              <w:t> </w:t>
            </w:r>
            <w:r w:rsidR="5D4C8753" w:rsidRPr="3543E368">
              <w:rPr>
                <w:rFonts w:ascii="Arial" w:hAnsi="Arial" w:cs="Arial"/>
                <w:color w:val="000000" w:themeColor="text1"/>
                <w:sz w:val="20"/>
                <w:szCs w:val="20"/>
              </w:rPr>
              <w:t xml:space="preserve"> [0-9][A-Z][-][_]</w:t>
            </w:r>
            <w:r w:rsidR="00CA195A">
              <w:br/>
            </w:r>
            <w:r w:rsidR="5D4C8753" w:rsidRPr="3543E368">
              <w:rPr>
                <w:rFonts w:ascii="Arial" w:hAnsi="Arial" w:cs="Arial"/>
                <w:color w:val="000000" w:themeColor="text1"/>
                <w:sz w:val="20"/>
                <w:szCs w:val="20"/>
              </w:rPr>
              <w:t>taille 10</w:t>
            </w:r>
          </w:p>
          <w:p w14:paraId="05C12F63" w14:textId="37E4A3E3" w:rsidR="00CA195A" w:rsidRPr="00CA195A" w:rsidRDefault="00CA195A">
            <w:pPr>
              <w:jc w:val="both"/>
              <w:rPr>
                <w:rFonts w:ascii="Arial" w:hAnsi="Arial" w:cs="Arial"/>
                <w:color w:val="000000"/>
                <w:sz w:val="20"/>
                <w:szCs w:val="20"/>
              </w:rPr>
            </w:pPr>
          </w:p>
        </w:tc>
        <w:tc>
          <w:tcPr>
            <w:tcW w:w="1560" w:type="dxa"/>
            <w:vAlign w:val="center"/>
          </w:tcPr>
          <w:p w14:paraId="5F43A069"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tcPr>
          <w:p w14:paraId="40622EB4" w14:textId="77777777" w:rsidR="005F5B96" w:rsidRPr="005F5B96" w:rsidRDefault="005F5B96" w:rsidP="005F5B96">
            <w:pPr>
              <w:spacing w:line="259" w:lineRule="auto"/>
              <w:jc w:val="both"/>
              <w:rPr>
                <w:rFonts w:ascii="Arial" w:hAnsi="Arial" w:cs="Arial"/>
                <w:color w:val="000000" w:themeColor="text1"/>
                <w:sz w:val="20"/>
                <w:szCs w:val="20"/>
              </w:rPr>
            </w:pPr>
            <w:r w:rsidRPr="005F5B96">
              <w:rPr>
                <w:rFonts w:ascii="Arial" w:hAnsi="Arial" w:cs="Arial"/>
                <w:color w:val="000000" w:themeColor="text1"/>
                <w:sz w:val="20"/>
                <w:szCs w:val="20"/>
              </w:rPr>
              <w:t>DOWN (réservé à un DO OC),</w:t>
            </w:r>
          </w:p>
          <w:p w14:paraId="7A21250C" w14:textId="723F753B" w:rsidR="00CA195A" w:rsidRPr="00035E0F" w:rsidRDefault="00A9021F" w:rsidP="3543E368">
            <w:pPr>
              <w:spacing w:line="259" w:lineRule="auto"/>
              <w:jc w:val="both"/>
              <w:rPr>
                <w:rFonts w:ascii="Arial" w:hAnsi="Arial" w:cs="Arial"/>
                <w:color w:val="000000" w:themeColor="text1"/>
                <w:sz w:val="20"/>
                <w:szCs w:val="20"/>
              </w:rPr>
            </w:pPr>
            <w:r w:rsidRPr="00E1309A">
              <w:rPr>
                <w:rFonts w:ascii="Arial" w:hAnsi="Arial" w:cs="Arial"/>
                <w:color w:val="000000" w:themeColor="text1"/>
                <w:sz w:val="20"/>
                <w:szCs w:val="20"/>
              </w:rPr>
              <w:t>DOWN_UP</w:t>
            </w:r>
            <w:r w:rsidR="005F5B96" w:rsidRPr="00E1309A">
              <w:rPr>
                <w:rFonts w:ascii="Arial" w:hAnsi="Arial" w:cs="Arial"/>
                <w:color w:val="000000" w:themeColor="text1"/>
                <w:sz w:val="20"/>
                <w:szCs w:val="20"/>
              </w:rPr>
              <w:t xml:space="preserve"> (réservé à un DO OI)</w:t>
            </w:r>
          </w:p>
        </w:tc>
      </w:tr>
      <w:tr w:rsidR="00CA195A" w:rsidRPr="00CA195A" w14:paraId="08FE902E" w14:textId="77777777" w:rsidTr="3543E368">
        <w:trPr>
          <w:trHeight w:val="407"/>
        </w:trPr>
        <w:tc>
          <w:tcPr>
            <w:tcW w:w="9918" w:type="dxa"/>
            <w:gridSpan w:val="4"/>
            <w:vAlign w:val="center"/>
          </w:tcPr>
          <w:p w14:paraId="08F0627A"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Champs spécifiques M4TX</w:t>
            </w:r>
          </w:p>
        </w:tc>
      </w:tr>
      <w:tr w:rsidR="00CA195A" w:rsidRPr="00CA195A" w14:paraId="0DC0D8E2" w14:textId="77777777" w:rsidTr="3543E368">
        <w:trPr>
          <w:trHeight w:val="536"/>
        </w:trPr>
        <w:tc>
          <w:tcPr>
            <w:tcW w:w="1413" w:type="dxa"/>
            <w:vAlign w:val="center"/>
          </w:tcPr>
          <w:p w14:paraId="28EDEE7B" w14:textId="72DC92B0" w:rsidR="00CA195A" w:rsidRPr="00CA195A" w:rsidRDefault="00623359">
            <w:pPr>
              <w:jc w:val="both"/>
              <w:rPr>
                <w:rFonts w:ascii="Arial" w:hAnsi="Arial" w:cs="Arial"/>
                <w:color w:val="000000"/>
                <w:sz w:val="20"/>
                <w:szCs w:val="20"/>
              </w:rPr>
            </w:pPr>
            <w:r>
              <w:rPr>
                <w:rFonts w:ascii="Arial" w:hAnsi="Arial" w:cs="Arial"/>
                <w:color w:val="000000"/>
                <w:sz w:val="20"/>
                <w:szCs w:val="20"/>
              </w:rPr>
              <w:t>n</w:t>
            </w:r>
            <w:r w:rsidRPr="00CA195A">
              <w:rPr>
                <w:rFonts w:ascii="Arial" w:hAnsi="Arial" w:cs="Arial"/>
                <w:color w:val="000000"/>
                <w:sz w:val="20"/>
                <w:szCs w:val="20"/>
              </w:rPr>
              <w:t>um</w:t>
            </w:r>
            <w:r>
              <w:rPr>
                <w:rFonts w:ascii="Arial" w:hAnsi="Arial" w:cs="Arial"/>
                <w:color w:val="000000"/>
                <w:sz w:val="20"/>
                <w:szCs w:val="20"/>
              </w:rPr>
              <w:t>eroT</w:t>
            </w:r>
            <w:r w:rsidRPr="00CA195A">
              <w:rPr>
                <w:rFonts w:ascii="Arial" w:hAnsi="Arial" w:cs="Arial"/>
                <w:color w:val="000000"/>
                <w:sz w:val="20"/>
                <w:szCs w:val="20"/>
              </w:rPr>
              <w:t>est</w:t>
            </w:r>
          </w:p>
        </w:tc>
        <w:tc>
          <w:tcPr>
            <w:tcW w:w="1706" w:type="dxa"/>
            <w:vAlign w:val="center"/>
          </w:tcPr>
          <w:p w14:paraId="4AE2C03F" w14:textId="40B890FC"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[1-</w:t>
            </w:r>
            <w:r w:rsidR="00D8000E">
              <w:rPr>
                <w:rFonts w:ascii="Arial" w:hAnsi="Arial" w:cs="Arial"/>
                <w:color w:val="000000"/>
                <w:sz w:val="20"/>
                <w:szCs w:val="20"/>
              </w:rPr>
              <w:t>9</w:t>
            </w:r>
            <w:r w:rsidRPr="00CA195A">
              <w:rPr>
                <w:rFonts w:ascii="Arial" w:hAnsi="Arial" w:cs="Arial"/>
                <w:color w:val="000000"/>
                <w:sz w:val="20"/>
                <w:szCs w:val="20"/>
              </w:rPr>
              <w:t>9] taille 2</w:t>
            </w:r>
          </w:p>
        </w:tc>
        <w:tc>
          <w:tcPr>
            <w:tcW w:w="1560" w:type="dxa"/>
            <w:vAlign w:val="center"/>
          </w:tcPr>
          <w:p w14:paraId="77F60960"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tcPr>
          <w:p w14:paraId="34D29592" w14:textId="342F63EE"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 xml:space="preserve">Permet à l'OI de distinguer des </w:t>
            </w:r>
            <w:r w:rsidR="00DE6E9D" w:rsidRPr="00CA195A">
              <w:rPr>
                <w:rFonts w:ascii="Arial" w:hAnsi="Arial" w:cs="Arial"/>
                <w:color w:val="000000"/>
                <w:sz w:val="20"/>
                <w:szCs w:val="20"/>
              </w:rPr>
              <w:t>réémissions</w:t>
            </w:r>
            <w:r w:rsidRPr="00CA195A">
              <w:rPr>
                <w:rFonts w:ascii="Arial" w:hAnsi="Arial" w:cs="Arial"/>
                <w:color w:val="000000"/>
                <w:sz w:val="20"/>
                <w:szCs w:val="20"/>
              </w:rPr>
              <w:t xml:space="preserve"> de flux du DO ou nouvelle interrogation par le DO au PM, PB, ou après correction.  </w:t>
            </w:r>
          </w:p>
        </w:tc>
      </w:tr>
      <w:tr w:rsidR="00CA195A" w:rsidRPr="00CA195A" w14:paraId="7E544C0B" w14:textId="77777777" w:rsidTr="3543E368">
        <w:trPr>
          <w:trHeight w:val="536"/>
        </w:trPr>
        <w:tc>
          <w:tcPr>
            <w:tcW w:w="1413" w:type="dxa"/>
            <w:vAlign w:val="center"/>
          </w:tcPr>
          <w:p w14:paraId="3A4D1D95" w14:textId="07DFC4C9" w:rsidR="00CA195A" w:rsidRPr="00CA195A" w:rsidRDefault="00623359">
            <w:pPr>
              <w:jc w:val="both"/>
              <w:rPr>
                <w:rFonts w:ascii="Arial" w:hAnsi="Arial" w:cs="Arial"/>
                <w:color w:val="000000"/>
                <w:sz w:val="20"/>
                <w:szCs w:val="20"/>
              </w:rPr>
            </w:pPr>
            <w:r>
              <w:rPr>
                <w:rFonts w:ascii="Arial" w:hAnsi="Arial" w:cs="Arial"/>
                <w:color w:val="000000"/>
                <w:sz w:val="20"/>
                <w:szCs w:val="20"/>
              </w:rPr>
              <w:t>d</w:t>
            </w:r>
            <w:r w:rsidR="00CA195A" w:rsidRPr="00CA195A">
              <w:rPr>
                <w:rFonts w:ascii="Arial" w:hAnsi="Arial" w:cs="Arial"/>
                <w:color w:val="000000"/>
                <w:sz w:val="20"/>
                <w:szCs w:val="20"/>
              </w:rPr>
              <w:t>ateTest</w:t>
            </w:r>
          </w:p>
        </w:tc>
        <w:tc>
          <w:tcPr>
            <w:tcW w:w="1706" w:type="dxa"/>
            <w:vAlign w:val="center"/>
          </w:tcPr>
          <w:p w14:paraId="3B74C1E8"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t>AAAAMMDD HH :MM :SS</w:t>
            </w:r>
          </w:p>
        </w:tc>
        <w:tc>
          <w:tcPr>
            <w:tcW w:w="1560" w:type="dxa"/>
            <w:vAlign w:val="center"/>
          </w:tcPr>
          <w:p w14:paraId="093FC6E3"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vAlign w:val="center"/>
          </w:tcPr>
          <w:p w14:paraId="6EBDB1A0" w14:textId="14F02CE9"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Date/heure de fin de période à tester</w:t>
            </w:r>
          </w:p>
        </w:tc>
      </w:tr>
    </w:tbl>
    <w:p w14:paraId="592D977D" w14:textId="77777777" w:rsidR="009F261A" w:rsidRPr="009A2590" w:rsidRDefault="009F261A">
      <w:pPr>
        <w:rPr>
          <w:rFonts w:ascii="Arial" w:hAnsi="Arial" w:cs="Arial"/>
          <w:sz w:val="16"/>
          <w:szCs w:val="16"/>
        </w:rPr>
      </w:pPr>
      <w:r w:rsidRPr="3543E368">
        <w:rPr>
          <w:rFonts w:ascii="Arial" w:hAnsi="Arial" w:cs="Arial"/>
          <w:sz w:val="16"/>
          <w:szCs w:val="16"/>
        </w:rPr>
        <w:br w:type="page"/>
      </w:r>
    </w:p>
    <w:p w14:paraId="0C1FB0AC" w14:textId="77777777" w:rsidR="00CA195A" w:rsidRPr="00A4192B" w:rsidRDefault="00CA195A" w:rsidP="009A2590">
      <w:pPr>
        <w:pStyle w:val="Style2"/>
      </w:pPr>
      <w:bookmarkStart w:id="204" w:name="_Toc214386005"/>
      <w:r w:rsidRPr="00A4192B">
        <w:t>Message RM4TX</w:t>
      </w:r>
      <w:bookmarkEnd w:id="204"/>
    </w:p>
    <w:p w14:paraId="730E2AF0" w14:textId="77777777" w:rsidR="003E20E1" w:rsidRDefault="003E20E1" w:rsidP="00CA195A">
      <w:pPr>
        <w:jc w:val="both"/>
        <w:rPr>
          <w:rFonts w:ascii="Arial" w:hAnsi="Arial" w:cs="Arial"/>
          <w:color w:val="000000"/>
          <w:sz w:val="20"/>
          <w:szCs w:val="20"/>
        </w:rPr>
      </w:pPr>
    </w:p>
    <w:p w14:paraId="36C977D3" w14:textId="6C1169A1" w:rsidR="00CA195A" w:rsidRPr="00A4192B" w:rsidRDefault="00CA195A" w:rsidP="00CA195A">
      <w:pPr>
        <w:jc w:val="both"/>
        <w:rPr>
          <w:rFonts w:ascii="Arial" w:hAnsi="Arial" w:cs="Arial"/>
          <w:sz w:val="20"/>
          <w:szCs w:val="20"/>
        </w:rPr>
      </w:pPr>
      <w:r w:rsidRPr="00480C2C">
        <w:rPr>
          <w:rFonts w:ascii="Arial" w:hAnsi="Arial" w:cs="Arial"/>
          <w:color w:val="000000"/>
          <w:sz w:val="20"/>
          <w:szCs w:val="20"/>
        </w:rPr>
        <w:t>Accusé-Réception émis à la suite de la réception d’un message M4TX</w:t>
      </w:r>
    </w:p>
    <w:p w14:paraId="6A069C1D" w14:textId="77777777" w:rsidR="00CA195A" w:rsidRPr="00480C2C" w:rsidRDefault="00CA195A" w:rsidP="00CA195A">
      <w:pPr>
        <w:rPr>
          <w:rFonts w:ascii="Arial" w:hAnsi="Arial" w:cs="Arial"/>
        </w:rPr>
      </w:pPr>
    </w:p>
    <w:tbl>
      <w:tblPr>
        <w:tblpPr w:leftFromText="141" w:rightFromText="141" w:vertAnchor="text" w:horzAnchor="margin" w:tblpX="-289" w:tblpY="88"/>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701"/>
        <w:gridCol w:w="5244"/>
      </w:tblGrid>
      <w:tr w:rsidR="00CA195A" w:rsidRPr="00480C2C" w14:paraId="326334D9" w14:textId="77777777" w:rsidTr="00DE6E9D">
        <w:trPr>
          <w:trHeight w:val="331"/>
          <w:tblHeader/>
        </w:trPr>
        <w:tc>
          <w:tcPr>
            <w:tcW w:w="1555" w:type="dxa"/>
            <w:shd w:val="clear" w:color="000000" w:fill="D9D9D9"/>
            <w:vAlign w:val="center"/>
            <w:hideMark/>
          </w:tcPr>
          <w:p w14:paraId="1A9FE2CC"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Nom</w:t>
            </w:r>
          </w:p>
        </w:tc>
        <w:tc>
          <w:tcPr>
            <w:tcW w:w="1701" w:type="dxa"/>
            <w:shd w:val="clear" w:color="000000" w:fill="D9D9D9"/>
            <w:vAlign w:val="center"/>
            <w:hideMark/>
          </w:tcPr>
          <w:p w14:paraId="02CC72EC"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Format</w:t>
            </w:r>
          </w:p>
        </w:tc>
        <w:tc>
          <w:tcPr>
            <w:tcW w:w="1701" w:type="dxa"/>
            <w:shd w:val="clear" w:color="000000" w:fill="D9D9D9"/>
            <w:vAlign w:val="center"/>
            <w:hideMark/>
          </w:tcPr>
          <w:p w14:paraId="78616DCB" w14:textId="77777777" w:rsidR="00CA195A" w:rsidRPr="00480C2C" w:rsidRDefault="00CA195A">
            <w:pPr>
              <w:jc w:val="center"/>
              <w:rPr>
                <w:rFonts w:ascii="Arial" w:hAnsi="Arial" w:cs="Arial"/>
                <w:color w:val="000000"/>
                <w:sz w:val="20"/>
                <w:szCs w:val="20"/>
              </w:rPr>
            </w:pPr>
            <w:r w:rsidRPr="00480C2C">
              <w:rPr>
                <w:rFonts w:ascii="Arial" w:hAnsi="Arial" w:cs="Arial"/>
                <w:color w:val="000000"/>
                <w:sz w:val="20"/>
                <w:szCs w:val="20"/>
              </w:rPr>
              <w:t>Statut</w:t>
            </w:r>
          </w:p>
        </w:tc>
        <w:tc>
          <w:tcPr>
            <w:tcW w:w="5244" w:type="dxa"/>
            <w:shd w:val="clear" w:color="000000" w:fill="D9D9D9"/>
            <w:vAlign w:val="center"/>
            <w:hideMark/>
          </w:tcPr>
          <w:p w14:paraId="4CBE0F71" w14:textId="77777777" w:rsidR="00CA195A" w:rsidRPr="00480C2C" w:rsidRDefault="00CA195A">
            <w:pPr>
              <w:jc w:val="center"/>
              <w:rPr>
                <w:rFonts w:ascii="Arial" w:hAnsi="Arial" w:cs="Arial"/>
                <w:color w:val="000000"/>
                <w:sz w:val="20"/>
                <w:szCs w:val="20"/>
              </w:rPr>
            </w:pPr>
            <w:r w:rsidRPr="00480C2C">
              <w:rPr>
                <w:rFonts w:ascii="Arial" w:hAnsi="Arial" w:cs="Arial"/>
                <w:color w:val="000000"/>
                <w:sz w:val="20"/>
                <w:szCs w:val="20"/>
              </w:rPr>
              <w:t>Commentaire</w:t>
            </w:r>
          </w:p>
        </w:tc>
      </w:tr>
      <w:tr w:rsidR="00CA195A" w:rsidRPr="00480C2C" w14:paraId="5FB5AFC7" w14:textId="77777777" w:rsidTr="00DE6E9D">
        <w:trPr>
          <w:trHeight w:val="311"/>
        </w:trPr>
        <w:tc>
          <w:tcPr>
            <w:tcW w:w="1555" w:type="dxa"/>
            <w:vAlign w:val="center"/>
            <w:hideMark/>
          </w:tcPr>
          <w:p w14:paraId="540292FE" w14:textId="08DF7A67" w:rsidR="00CA195A" w:rsidRPr="00480C2C" w:rsidRDefault="00623359">
            <w:pPr>
              <w:jc w:val="both"/>
              <w:rPr>
                <w:rFonts w:ascii="Arial" w:hAnsi="Arial" w:cs="Arial"/>
                <w:color w:val="000000"/>
                <w:sz w:val="20"/>
                <w:szCs w:val="20"/>
              </w:rPr>
            </w:pPr>
            <w:r>
              <w:rPr>
                <w:rFonts w:ascii="Arial" w:hAnsi="Arial" w:cs="Arial"/>
                <w:color w:val="000000"/>
                <w:sz w:val="20"/>
                <w:szCs w:val="20"/>
              </w:rPr>
              <w:t>m</w:t>
            </w:r>
            <w:r w:rsidR="00CA195A" w:rsidRPr="00480C2C">
              <w:rPr>
                <w:rFonts w:ascii="Arial" w:hAnsi="Arial" w:cs="Arial"/>
                <w:color w:val="000000"/>
                <w:sz w:val="20"/>
                <w:szCs w:val="20"/>
              </w:rPr>
              <w:t>essage</w:t>
            </w:r>
          </w:p>
        </w:tc>
        <w:tc>
          <w:tcPr>
            <w:tcW w:w="1701" w:type="dxa"/>
            <w:vAlign w:val="center"/>
            <w:hideMark/>
          </w:tcPr>
          <w:p w14:paraId="01CDF457"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[0-9][A-Z] taille 4</w:t>
            </w:r>
          </w:p>
        </w:tc>
        <w:tc>
          <w:tcPr>
            <w:tcW w:w="1701" w:type="dxa"/>
            <w:vAlign w:val="center"/>
            <w:hideMark/>
          </w:tcPr>
          <w:p w14:paraId="55236DD1"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OBLIGATOIRE</w:t>
            </w:r>
          </w:p>
        </w:tc>
        <w:tc>
          <w:tcPr>
            <w:tcW w:w="5244" w:type="dxa"/>
            <w:vAlign w:val="center"/>
            <w:hideMark/>
          </w:tcPr>
          <w:p w14:paraId="4B38DE51" w14:textId="77777777" w:rsidR="00CA195A" w:rsidRPr="00480C2C" w:rsidRDefault="00CA195A">
            <w:pPr>
              <w:rPr>
                <w:rFonts w:ascii="Arial" w:hAnsi="Arial" w:cs="Arial"/>
                <w:color w:val="000000"/>
                <w:sz w:val="20"/>
                <w:szCs w:val="20"/>
              </w:rPr>
            </w:pPr>
            <w:r w:rsidRPr="00480C2C">
              <w:rPr>
                <w:rFonts w:ascii="Arial" w:hAnsi="Arial" w:cs="Arial"/>
                <w:color w:val="000000"/>
                <w:sz w:val="20"/>
                <w:szCs w:val="20"/>
              </w:rPr>
              <w:t>RM4TX</w:t>
            </w:r>
          </w:p>
        </w:tc>
      </w:tr>
      <w:tr w:rsidR="00CA195A" w:rsidRPr="00480C2C" w14:paraId="661493AE" w14:textId="77777777" w:rsidTr="00DE6E9D">
        <w:trPr>
          <w:trHeight w:val="544"/>
        </w:trPr>
        <w:tc>
          <w:tcPr>
            <w:tcW w:w="1555" w:type="dxa"/>
            <w:vAlign w:val="center"/>
          </w:tcPr>
          <w:p w14:paraId="582543C7" w14:textId="36FEFFB1" w:rsidR="00CA195A" w:rsidRPr="0077238F" w:rsidRDefault="00623359">
            <w:pPr>
              <w:jc w:val="both"/>
              <w:rPr>
                <w:rFonts w:ascii="Arial" w:hAnsi="Arial" w:cs="Arial"/>
                <w:color w:val="000000"/>
                <w:sz w:val="20"/>
                <w:szCs w:val="20"/>
              </w:rPr>
            </w:pPr>
            <w:r w:rsidRPr="0077238F">
              <w:rPr>
                <w:rFonts w:ascii="Arial" w:hAnsi="Arial" w:cs="Arial"/>
                <w:color w:val="000000"/>
                <w:sz w:val="20"/>
                <w:szCs w:val="20"/>
              </w:rPr>
              <w:t>refIntervOI</w:t>
            </w:r>
          </w:p>
        </w:tc>
        <w:tc>
          <w:tcPr>
            <w:tcW w:w="1701" w:type="dxa"/>
            <w:vAlign w:val="center"/>
          </w:tcPr>
          <w:p w14:paraId="28A60502"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[0-9][A-Z] [-][_] taille 50</w:t>
            </w:r>
          </w:p>
        </w:tc>
        <w:tc>
          <w:tcPr>
            <w:tcW w:w="1701" w:type="dxa"/>
            <w:vAlign w:val="center"/>
          </w:tcPr>
          <w:p w14:paraId="041ADDCB"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CONDITIONNEL</w:t>
            </w:r>
          </w:p>
        </w:tc>
        <w:tc>
          <w:tcPr>
            <w:tcW w:w="5244" w:type="dxa"/>
            <w:vAlign w:val="center"/>
          </w:tcPr>
          <w:p w14:paraId="15BB73D7" w14:textId="77777777" w:rsidR="00CA195A" w:rsidRPr="00A4192B" w:rsidRDefault="00CA195A">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5357B055" w14:textId="7E77EFB6" w:rsidR="00CA195A" w:rsidRPr="00A4192B" w:rsidRDefault="00CA195A">
            <w:pPr>
              <w:jc w:val="both"/>
              <w:rPr>
                <w:rFonts w:ascii="Arial" w:hAnsi="Arial" w:cs="Arial"/>
                <w:color w:val="000000"/>
                <w:sz w:val="20"/>
                <w:szCs w:val="20"/>
              </w:rPr>
            </w:pPr>
            <w:r w:rsidRPr="00A4192B">
              <w:rPr>
                <w:rFonts w:ascii="Arial" w:hAnsi="Arial" w:cs="Arial"/>
                <w:color w:val="000000"/>
                <w:sz w:val="20"/>
                <w:szCs w:val="20"/>
              </w:rPr>
              <w:t xml:space="preserve">OBLIGATOIRE Si </w:t>
            </w:r>
            <w:r w:rsidR="00C733E3">
              <w:rPr>
                <w:rFonts w:ascii="Arial" w:hAnsi="Arial" w:cs="Arial"/>
                <w:color w:val="000000"/>
                <w:sz w:val="20"/>
                <w:szCs w:val="20"/>
              </w:rPr>
              <w:t>Code</w:t>
            </w:r>
            <w:r w:rsidRPr="00A4192B">
              <w:rPr>
                <w:rFonts w:ascii="Arial" w:hAnsi="Arial" w:cs="Arial"/>
                <w:color w:val="000000"/>
                <w:sz w:val="20"/>
                <w:szCs w:val="20"/>
              </w:rPr>
              <w:t xml:space="preserve">Reponse = </w:t>
            </w:r>
            <w:r w:rsidR="00C733E3">
              <w:rPr>
                <w:rFonts w:ascii="Arial" w:hAnsi="Arial" w:cs="Arial"/>
                <w:color w:val="000000"/>
                <w:sz w:val="20"/>
                <w:szCs w:val="20"/>
              </w:rPr>
              <w:t>0</w:t>
            </w:r>
          </w:p>
        </w:tc>
      </w:tr>
      <w:tr w:rsidR="00CA195A" w:rsidRPr="00480C2C" w14:paraId="3D928AC4" w14:textId="77777777" w:rsidTr="00DE6E9D">
        <w:trPr>
          <w:trHeight w:val="311"/>
        </w:trPr>
        <w:tc>
          <w:tcPr>
            <w:tcW w:w="1555" w:type="dxa"/>
            <w:vAlign w:val="center"/>
          </w:tcPr>
          <w:p w14:paraId="3E725C25" w14:textId="2DFD8F8C" w:rsidR="00CA195A" w:rsidRPr="00480C2C" w:rsidRDefault="00623359">
            <w:pPr>
              <w:jc w:val="both"/>
              <w:rPr>
                <w:rFonts w:ascii="Arial" w:hAnsi="Arial" w:cs="Arial"/>
                <w:color w:val="000000"/>
                <w:sz w:val="20"/>
                <w:szCs w:val="20"/>
              </w:rPr>
            </w:pPr>
            <w:r>
              <w:rPr>
                <w:rFonts w:ascii="Arial" w:hAnsi="Arial" w:cs="Arial"/>
                <w:color w:val="000000"/>
                <w:sz w:val="20"/>
                <w:szCs w:val="20"/>
              </w:rPr>
              <w:t>code</w:t>
            </w:r>
          </w:p>
        </w:tc>
        <w:tc>
          <w:tcPr>
            <w:tcW w:w="1701" w:type="dxa"/>
            <w:vAlign w:val="center"/>
          </w:tcPr>
          <w:p w14:paraId="4445BA6D"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Liste de valeurs</w:t>
            </w:r>
          </w:p>
        </w:tc>
        <w:tc>
          <w:tcPr>
            <w:tcW w:w="1701" w:type="dxa"/>
            <w:vAlign w:val="center"/>
          </w:tcPr>
          <w:p w14:paraId="420DD046"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OBLIGATOIRE</w:t>
            </w:r>
          </w:p>
        </w:tc>
        <w:tc>
          <w:tcPr>
            <w:tcW w:w="5244" w:type="dxa"/>
            <w:vAlign w:val="center"/>
          </w:tcPr>
          <w:p w14:paraId="583937D9"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0 si OK</w:t>
            </w:r>
          </w:p>
          <w:p w14:paraId="26205FAB"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1 si CHAMPS_NON RENSEIGNE</w:t>
            </w:r>
          </w:p>
          <w:p w14:paraId="4302E2CF"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2 si MAUVAIS_FORMAT</w:t>
            </w:r>
          </w:p>
          <w:p w14:paraId="60C4082C" w14:textId="0B78B404" w:rsidR="00CA195A" w:rsidRDefault="00CA195A" w:rsidP="00CA195A">
            <w:pPr>
              <w:jc w:val="both"/>
              <w:rPr>
                <w:rFonts w:ascii="Arial" w:hAnsi="Arial" w:cs="Arial"/>
                <w:color w:val="000000"/>
                <w:sz w:val="20"/>
                <w:szCs w:val="20"/>
              </w:rPr>
            </w:pPr>
            <w:r w:rsidRPr="00A4192B">
              <w:rPr>
                <w:rFonts w:ascii="Arial" w:hAnsi="Arial" w:cs="Arial"/>
                <w:color w:val="000000"/>
                <w:sz w:val="20"/>
                <w:szCs w:val="20"/>
              </w:rPr>
              <w:t>3 si CODE</w:t>
            </w:r>
            <w:r w:rsidR="005558D9">
              <w:rPr>
                <w:rFonts w:ascii="Arial" w:hAnsi="Arial" w:cs="Arial"/>
                <w:color w:val="000000"/>
                <w:sz w:val="20"/>
                <w:szCs w:val="20"/>
              </w:rPr>
              <w:t>_</w:t>
            </w:r>
            <w:r w:rsidRPr="00A4192B">
              <w:rPr>
                <w:rFonts w:ascii="Arial" w:hAnsi="Arial" w:cs="Arial"/>
                <w:color w:val="000000"/>
                <w:sz w:val="20"/>
                <w:szCs w:val="20"/>
              </w:rPr>
              <w:t>OI</w:t>
            </w:r>
            <w:r w:rsidR="005558D9">
              <w:rPr>
                <w:rFonts w:ascii="Arial" w:hAnsi="Arial" w:cs="Arial"/>
                <w:color w:val="000000"/>
                <w:sz w:val="20"/>
                <w:szCs w:val="20"/>
              </w:rPr>
              <w:t>_</w:t>
            </w:r>
            <w:r w:rsidRPr="00A4192B">
              <w:rPr>
                <w:rFonts w:ascii="Arial" w:hAnsi="Arial" w:cs="Arial"/>
                <w:color w:val="000000"/>
                <w:sz w:val="20"/>
                <w:szCs w:val="20"/>
              </w:rPr>
              <w:t>INCONNU</w:t>
            </w:r>
          </w:p>
          <w:p w14:paraId="7B4E5BE2" w14:textId="3F262F9E" w:rsidR="000141CB" w:rsidRPr="000141CB" w:rsidRDefault="000141CB" w:rsidP="00CA195A">
            <w:pPr>
              <w:jc w:val="both"/>
              <w:rPr>
                <w:rFonts w:ascii="Arial" w:hAnsi="Arial" w:cs="Arial"/>
                <w:color w:val="000000"/>
                <w:sz w:val="20"/>
                <w:szCs w:val="20"/>
              </w:rPr>
            </w:pPr>
            <w:r w:rsidRPr="000141CB">
              <w:rPr>
                <w:rFonts w:ascii="Arial" w:hAnsi="Arial" w:cs="Arial"/>
                <w:color w:val="000000"/>
                <w:sz w:val="20"/>
                <w:szCs w:val="20"/>
              </w:rPr>
              <w:t>4 si REF_INTER</w:t>
            </w:r>
            <w:r>
              <w:rPr>
                <w:rFonts w:ascii="Arial" w:hAnsi="Arial" w:cs="Arial"/>
                <w:color w:val="000000"/>
                <w:sz w:val="20"/>
                <w:szCs w:val="20"/>
              </w:rPr>
              <w:t>V</w:t>
            </w:r>
            <w:r w:rsidRPr="000141CB">
              <w:rPr>
                <w:rFonts w:ascii="Arial" w:hAnsi="Arial" w:cs="Arial"/>
                <w:color w:val="000000"/>
                <w:sz w:val="20"/>
                <w:szCs w:val="20"/>
              </w:rPr>
              <w:t>OI_I</w:t>
            </w:r>
            <w:r w:rsidRPr="00012739">
              <w:rPr>
                <w:rFonts w:ascii="Arial" w:hAnsi="Arial" w:cs="Arial"/>
                <w:color w:val="000000"/>
                <w:sz w:val="20"/>
                <w:szCs w:val="20"/>
              </w:rPr>
              <w:t>NCO</w:t>
            </w:r>
            <w:r>
              <w:rPr>
                <w:rFonts w:ascii="Arial" w:hAnsi="Arial" w:cs="Arial"/>
                <w:color w:val="000000"/>
                <w:sz w:val="20"/>
                <w:szCs w:val="20"/>
              </w:rPr>
              <w:t>NNUE</w:t>
            </w:r>
          </w:p>
          <w:p w14:paraId="029505A5" w14:textId="6CE75937" w:rsidR="00CA195A" w:rsidRPr="00A4192B" w:rsidRDefault="00CA195A" w:rsidP="00CA195A">
            <w:pPr>
              <w:jc w:val="both"/>
              <w:rPr>
                <w:rFonts w:ascii="Arial" w:hAnsi="Arial" w:cs="Arial"/>
                <w:color w:val="000000"/>
                <w:sz w:val="20"/>
                <w:szCs w:val="20"/>
              </w:rPr>
            </w:pPr>
            <w:r>
              <w:rPr>
                <w:rFonts w:ascii="Arial" w:hAnsi="Arial" w:cs="Arial"/>
                <w:color w:val="000000"/>
                <w:sz w:val="20"/>
                <w:szCs w:val="20"/>
              </w:rPr>
              <w:t xml:space="preserve">5 si </w:t>
            </w:r>
            <w:r w:rsidRPr="00480C2C">
              <w:rPr>
                <w:rFonts w:ascii="Arial" w:hAnsi="Arial" w:cs="Arial"/>
                <w:color w:val="000000"/>
                <w:sz w:val="20"/>
                <w:szCs w:val="20"/>
              </w:rPr>
              <w:t>INCOHERENCE (Différence entre M</w:t>
            </w:r>
            <w:r w:rsidR="009051B7">
              <w:rPr>
                <w:rFonts w:ascii="Arial" w:hAnsi="Arial" w:cs="Arial"/>
                <w:color w:val="000000"/>
                <w:sz w:val="20"/>
                <w:szCs w:val="20"/>
              </w:rPr>
              <w:t>2</w:t>
            </w:r>
            <w:r w:rsidRPr="00480C2C">
              <w:rPr>
                <w:rFonts w:ascii="Arial" w:hAnsi="Arial" w:cs="Arial"/>
                <w:color w:val="000000"/>
                <w:sz w:val="20"/>
                <w:szCs w:val="20"/>
              </w:rPr>
              <w:t xml:space="preserve"> et M</w:t>
            </w:r>
            <w:r w:rsidR="00A42875">
              <w:rPr>
                <w:rFonts w:ascii="Arial" w:hAnsi="Arial" w:cs="Arial"/>
                <w:color w:val="000000"/>
                <w:sz w:val="20"/>
                <w:szCs w:val="20"/>
              </w:rPr>
              <w:t>4</w:t>
            </w:r>
            <w:r>
              <w:rPr>
                <w:rFonts w:ascii="Arial" w:hAnsi="Arial" w:cs="Arial"/>
                <w:color w:val="000000"/>
                <w:sz w:val="20"/>
                <w:szCs w:val="20"/>
              </w:rPr>
              <w:t>TX</w:t>
            </w:r>
            <w:r w:rsidRPr="00480C2C">
              <w:rPr>
                <w:rFonts w:ascii="Arial" w:hAnsi="Arial" w:cs="Arial"/>
                <w:color w:val="000000"/>
                <w:sz w:val="20"/>
                <w:szCs w:val="20"/>
              </w:rPr>
              <w:t xml:space="preserve"> inattendue</w:t>
            </w:r>
            <w:r w:rsidR="00A42875">
              <w:rPr>
                <w:rFonts w:ascii="Arial" w:hAnsi="Arial" w:cs="Arial"/>
                <w:color w:val="000000"/>
                <w:sz w:val="20"/>
                <w:szCs w:val="20"/>
              </w:rPr>
              <w:t>)</w:t>
            </w:r>
            <w:r w:rsidRPr="00480C2C">
              <w:rPr>
                <w:rFonts w:ascii="Arial" w:hAnsi="Arial" w:cs="Arial"/>
                <w:color w:val="000000"/>
                <w:sz w:val="20"/>
                <w:szCs w:val="20"/>
              </w:rPr>
              <w:t xml:space="preserve">. Ex : </w:t>
            </w:r>
            <w:r w:rsidR="009051B7" w:rsidRPr="00CA195A">
              <w:rPr>
                <w:rFonts w:ascii="Arial" w:hAnsi="Arial" w:cs="Arial"/>
                <w:color w:val="000000"/>
                <w:sz w:val="20"/>
                <w:szCs w:val="20"/>
              </w:rPr>
              <w:t xml:space="preserve"> RefIntervO</w:t>
            </w:r>
            <w:r w:rsidR="009051B7">
              <w:rPr>
                <w:rFonts w:ascii="Arial" w:hAnsi="Arial" w:cs="Arial"/>
                <w:color w:val="000000"/>
                <w:sz w:val="20"/>
                <w:szCs w:val="20"/>
              </w:rPr>
              <w:t xml:space="preserve">I, </w:t>
            </w:r>
            <w:r w:rsidR="009051B7" w:rsidRPr="00CA195A">
              <w:rPr>
                <w:rFonts w:ascii="Arial" w:hAnsi="Arial" w:cs="Arial"/>
                <w:color w:val="000000"/>
                <w:sz w:val="20"/>
                <w:szCs w:val="20"/>
              </w:rPr>
              <w:t xml:space="preserve"> Num</w:t>
            </w:r>
            <w:r w:rsidR="009051B7">
              <w:rPr>
                <w:rFonts w:ascii="Arial" w:hAnsi="Arial" w:cs="Arial"/>
                <w:color w:val="000000"/>
                <w:sz w:val="20"/>
                <w:szCs w:val="20"/>
              </w:rPr>
              <w:t>T</w:t>
            </w:r>
            <w:r w:rsidR="009051B7" w:rsidRPr="00CA195A">
              <w:rPr>
                <w:rFonts w:ascii="Arial" w:hAnsi="Arial" w:cs="Arial"/>
                <w:color w:val="000000"/>
                <w:sz w:val="20"/>
                <w:szCs w:val="20"/>
              </w:rPr>
              <w:t>est</w:t>
            </w:r>
            <w:r w:rsidR="00810067">
              <w:rPr>
                <w:rFonts w:ascii="Arial" w:hAnsi="Arial" w:cs="Arial"/>
                <w:color w:val="000000"/>
                <w:sz w:val="20"/>
                <w:szCs w:val="20"/>
              </w:rPr>
              <w:t xml:space="preserve">, </w:t>
            </w:r>
            <w:r w:rsidR="00810067" w:rsidRPr="00CA195A">
              <w:rPr>
                <w:rFonts w:ascii="Arial" w:hAnsi="Arial" w:cs="Arial"/>
                <w:color w:val="000000"/>
                <w:sz w:val="20"/>
                <w:szCs w:val="20"/>
              </w:rPr>
              <w:t xml:space="preserve"> CodeOI</w:t>
            </w:r>
          </w:p>
          <w:p w14:paraId="2A0631C2" w14:textId="6EDCA488" w:rsidR="00CA195A" w:rsidRDefault="00CA195A" w:rsidP="00CA195A">
            <w:pPr>
              <w:jc w:val="both"/>
              <w:rPr>
                <w:rFonts w:ascii="Arial" w:hAnsi="Arial" w:cs="Arial"/>
                <w:color w:val="000000" w:themeColor="text1"/>
                <w:sz w:val="20"/>
                <w:szCs w:val="20"/>
              </w:rPr>
            </w:pPr>
            <w:r>
              <w:rPr>
                <w:rFonts w:ascii="Arial" w:hAnsi="Arial" w:cs="Arial"/>
                <w:color w:val="000000" w:themeColor="text1"/>
                <w:sz w:val="20"/>
                <w:szCs w:val="20"/>
              </w:rPr>
              <w:t>6</w:t>
            </w:r>
            <w:r w:rsidRPr="00A4192B">
              <w:rPr>
                <w:rFonts w:ascii="Arial" w:hAnsi="Arial" w:cs="Arial"/>
                <w:color w:val="000000" w:themeColor="text1"/>
                <w:sz w:val="20"/>
                <w:szCs w:val="20"/>
              </w:rPr>
              <w:t xml:space="preserve"> </w:t>
            </w:r>
            <w:r w:rsidR="00B028E5">
              <w:rPr>
                <w:rFonts w:ascii="Arial" w:hAnsi="Arial" w:cs="Arial"/>
                <w:color w:val="000000" w:themeColor="text1"/>
                <w:sz w:val="20"/>
                <w:szCs w:val="20"/>
              </w:rPr>
              <w:t>TEST_NON_REALISE</w:t>
            </w:r>
          </w:p>
          <w:p w14:paraId="2ABC7251" w14:textId="77777777" w:rsidR="005D7EBB" w:rsidRPr="00A4192B" w:rsidRDefault="005D7EBB" w:rsidP="00CA195A">
            <w:pPr>
              <w:jc w:val="both"/>
              <w:rPr>
                <w:rFonts w:ascii="Arial" w:hAnsi="Arial" w:cs="Arial"/>
                <w:color w:val="000000" w:themeColor="text1"/>
                <w:sz w:val="20"/>
                <w:szCs w:val="20"/>
              </w:rPr>
            </w:pPr>
          </w:p>
          <w:p w14:paraId="075E092C" w14:textId="3168D7BD" w:rsidR="005D7EBB" w:rsidRPr="00A4192B" w:rsidRDefault="005D7EBB" w:rsidP="00D71D78">
            <w:pPr>
              <w:jc w:val="both"/>
              <w:rPr>
                <w:rFonts w:ascii="Arial" w:hAnsi="Arial" w:cs="Arial"/>
                <w:color w:val="000000"/>
                <w:sz w:val="20"/>
                <w:szCs w:val="20"/>
              </w:rPr>
            </w:pPr>
          </w:p>
        </w:tc>
      </w:tr>
      <w:tr w:rsidR="00BA06C1" w:rsidRPr="00480C2C" w14:paraId="0CD69CB7" w14:textId="77777777" w:rsidTr="00DE6E9D">
        <w:trPr>
          <w:trHeight w:val="311"/>
        </w:trPr>
        <w:tc>
          <w:tcPr>
            <w:tcW w:w="1555" w:type="dxa"/>
            <w:vAlign w:val="center"/>
          </w:tcPr>
          <w:p w14:paraId="0286EA37" w14:textId="189DABD2" w:rsidR="00BA06C1" w:rsidRPr="00A4192B" w:rsidRDefault="00623359" w:rsidP="00BA06C1">
            <w:pPr>
              <w:jc w:val="both"/>
              <w:rPr>
                <w:rFonts w:ascii="Arial" w:hAnsi="Arial" w:cs="Arial"/>
                <w:color w:val="000000"/>
                <w:sz w:val="20"/>
                <w:szCs w:val="20"/>
              </w:rPr>
            </w:pPr>
            <w:r>
              <w:rPr>
                <w:rFonts w:ascii="Arial" w:hAnsi="Arial" w:cs="Arial"/>
                <w:color w:val="000000"/>
                <w:sz w:val="20"/>
                <w:szCs w:val="20"/>
              </w:rPr>
              <w:t>n</w:t>
            </w:r>
            <w:r w:rsidRPr="00CA195A">
              <w:rPr>
                <w:rFonts w:ascii="Arial" w:hAnsi="Arial" w:cs="Arial"/>
                <w:color w:val="000000"/>
                <w:sz w:val="20"/>
                <w:szCs w:val="20"/>
              </w:rPr>
              <w:t>um</w:t>
            </w:r>
            <w:r>
              <w:rPr>
                <w:rFonts w:ascii="Arial" w:hAnsi="Arial" w:cs="Arial"/>
                <w:color w:val="000000"/>
                <w:sz w:val="20"/>
                <w:szCs w:val="20"/>
              </w:rPr>
              <w:t>eroT</w:t>
            </w:r>
            <w:r w:rsidRPr="00CA195A">
              <w:rPr>
                <w:rFonts w:ascii="Arial" w:hAnsi="Arial" w:cs="Arial"/>
                <w:color w:val="000000"/>
                <w:sz w:val="20"/>
                <w:szCs w:val="20"/>
              </w:rPr>
              <w:t>est</w:t>
            </w:r>
          </w:p>
        </w:tc>
        <w:tc>
          <w:tcPr>
            <w:tcW w:w="1701" w:type="dxa"/>
            <w:vAlign w:val="center"/>
          </w:tcPr>
          <w:p w14:paraId="0CD3F1D0" w14:textId="5F5D8B3B" w:rsidR="00BA06C1" w:rsidRPr="00A4192B" w:rsidRDefault="00BA06C1" w:rsidP="00BA06C1">
            <w:pPr>
              <w:jc w:val="both"/>
              <w:rPr>
                <w:rFonts w:ascii="Arial" w:hAnsi="Arial" w:cs="Arial"/>
                <w:color w:val="000000"/>
                <w:sz w:val="20"/>
                <w:szCs w:val="20"/>
              </w:rPr>
            </w:pPr>
            <w:r w:rsidRPr="00CA195A">
              <w:rPr>
                <w:rFonts w:ascii="Arial" w:hAnsi="Arial" w:cs="Arial"/>
                <w:color w:val="000000"/>
                <w:sz w:val="20"/>
                <w:szCs w:val="20"/>
              </w:rPr>
              <w:t>[1-</w:t>
            </w:r>
            <w:r>
              <w:rPr>
                <w:rFonts w:ascii="Arial" w:hAnsi="Arial" w:cs="Arial"/>
                <w:color w:val="000000"/>
                <w:sz w:val="20"/>
                <w:szCs w:val="20"/>
              </w:rPr>
              <w:t>9</w:t>
            </w:r>
            <w:r w:rsidRPr="00CA195A">
              <w:rPr>
                <w:rFonts w:ascii="Arial" w:hAnsi="Arial" w:cs="Arial"/>
                <w:color w:val="000000"/>
                <w:sz w:val="20"/>
                <w:szCs w:val="20"/>
              </w:rPr>
              <w:t>9] taille 2</w:t>
            </w:r>
          </w:p>
        </w:tc>
        <w:tc>
          <w:tcPr>
            <w:tcW w:w="1701" w:type="dxa"/>
            <w:vAlign w:val="center"/>
          </w:tcPr>
          <w:p w14:paraId="39F06406" w14:textId="22B34135" w:rsidR="00BA06C1" w:rsidRPr="00A4192B" w:rsidRDefault="00BA06C1" w:rsidP="00BA06C1">
            <w:pPr>
              <w:jc w:val="both"/>
              <w:rPr>
                <w:rFonts w:ascii="Arial" w:hAnsi="Arial" w:cs="Arial"/>
                <w:color w:val="000000"/>
                <w:sz w:val="20"/>
                <w:szCs w:val="20"/>
              </w:rPr>
            </w:pPr>
            <w:r w:rsidRPr="00CA195A">
              <w:rPr>
                <w:rFonts w:ascii="Arial" w:hAnsi="Arial" w:cs="Arial"/>
                <w:color w:val="000000"/>
                <w:sz w:val="20"/>
                <w:szCs w:val="20"/>
              </w:rPr>
              <w:t>OBLIGATOIRE.</w:t>
            </w:r>
          </w:p>
        </w:tc>
        <w:tc>
          <w:tcPr>
            <w:tcW w:w="5244" w:type="dxa"/>
            <w:vAlign w:val="center"/>
          </w:tcPr>
          <w:p w14:paraId="563A1223" w14:textId="4E4F7786" w:rsidR="00BA06C1" w:rsidRPr="00A4192B" w:rsidRDefault="00BA06C1" w:rsidP="00BA06C1">
            <w:pPr>
              <w:rPr>
                <w:rFonts w:ascii="Arial" w:hAnsi="Arial" w:cs="Arial"/>
                <w:color w:val="000000"/>
                <w:sz w:val="20"/>
                <w:szCs w:val="20"/>
              </w:rPr>
            </w:pPr>
            <w:r>
              <w:rPr>
                <w:rFonts w:ascii="Arial" w:hAnsi="Arial" w:cs="Arial"/>
                <w:color w:val="000000"/>
                <w:sz w:val="20"/>
                <w:szCs w:val="20"/>
              </w:rPr>
              <w:t>L’OC renvoie la valeur reçue.</w:t>
            </w:r>
          </w:p>
        </w:tc>
      </w:tr>
      <w:tr w:rsidR="00BA06C1" w:rsidRPr="00480C2C" w14:paraId="11A99394" w14:textId="77777777" w:rsidTr="00DE6E9D">
        <w:trPr>
          <w:trHeight w:val="311"/>
        </w:trPr>
        <w:tc>
          <w:tcPr>
            <w:tcW w:w="1555" w:type="dxa"/>
            <w:vAlign w:val="center"/>
          </w:tcPr>
          <w:p w14:paraId="6FE65C55" w14:textId="64669813" w:rsidR="00BA06C1" w:rsidRPr="00480C2C" w:rsidRDefault="00623359" w:rsidP="00BA06C1">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vAlign w:val="center"/>
          </w:tcPr>
          <w:p w14:paraId="73711107" w14:textId="77777777" w:rsidR="00BA06C1" w:rsidRPr="00480C2C" w:rsidRDefault="00BA06C1" w:rsidP="00BA06C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701" w:type="dxa"/>
            <w:vAlign w:val="center"/>
          </w:tcPr>
          <w:p w14:paraId="53A725F7" w14:textId="77777777" w:rsidR="00BA06C1" w:rsidRPr="00480C2C" w:rsidRDefault="00BA06C1" w:rsidP="00BA06C1">
            <w:pPr>
              <w:jc w:val="both"/>
              <w:rPr>
                <w:rFonts w:ascii="Arial" w:hAnsi="Arial" w:cs="Arial"/>
                <w:color w:val="000000"/>
                <w:sz w:val="20"/>
                <w:szCs w:val="20"/>
              </w:rPr>
            </w:pPr>
            <w:r w:rsidRPr="00A4192B">
              <w:rPr>
                <w:rFonts w:ascii="Arial" w:hAnsi="Arial" w:cs="Arial"/>
                <w:color w:val="000000"/>
                <w:sz w:val="20"/>
                <w:szCs w:val="20"/>
              </w:rPr>
              <w:t>FACULTATIF</w:t>
            </w:r>
          </w:p>
        </w:tc>
        <w:tc>
          <w:tcPr>
            <w:tcW w:w="5244" w:type="dxa"/>
            <w:vAlign w:val="center"/>
          </w:tcPr>
          <w:p w14:paraId="4E684846" w14:textId="77777777" w:rsidR="00BA06C1" w:rsidRPr="00480C2C" w:rsidRDefault="00BA06C1" w:rsidP="00BA06C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4F37345" w14:textId="77777777" w:rsidR="00CA195A" w:rsidRDefault="00CA195A">
      <w:pPr>
        <w:rPr>
          <w:rFonts w:ascii="Arial" w:hAnsi="Arial" w:cs="Arial"/>
        </w:rPr>
      </w:pPr>
    </w:p>
    <w:p w14:paraId="151A1765" w14:textId="47289482" w:rsidR="009C4A70" w:rsidRDefault="009C4A70">
      <w:pPr>
        <w:rPr>
          <w:rFonts w:ascii="Arial" w:hAnsi="Arial" w:cs="Arial"/>
        </w:rPr>
      </w:pPr>
      <w:r>
        <w:rPr>
          <w:rFonts w:ascii="Arial" w:hAnsi="Arial" w:cs="Arial"/>
        </w:rPr>
        <w:br w:type="page"/>
      </w:r>
    </w:p>
    <w:p w14:paraId="6F03EF13" w14:textId="1AB8ECE3" w:rsidR="009F261A" w:rsidRPr="00A4192B" w:rsidRDefault="009F261A" w:rsidP="003E20E1">
      <w:pPr>
        <w:pStyle w:val="Style2"/>
      </w:pPr>
      <w:bookmarkStart w:id="205" w:name="_Toc214386006"/>
      <w:r w:rsidRPr="00A4192B">
        <w:t>Message M5</w:t>
      </w:r>
      <w:r>
        <w:t xml:space="preserve">TX – Impacts clients </w:t>
      </w:r>
      <w:r w:rsidR="003E20E1">
        <w:t>identifié</w:t>
      </w:r>
      <w:r w:rsidR="00EF7C97">
        <w:t>s</w:t>
      </w:r>
      <w:r w:rsidR="003E20E1">
        <w:t xml:space="preserve"> par l’</w:t>
      </w:r>
      <w:r>
        <w:t>OC</w:t>
      </w:r>
      <w:bookmarkEnd w:id="205"/>
    </w:p>
    <w:p w14:paraId="5FD46151" w14:textId="77777777" w:rsidR="003E20E1" w:rsidRDefault="003E20E1" w:rsidP="009F261A">
      <w:pPr>
        <w:rPr>
          <w:rFonts w:ascii="Arial" w:hAnsi="Arial" w:cs="Arial"/>
          <w:sz w:val="20"/>
          <w:szCs w:val="20"/>
        </w:rPr>
      </w:pPr>
    </w:p>
    <w:p w14:paraId="04F79482" w14:textId="35AA42E0" w:rsidR="009F261A" w:rsidRPr="001A1354" w:rsidRDefault="009F261A" w:rsidP="009F261A">
      <w:pPr>
        <w:rPr>
          <w:rFonts w:ascii="Arial" w:hAnsi="Arial" w:cs="Arial"/>
          <w:sz w:val="20"/>
          <w:szCs w:val="20"/>
        </w:rPr>
      </w:pPr>
      <w:r w:rsidRPr="001A1354">
        <w:rPr>
          <w:rFonts w:ascii="Arial" w:hAnsi="Arial" w:cs="Arial"/>
          <w:sz w:val="20"/>
          <w:szCs w:val="20"/>
        </w:rPr>
        <w:t>Ce flux permet aux OCs de :</w:t>
      </w:r>
    </w:p>
    <w:p w14:paraId="2908E238" w14:textId="746FA496" w:rsidR="009F261A" w:rsidRPr="001A1354" w:rsidRDefault="00DE6E9D" w:rsidP="009F261A">
      <w:pPr>
        <w:pStyle w:val="Paragraphedeliste"/>
        <w:numPr>
          <w:ilvl w:val="0"/>
          <w:numId w:val="112"/>
        </w:numPr>
        <w:rPr>
          <w:rFonts w:ascii="Arial" w:hAnsi="Arial"/>
        </w:rPr>
      </w:pPr>
      <w:r w:rsidRPr="001A1354">
        <w:rPr>
          <w:rFonts w:ascii="Arial" w:hAnsi="Arial"/>
        </w:rPr>
        <w:t>Communiquer</w:t>
      </w:r>
      <w:r w:rsidR="009F261A" w:rsidRPr="001A1354">
        <w:rPr>
          <w:rFonts w:ascii="Arial" w:hAnsi="Arial"/>
        </w:rPr>
        <w:t xml:space="preserve"> la liste des impacts potentiels ou rétablis (cf. principe du lot 2).</w:t>
      </w:r>
    </w:p>
    <w:p w14:paraId="54DB5183" w14:textId="2D96B378" w:rsidR="009F261A" w:rsidRDefault="00DE6E9D" w:rsidP="009F261A">
      <w:pPr>
        <w:pStyle w:val="Paragraphedeliste"/>
        <w:numPr>
          <w:ilvl w:val="0"/>
          <w:numId w:val="112"/>
        </w:numPr>
        <w:rPr>
          <w:rFonts w:ascii="Arial" w:hAnsi="Arial"/>
        </w:rPr>
      </w:pPr>
      <w:r w:rsidRPr="00AB58CC">
        <w:rPr>
          <w:rFonts w:ascii="Arial" w:hAnsi="Arial"/>
        </w:rPr>
        <w:t>La</w:t>
      </w:r>
      <w:r w:rsidR="009F261A" w:rsidRPr="00AB58CC">
        <w:rPr>
          <w:rFonts w:ascii="Arial" w:hAnsi="Arial"/>
        </w:rPr>
        <w:t xml:space="preserve"> possibilité de demander une action corrective au DO ne peut être signalée que lors M5TX. </w:t>
      </w:r>
    </w:p>
    <w:p w14:paraId="7CD30041" w14:textId="77777777" w:rsidR="009F261A" w:rsidRPr="00AB58CC" w:rsidRDefault="009F261A" w:rsidP="009F261A">
      <w:pPr>
        <w:pStyle w:val="Paragraphedeliste"/>
        <w:ind w:left="720"/>
        <w:rPr>
          <w:rFonts w:ascii="Arial" w:hAnsi="Arial"/>
        </w:rPr>
      </w:pPr>
    </w:p>
    <w:p w14:paraId="47FB2A2F" w14:textId="18375783" w:rsidR="00510B83" w:rsidRDefault="009F261A" w:rsidP="009F261A">
      <w:pPr>
        <w:spacing w:after="120"/>
        <w:jc w:val="both"/>
        <w:rPr>
          <w:rFonts w:ascii="Arial" w:hAnsi="Arial" w:cs="Arial"/>
          <w:sz w:val="20"/>
          <w:szCs w:val="20"/>
        </w:rPr>
      </w:pPr>
      <w:r w:rsidRPr="001A1354">
        <w:rPr>
          <w:rFonts w:ascii="Arial" w:hAnsi="Arial" w:cs="Arial"/>
          <w:color w:val="000000"/>
          <w:sz w:val="20"/>
          <w:szCs w:val="20"/>
        </w:rPr>
        <w:t xml:space="preserve">Conditions d’envoi du message M5TX : </w:t>
      </w:r>
      <w:r w:rsidRPr="001A1354">
        <w:rPr>
          <w:rFonts w:ascii="Arial" w:hAnsi="Arial" w:cs="Arial"/>
          <w:sz w:val="20"/>
          <w:szCs w:val="20"/>
        </w:rPr>
        <w:t xml:space="preserve">un message M4TX transmis par l’OI et Accusé-Réception accepté par l’OC à travers un message RM4 ayant un CodeReponse = 0 </w:t>
      </w:r>
      <w:r w:rsidR="002A1C99">
        <w:rPr>
          <w:rFonts w:ascii="Arial" w:hAnsi="Arial" w:cs="Arial"/>
          <w:sz w:val="20"/>
          <w:szCs w:val="20"/>
        </w:rPr>
        <w:t>ou la réception d’un message M4.</w:t>
      </w:r>
    </w:p>
    <w:p w14:paraId="24317308" w14:textId="77777777" w:rsidR="0083641C" w:rsidRPr="001A1354" w:rsidRDefault="0083641C" w:rsidP="009F261A">
      <w:pPr>
        <w:spacing w:after="120"/>
        <w:jc w:val="both"/>
        <w:rPr>
          <w:rFonts w:ascii="Arial" w:hAnsi="Arial" w:cs="Arial"/>
          <w:color w:val="000000"/>
          <w:sz w:val="20"/>
          <w:szCs w:val="20"/>
        </w:rPr>
      </w:pP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1418"/>
        <w:gridCol w:w="1701"/>
        <w:gridCol w:w="4961"/>
      </w:tblGrid>
      <w:tr w:rsidR="009F261A" w:rsidRPr="00CE6257" w14:paraId="0631CC1C" w14:textId="77777777" w:rsidTr="00954917">
        <w:trPr>
          <w:trHeight w:val="331"/>
          <w:tblHeader/>
        </w:trPr>
        <w:tc>
          <w:tcPr>
            <w:tcW w:w="2405" w:type="dxa"/>
            <w:shd w:val="clear" w:color="000000" w:fill="D9D9D9"/>
            <w:vAlign w:val="center"/>
            <w:hideMark/>
          </w:tcPr>
          <w:p w14:paraId="188FCA7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Nom</w:t>
            </w:r>
          </w:p>
        </w:tc>
        <w:tc>
          <w:tcPr>
            <w:tcW w:w="1418" w:type="dxa"/>
            <w:shd w:val="clear" w:color="000000" w:fill="D9D9D9"/>
            <w:vAlign w:val="center"/>
            <w:hideMark/>
          </w:tcPr>
          <w:p w14:paraId="5F57563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Format</w:t>
            </w:r>
          </w:p>
        </w:tc>
        <w:tc>
          <w:tcPr>
            <w:tcW w:w="1701" w:type="dxa"/>
            <w:shd w:val="clear" w:color="000000" w:fill="D9D9D9"/>
            <w:vAlign w:val="center"/>
            <w:hideMark/>
          </w:tcPr>
          <w:p w14:paraId="3493D9D8"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Statut</w:t>
            </w:r>
          </w:p>
        </w:tc>
        <w:tc>
          <w:tcPr>
            <w:tcW w:w="4961" w:type="dxa"/>
            <w:shd w:val="clear" w:color="000000" w:fill="D9D9D9"/>
            <w:vAlign w:val="center"/>
            <w:hideMark/>
          </w:tcPr>
          <w:p w14:paraId="27190717"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Commentaire</w:t>
            </w:r>
          </w:p>
        </w:tc>
      </w:tr>
      <w:tr w:rsidR="009F261A" w:rsidRPr="00CE6257" w14:paraId="105C6F4F" w14:textId="77777777" w:rsidTr="00954917">
        <w:trPr>
          <w:trHeight w:val="311"/>
        </w:trPr>
        <w:tc>
          <w:tcPr>
            <w:tcW w:w="2405" w:type="dxa"/>
            <w:vAlign w:val="center"/>
            <w:hideMark/>
          </w:tcPr>
          <w:p w14:paraId="42849545" w14:textId="41D2E4B3" w:rsidR="009F261A" w:rsidRPr="00CE6257" w:rsidRDefault="00623359">
            <w:pPr>
              <w:jc w:val="both"/>
              <w:rPr>
                <w:rFonts w:ascii="Arial" w:hAnsi="Arial" w:cs="Arial"/>
                <w:color w:val="000000"/>
                <w:sz w:val="20"/>
                <w:szCs w:val="20"/>
              </w:rPr>
            </w:pPr>
            <w:r>
              <w:rPr>
                <w:rFonts w:ascii="Arial" w:hAnsi="Arial" w:cs="Arial"/>
                <w:color w:val="000000"/>
                <w:sz w:val="20"/>
                <w:szCs w:val="20"/>
              </w:rPr>
              <w:t>m</w:t>
            </w:r>
            <w:r w:rsidR="009F261A" w:rsidRPr="00CE6257">
              <w:rPr>
                <w:rFonts w:ascii="Arial" w:hAnsi="Arial" w:cs="Arial"/>
                <w:color w:val="000000"/>
                <w:sz w:val="20"/>
                <w:szCs w:val="20"/>
              </w:rPr>
              <w:t>essage</w:t>
            </w:r>
          </w:p>
        </w:tc>
        <w:tc>
          <w:tcPr>
            <w:tcW w:w="1418" w:type="dxa"/>
            <w:vAlign w:val="center"/>
            <w:hideMark/>
          </w:tcPr>
          <w:p w14:paraId="735F49E3"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taille 4</w:t>
            </w:r>
          </w:p>
        </w:tc>
        <w:tc>
          <w:tcPr>
            <w:tcW w:w="1701" w:type="dxa"/>
            <w:vAlign w:val="center"/>
            <w:hideMark/>
          </w:tcPr>
          <w:p w14:paraId="29A270CB"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4961" w:type="dxa"/>
            <w:vAlign w:val="center"/>
            <w:hideMark/>
          </w:tcPr>
          <w:p w14:paraId="57CDE1CE" w14:textId="77777777" w:rsidR="009F261A" w:rsidRPr="00CE6257" w:rsidRDefault="009F261A">
            <w:pPr>
              <w:rPr>
                <w:rFonts w:ascii="Arial" w:hAnsi="Arial" w:cs="Arial"/>
                <w:color w:val="000000"/>
                <w:sz w:val="20"/>
                <w:szCs w:val="20"/>
              </w:rPr>
            </w:pPr>
            <w:r w:rsidRPr="00CE6257">
              <w:rPr>
                <w:rFonts w:ascii="Arial" w:hAnsi="Arial" w:cs="Arial"/>
                <w:color w:val="000000"/>
                <w:sz w:val="20"/>
                <w:szCs w:val="20"/>
              </w:rPr>
              <w:t>M5TX</w:t>
            </w:r>
          </w:p>
        </w:tc>
      </w:tr>
      <w:tr w:rsidR="009F261A" w:rsidRPr="0077238F" w14:paraId="4801C695" w14:textId="77777777" w:rsidTr="00954917">
        <w:trPr>
          <w:trHeight w:val="311"/>
        </w:trPr>
        <w:tc>
          <w:tcPr>
            <w:tcW w:w="2405" w:type="dxa"/>
            <w:vAlign w:val="center"/>
          </w:tcPr>
          <w:p w14:paraId="4526EA83" w14:textId="2CDB506A" w:rsidR="009F261A" w:rsidRPr="0077238F" w:rsidRDefault="00623359">
            <w:pPr>
              <w:jc w:val="both"/>
              <w:rPr>
                <w:rFonts w:ascii="Arial" w:hAnsi="Arial" w:cs="Arial"/>
                <w:color w:val="000000"/>
                <w:sz w:val="20"/>
                <w:szCs w:val="20"/>
              </w:rPr>
            </w:pPr>
            <w:r w:rsidRPr="0077238F">
              <w:rPr>
                <w:rFonts w:ascii="Arial" w:hAnsi="Arial" w:cs="Arial"/>
                <w:color w:val="000000"/>
                <w:sz w:val="20"/>
                <w:szCs w:val="20"/>
              </w:rPr>
              <w:t>refIntervOI</w:t>
            </w:r>
          </w:p>
        </w:tc>
        <w:tc>
          <w:tcPr>
            <w:tcW w:w="1418" w:type="dxa"/>
            <w:vAlign w:val="center"/>
          </w:tcPr>
          <w:p w14:paraId="00FF8201" w14:textId="77777777" w:rsidR="009F261A" w:rsidRPr="0077238F" w:rsidRDefault="009F261A">
            <w:pPr>
              <w:jc w:val="both"/>
              <w:rPr>
                <w:rFonts w:ascii="Arial" w:hAnsi="Arial" w:cs="Arial"/>
                <w:color w:val="000000"/>
                <w:sz w:val="20"/>
                <w:szCs w:val="20"/>
              </w:rPr>
            </w:pPr>
            <w:r w:rsidRPr="0077238F">
              <w:rPr>
                <w:rFonts w:ascii="Arial" w:hAnsi="Arial" w:cs="Arial"/>
                <w:color w:val="000000"/>
                <w:sz w:val="20"/>
                <w:szCs w:val="20"/>
              </w:rPr>
              <w:t>[0-9][A-Z] [-][_] taille 50</w:t>
            </w:r>
          </w:p>
        </w:tc>
        <w:tc>
          <w:tcPr>
            <w:tcW w:w="1701" w:type="dxa"/>
            <w:vAlign w:val="center"/>
          </w:tcPr>
          <w:p w14:paraId="652B0EBE" w14:textId="77777777" w:rsidR="009F261A" w:rsidRPr="0077238F" w:rsidRDefault="009F261A">
            <w:pPr>
              <w:jc w:val="both"/>
              <w:rPr>
                <w:rFonts w:ascii="Arial" w:hAnsi="Arial" w:cs="Arial"/>
                <w:color w:val="000000"/>
                <w:sz w:val="20"/>
                <w:szCs w:val="20"/>
              </w:rPr>
            </w:pPr>
            <w:r w:rsidRPr="0077238F">
              <w:rPr>
                <w:rFonts w:ascii="Arial" w:hAnsi="Arial" w:cs="Arial"/>
                <w:color w:val="000000"/>
                <w:sz w:val="20"/>
                <w:szCs w:val="20"/>
              </w:rPr>
              <w:t>OBLIGATOIRE</w:t>
            </w:r>
          </w:p>
        </w:tc>
        <w:tc>
          <w:tcPr>
            <w:tcW w:w="4961" w:type="dxa"/>
            <w:vAlign w:val="center"/>
          </w:tcPr>
          <w:p w14:paraId="3FE17993" w14:textId="77777777" w:rsidR="009F261A" w:rsidRPr="0077238F" w:rsidRDefault="009F261A">
            <w:pPr>
              <w:jc w:val="both"/>
              <w:rPr>
                <w:rFonts w:ascii="Arial" w:hAnsi="Arial" w:cs="Arial"/>
                <w:color w:val="000000"/>
                <w:sz w:val="20"/>
                <w:szCs w:val="20"/>
              </w:rPr>
            </w:pPr>
          </w:p>
        </w:tc>
      </w:tr>
      <w:tr w:rsidR="009F261A" w:rsidRPr="00CE6257" w14:paraId="210C351C" w14:textId="77777777" w:rsidTr="00954917">
        <w:trPr>
          <w:trHeight w:val="311"/>
        </w:trPr>
        <w:tc>
          <w:tcPr>
            <w:tcW w:w="2405" w:type="dxa"/>
            <w:vAlign w:val="center"/>
          </w:tcPr>
          <w:p w14:paraId="072C153A" w14:textId="3D936D2E" w:rsidR="009F261A" w:rsidRPr="00CE6257" w:rsidRDefault="00623359">
            <w:pPr>
              <w:jc w:val="both"/>
              <w:rPr>
                <w:rFonts w:ascii="Arial" w:hAnsi="Arial" w:cs="Arial"/>
                <w:color w:val="000000"/>
                <w:sz w:val="20"/>
                <w:szCs w:val="20"/>
              </w:rPr>
            </w:pPr>
            <w:r>
              <w:rPr>
                <w:rFonts w:ascii="Arial" w:hAnsi="Arial" w:cs="Arial"/>
                <w:color w:val="000000"/>
                <w:sz w:val="20"/>
                <w:szCs w:val="20"/>
              </w:rPr>
              <w:t>c</w:t>
            </w:r>
            <w:r w:rsidR="009F261A" w:rsidRPr="00313C48">
              <w:rPr>
                <w:rFonts w:ascii="Arial" w:hAnsi="Arial" w:cs="Arial"/>
                <w:color w:val="000000"/>
                <w:sz w:val="20"/>
                <w:szCs w:val="20"/>
              </w:rPr>
              <w:t>odeOC</w:t>
            </w:r>
            <w:r w:rsidR="00DE6E9D">
              <w:rPr>
                <w:rFonts w:ascii="Arial" w:hAnsi="Arial" w:cs="Arial"/>
                <w:color w:val="000000"/>
                <w:sz w:val="20"/>
                <w:szCs w:val="20"/>
              </w:rPr>
              <w:t>I</w:t>
            </w:r>
            <w:r w:rsidR="009F261A" w:rsidRPr="00313C48">
              <w:rPr>
                <w:rFonts w:ascii="Arial" w:hAnsi="Arial" w:cs="Arial"/>
                <w:color w:val="000000"/>
                <w:sz w:val="20"/>
                <w:szCs w:val="20"/>
              </w:rPr>
              <w:t>mpacte</w:t>
            </w:r>
          </w:p>
        </w:tc>
        <w:tc>
          <w:tcPr>
            <w:tcW w:w="1418" w:type="dxa"/>
            <w:vAlign w:val="center"/>
          </w:tcPr>
          <w:p w14:paraId="41371668"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vAlign w:val="center"/>
          </w:tcPr>
          <w:p w14:paraId="7963606E"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 OBLIGATOIRE</w:t>
            </w:r>
          </w:p>
        </w:tc>
        <w:tc>
          <w:tcPr>
            <w:tcW w:w="4961" w:type="dxa"/>
            <w:vAlign w:val="center"/>
          </w:tcPr>
          <w:p w14:paraId="74775531" w14:textId="77777777" w:rsidR="009F261A" w:rsidRPr="00CE6257" w:rsidRDefault="009F261A">
            <w:pPr>
              <w:jc w:val="both"/>
              <w:rPr>
                <w:rFonts w:ascii="Arial" w:hAnsi="Arial" w:cs="Arial"/>
                <w:color w:val="000000"/>
                <w:sz w:val="20"/>
                <w:szCs w:val="20"/>
              </w:rPr>
            </w:pPr>
          </w:p>
        </w:tc>
      </w:tr>
      <w:tr w:rsidR="009F261A" w:rsidRPr="00CE6257" w14:paraId="39976086" w14:textId="77777777" w:rsidTr="00954917">
        <w:trPr>
          <w:trHeight w:val="311"/>
        </w:trPr>
        <w:tc>
          <w:tcPr>
            <w:tcW w:w="2405" w:type="dxa"/>
            <w:vAlign w:val="center"/>
          </w:tcPr>
          <w:p w14:paraId="7AE8AE83" w14:textId="1CBE2BFE" w:rsidR="009F261A" w:rsidRPr="00313C48" w:rsidRDefault="00623359">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
        </w:tc>
        <w:tc>
          <w:tcPr>
            <w:tcW w:w="1418" w:type="dxa"/>
            <w:vAlign w:val="center"/>
          </w:tcPr>
          <w:p w14:paraId="4B7BC895" w14:textId="070BDED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[1-9</w:t>
            </w:r>
            <w:r w:rsidR="005511AB">
              <w:rPr>
                <w:rFonts w:ascii="Arial" w:hAnsi="Arial" w:cs="Arial"/>
                <w:color w:val="000000"/>
                <w:sz w:val="20"/>
                <w:szCs w:val="20"/>
              </w:rPr>
              <w:t>9</w:t>
            </w:r>
            <w:r w:rsidRPr="00313C48">
              <w:rPr>
                <w:rFonts w:ascii="Arial" w:hAnsi="Arial" w:cs="Arial"/>
                <w:color w:val="000000"/>
                <w:sz w:val="20"/>
                <w:szCs w:val="20"/>
              </w:rPr>
              <w:t>] taille 2</w:t>
            </w:r>
          </w:p>
        </w:tc>
        <w:tc>
          <w:tcPr>
            <w:tcW w:w="1701" w:type="dxa"/>
            <w:vAlign w:val="center"/>
          </w:tcPr>
          <w:p w14:paraId="66CAD2AB" w14:textId="02AE31F7" w:rsidR="009F261A" w:rsidRPr="00313C48" w:rsidRDefault="00006A7F">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0E00E276" w14:textId="5482EF25" w:rsidR="009F261A" w:rsidRDefault="009F261A">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DE6E9D"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52FC7167" w14:textId="77B6C6DA"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Permet d'ordonner les réponses / demandes.</w:t>
            </w:r>
            <w:r w:rsidR="00A81893">
              <w:rPr>
                <w:rFonts w:ascii="Arial" w:hAnsi="Arial" w:cs="Arial"/>
                <w:color w:val="000000"/>
                <w:sz w:val="20"/>
                <w:szCs w:val="20"/>
              </w:rPr>
              <w:t xml:space="preserve"> En cas de test clôture, le numeroTest est incrémenté</w:t>
            </w:r>
          </w:p>
        </w:tc>
      </w:tr>
      <w:tr w:rsidR="00B33EF0" w:rsidRPr="00CE6257" w14:paraId="1EC29B06" w14:textId="77777777" w:rsidTr="00954917">
        <w:trPr>
          <w:trHeight w:val="311"/>
        </w:trPr>
        <w:tc>
          <w:tcPr>
            <w:tcW w:w="2405" w:type="dxa"/>
            <w:vAlign w:val="center"/>
          </w:tcPr>
          <w:p w14:paraId="0CA30D9E" w14:textId="429C4297" w:rsidR="00B33EF0" w:rsidRPr="009C4A70" w:rsidRDefault="00547200" w:rsidP="00B33EF0">
            <w:pPr>
              <w:jc w:val="both"/>
              <w:rPr>
                <w:rFonts w:ascii="Arial" w:hAnsi="Arial" w:cs="Arial"/>
                <w:color w:val="000000"/>
                <w:sz w:val="20"/>
                <w:szCs w:val="20"/>
              </w:rPr>
            </w:pPr>
            <w:r>
              <w:rPr>
                <w:rFonts w:ascii="Arial" w:hAnsi="Arial" w:cs="Arial"/>
                <w:color w:val="000000"/>
                <w:sz w:val="20"/>
                <w:szCs w:val="20"/>
              </w:rPr>
              <w:t>t</w:t>
            </w:r>
            <w:r w:rsidR="00B33EF0">
              <w:rPr>
                <w:rFonts w:ascii="Arial" w:hAnsi="Arial" w:cs="Arial"/>
                <w:color w:val="000000"/>
                <w:sz w:val="20"/>
                <w:szCs w:val="20"/>
              </w:rPr>
              <w:t>estCloture</w:t>
            </w:r>
          </w:p>
        </w:tc>
        <w:tc>
          <w:tcPr>
            <w:tcW w:w="1418" w:type="dxa"/>
            <w:vAlign w:val="center"/>
          </w:tcPr>
          <w:p w14:paraId="664E30CD" w14:textId="6E724ABB" w:rsidR="00B33EF0" w:rsidRPr="009C4A70" w:rsidRDefault="00B33EF0" w:rsidP="00B33EF0">
            <w:pPr>
              <w:jc w:val="both"/>
              <w:rPr>
                <w:rFonts w:ascii="Arial" w:hAnsi="Arial" w:cs="Arial"/>
                <w:color w:val="000000"/>
                <w:sz w:val="20"/>
                <w:szCs w:val="20"/>
              </w:rPr>
            </w:pPr>
            <w:r w:rsidRPr="00313C48">
              <w:rPr>
                <w:rFonts w:ascii="Arial" w:hAnsi="Arial" w:cs="Arial"/>
                <w:color w:val="000000"/>
                <w:sz w:val="20"/>
                <w:szCs w:val="20"/>
              </w:rPr>
              <w:t>Booléen</w:t>
            </w:r>
          </w:p>
        </w:tc>
        <w:tc>
          <w:tcPr>
            <w:tcW w:w="1701" w:type="dxa"/>
            <w:vAlign w:val="center"/>
          </w:tcPr>
          <w:p w14:paraId="60B31079" w14:textId="29F2A00A" w:rsidR="00B33EF0" w:rsidRPr="009C4A70" w:rsidRDefault="00B33EF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40C6C17E" w14:textId="77777777" w:rsidR="00B33EF0" w:rsidRDefault="00B33EF0" w:rsidP="00B33EF0">
            <w:pPr>
              <w:jc w:val="both"/>
              <w:rPr>
                <w:rFonts w:ascii="Arial" w:hAnsi="Arial" w:cs="Arial"/>
                <w:color w:val="000000"/>
                <w:sz w:val="20"/>
                <w:szCs w:val="20"/>
              </w:rPr>
            </w:pPr>
            <w:r>
              <w:rPr>
                <w:rFonts w:ascii="Arial" w:hAnsi="Arial" w:cs="Arial"/>
                <w:color w:val="000000"/>
                <w:sz w:val="20"/>
                <w:szCs w:val="20"/>
              </w:rPr>
              <w:t>Valeurs possibles : OUI NON</w:t>
            </w:r>
          </w:p>
          <w:p w14:paraId="20BF0D35" w14:textId="2994DABC" w:rsidR="00B33EF0" w:rsidRDefault="00B33EF0" w:rsidP="00B33EF0">
            <w:pPr>
              <w:jc w:val="both"/>
              <w:rPr>
                <w:rFonts w:ascii="Arial" w:hAnsi="Arial" w:cs="Arial"/>
                <w:color w:val="000000"/>
                <w:sz w:val="20"/>
                <w:szCs w:val="20"/>
              </w:rPr>
            </w:pPr>
            <w:r>
              <w:rPr>
                <w:rFonts w:ascii="Arial" w:hAnsi="Arial" w:cs="Arial"/>
                <w:color w:val="000000"/>
                <w:sz w:val="20"/>
                <w:szCs w:val="20"/>
              </w:rPr>
              <w:t>OUI si la condition de déclenchement est le M4</w:t>
            </w:r>
          </w:p>
          <w:p w14:paraId="508BD04B" w14:textId="22FC5211" w:rsidR="00B33EF0" w:rsidRPr="009C4A70" w:rsidRDefault="00B33EF0" w:rsidP="00B33EF0">
            <w:pPr>
              <w:jc w:val="both"/>
              <w:rPr>
                <w:rFonts w:ascii="Arial" w:hAnsi="Arial" w:cs="Arial"/>
                <w:color w:val="000000"/>
                <w:sz w:val="20"/>
                <w:szCs w:val="20"/>
              </w:rPr>
            </w:pPr>
            <w:r>
              <w:rPr>
                <w:rFonts w:ascii="Arial" w:hAnsi="Arial" w:cs="Arial"/>
                <w:color w:val="000000"/>
                <w:sz w:val="20"/>
                <w:szCs w:val="20"/>
              </w:rPr>
              <w:t>Sinon, NON</w:t>
            </w:r>
            <w:r w:rsidR="00720DD0">
              <w:rPr>
                <w:rFonts w:ascii="Arial" w:hAnsi="Arial" w:cs="Arial"/>
                <w:color w:val="000000"/>
                <w:sz w:val="20"/>
                <w:szCs w:val="20"/>
              </w:rPr>
              <w:t xml:space="preserve"> (M4 TX)</w:t>
            </w:r>
          </w:p>
        </w:tc>
      </w:tr>
      <w:tr w:rsidR="00B33EF0" w:rsidRPr="00CE6257" w14:paraId="7590F369" w14:textId="77777777" w:rsidTr="00747511">
        <w:trPr>
          <w:trHeight w:val="311"/>
        </w:trPr>
        <w:tc>
          <w:tcPr>
            <w:tcW w:w="10485" w:type="dxa"/>
            <w:gridSpan w:val="4"/>
            <w:vAlign w:val="center"/>
          </w:tcPr>
          <w:p w14:paraId="64542132" w14:textId="6B65AB47" w:rsidR="00DD24FF" w:rsidRDefault="00B33EF0" w:rsidP="00DD24FF">
            <w:pPr>
              <w:jc w:val="both"/>
              <w:rPr>
                <w:rFonts w:ascii="Arial" w:hAnsi="Arial" w:cs="Arial"/>
                <w:color w:val="000000"/>
                <w:sz w:val="20"/>
                <w:szCs w:val="20"/>
              </w:rPr>
            </w:pPr>
            <w:r w:rsidRPr="00CA195A">
              <w:rPr>
                <w:rFonts w:ascii="Arial" w:hAnsi="Arial" w:cs="Arial"/>
                <w:color w:val="000000"/>
                <w:sz w:val="20"/>
                <w:szCs w:val="20"/>
              </w:rPr>
              <w:t>Tableau</w:t>
            </w:r>
            <w:r w:rsidR="00A5765F">
              <w:rPr>
                <w:rFonts w:ascii="Arial" w:hAnsi="Arial" w:cs="Arial"/>
                <w:color w:val="000000"/>
                <w:sz w:val="20"/>
                <w:szCs w:val="20"/>
              </w:rPr>
              <w:t xml:space="preserve"> c</w:t>
            </w:r>
            <w:r w:rsidR="00BD3FD4">
              <w:rPr>
                <w:rFonts w:ascii="Arial" w:hAnsi="Arial" w:cs="Arial"/>
                <w:color w:val="000000"/>
                <w:sz w:val="20"/>
                <w:szCs w:val="20"/>
              </w:rPr>
              <w:t>lientHS</w:t>
            </w:r>
            <w:r w:rsidR="006A60A0">
              <w:rPr>
                <w:rFonts w:ascii="Arial" w:hAnsi="Arial" w:cs="Arial"/>
                <w:color w:val="000000"/>
                <w:sz w:val="20"/>
                <w:szCs w:val="20"/>
              </w:rPr>
              <w:t>OC</w:t>
            </w:r>
            <w:r w:rsidR="00DD24FF">
              <w:rPr>
                <w:rFonts w:ascii="Arial" w:hAnsi="Arial" w:cs="Arial"/>
                <w:color w:val="000000"/>
                <w:sz w:val="20"/>
                <w:szCs w:val="20"/>
              </w:rPr>
              <w:t xml:space="preserve"> (Le tableau est obligatoire mais peut être vide</w:t>
            </w:r>
            <w:r w:rsidR="002E0E4D">
              <w:rPr>
                <w:rFonts w:ascii="Arial" w:hAnsi="Arial" w:cs="Arial"/>
                <w:color w:val="000000"/>
                <w:sz w:val="20"/>
                <w:szCs w:val="20"/>
              </w:rPr>
              <w:t xml:space="preserve"> si pas de client HS</w:t>
            </w:r>
            <w:r w:rsidR="00DD24FF">
              <w:rPr>
                <w:rFonts w:ascii="Arial" w:hAnsi="Arial" w:cs="Arial"/>
                <w:color w:val="000000"/>
                <w:sz w:val="20"/>
                <w:szCs w:val="20"/>
              </w:rPr>
              <w:t>)</w:t>
            </w:r>
          </w:p>
          <w:p w14:paraId="0E9B441E" w14:textId="301D419D" w:rsidR="00B33EF0" w:rsidRPr="009C4A70" w:rsidRDefault="00E35F8E" w:rsidP="00B33EF0">
            <w:pPr>
              <w:jc w:val="both"/>
              <w:rPr>
                <w:rFonts w:ascii="Arial" w:hAnsi="Arial" w:cs="Arial"/>
                <w:color w:val="000000"/>
                <w:sz w:val="20"/>
                <w:szCs w:val="20"/>
              </w:rPr>
            </w:pPr>
            <w:r>
              <w:rPr>
                <w:rFonts w:ascii="Arial" w:hAnsi="Arial" w:cs="Arial"/>
                <w:color w:val="000000"/>
                <w:sz w:val="20"/>
                <w:szCs w:val="20"/>
              </w:rPr>
              <w:t>Les champs ci-dessous seront renseignés obligatoirement si au moins une ligne est HS</w:t>
            </w:r>
          </w:p>
        </w:tc>
      </w:tr>
      <w:tr w:rsidR="00B33EF0" w:rsidRPr="00CE6257" w14:paraId="2CDAEE3A" w14:textId="77777777" w:rsidTr="00954917">
        <w:trPr>
          <w:trHeight w:val="311"/>
        </w:trPr>
        <w:tc>
          <w:tcPr>
            <w:tcW w:w="2405" w:type="dxa"/>
            <w:vAlign w:val="center"/>
          </w:tcPr>
          <w:p w14:paraId="54D7030C" w14:textId="4D8E6326"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refPTO</w:t>
            </w:r>
          </w:p>
        </w:tc>
        <w:tc>
          <w:tcPr>
            <w:tcW w:w="1418" w:type="dxa"/>
            <w:vAlign w:val="center"/>
          </w:tcPr>
          <w:p w14:paraId="579CBF98"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vAlign w:val="center"/>
          </w:tcPr>
          <w:p w14:paraId="336F1B10" w14:textId="60E27163"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3E9FCC16" w14:textId="77777777"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13653625"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B33EF0" w:rsidRPr="00CE6257" w14:paraId="45376DF3" w14:textId="77777777" w:rsidTr="00954917">
        <w:trPr>
          <w:trHeight w:val="311"/>
        </w:trPr>
        <w:tc>
          <w:tcPr>
            <w:tcW w:w="2405" w:type="dxa"/>
            <w:vAlign w:val="center"/>
          </w:tcPr>
          <w:p w14:paraId="65F1F72B" w14:textId="02F36961"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refPBO</w:t>
            </w:r>
          </w:p>
        </w:tc>
        <w:tc>
          <w:tcPr>
            <w:tcW w:w="1418" w:type="dxa"/>
            <w:vAlign w:val="center"/>
          </w:tcPr>
          <w:p w14:paraId="0EA40D2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vAlign w:val="center"/>
          </w:tcPr>
          <w:p w14:paraId="46988307" w14:textId="2AABC071"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63E78DCA" w14:textId="4D0CA04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NA si inconnu.</w:t>
            </w:r>
          </w:p>
        </w:tc>
      </w:tr>
      <w:tr w:rsidR="00B33EF0" w:rsidRPr="00CE6257" w14:paraId="783EB288" w14:textId="77777777" w:rsidTr="00954917">
        <w:trPr>
          <w:trHeight w:val="311"/>
        </w:trPr>
        <w:tc>
          <w:tcPr>
            <w:tcW w:w="2405" w:type="dxa"/>
            <w:vAlign w:val="center"/>
          </w:tcPr>
          <w:p w14:paraId="7A81EEDF" w14:textId="1103CA07"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t</w:t>
            </w:r>
            <w:r w:rsidR="00B33EF0" w:rsidRPr="00313C48">
              <w:rPr>
                <w:rFonts w:ascii="Arial" w:hAnsi="Arial" w:cs="Arial"/>
                <w:color w:val="000000"/>
                <w:sz w:val="20"/>
                <w:szCs w:val="20"/>
              </w:rPr>
              <w:t>ube</w:t>
            </w:r>
          </w:p>
        </w:tc>
        <w:tc>
          <w:tcPr>
            <w:tcW w:w="1418" w:type="dxa"/>
            <w:vAlign w:val="center"/>
          </w:tcPr>
          <w:p w14:paraId="65B5DAEB"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0C9C5798" w14:textId="005C05EE"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64D91D1C" w14:textId="3468EAA9"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1D2715EC" w14:textId="77777777" w:rsidTr="00954917">
        <w:trPr>
          <w:trHeight w:val="311"/>
        </w:trPr>
        <w:tc>
          <w:tcPr>
            <w:tcW w:w="2405" w:type="dxa"/>
            <w:vAlign w:val="center"/>
          </w:tcPr>
          <w:p w14:paraId="1853F2CF" w14:textId="7601F7C8"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f</w:t>
            </w:r>
            <w:r w:rsidR="00B33EF0" w:rsidRPr="00313C48">
              <w:rPr>
                <w:rFonts w:ascii="Arial" w:hAnsi="Arial" w:cs="Arial"/>
                <w:color w:val="000000"/>
                <w:sz w:val="20"/>
                <w:szCs w:val="20"/>
              </w:rPr>
              <w:t>ibre</w:t>
            </w:r>
          </w:p>
        </w:tc>
        <w:tc>
          <w:tcPr>
            <w:tcW w:w="1418" w:type="dxa"/>
            <w:vAlign w:val="center"/>
          </w:tcPr>
          <w:p w14:paraId="6796BC2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1CBCEC8D" w14:textId="574DA65F"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16CBA289" w14:textId="716529BE"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661C1244" w14:textId="77777777" w:rsidTr="00954917">
        <w:trPr>
          <w:trHeight w:val="311"/>
        </w:trPr>
        <w:tc>
          <w:tcPr>
            <w:tcW w:w="2405" w:type="dxa"/>
            <w:vAlign w:val="center"/>
          </w:tcPr>
          <w:p w14:paraId="7F80C264" w14:textId="53FF3936" w:rsidR="00B33EF0" w:rsidRPr="00954917" w:rsidRDefault="006D3B77" w:rsidP="00B33EF0">
            <w:pPr>
              <w:jc w:val="both"/>
              <w:rPr>
                <w:rFonts w:ascii="Arial" w:hAnsi="Arial" w:cs="Arial"/>
                <w:color w:val="000000"/>
                <w:sz w:val="20"/>
                <w:szCs w:val="20"/>
              </w:rPr>
            </w:pPr>
            <w:r w:rsidRPr="00954917">
              <w:rPr>
                <w:rFonts w:ascii="Arial" w:hAnsi="Arial" w:cs="Arial"/>
                <w:color w:val="000000"/>
                <w:sz w:val="20"/>
                <w:szCs w:val="20"/>
              </w:rPr>
              <w:t>nomModulePm</w:t>
            </w:r>
          </w:p>
        </w:tc>
        <w:tc>
          <w:tcPr>
            <w:tcW w:w="1418" w:type="dxa"/>
            <w:vAlign w:val="center"/>
          </w:tcPr>
          <w:p w14:paraId="09AE775C" w14:textId="6E90BFE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[0-9][A-Z][-][_] taille 256</w:t>
            </w:r>
          </w:p>
        </w:tc>
        <w:tc>
          <w:tcPr>
            <w:tcW w:w="1701" w:type="dxa"/>
            <w:vAlign w:val="center"/>
          </w:tcPr>
          <w:p w14:paraId="0525AFCF" w14:textId="62928790"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11D65232" w14:textId="31AF2E61"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82B4995" w14:textId="77777777" w:rsidTr="00954917">
        <w:trPr>
          <w:trHeight w:val="311"/>
        </w:trPr>
        <w:tc>
          <w:tcPr>
            <w:tcW w:w="2405" w:type="dxa"/>
            <w:vAlign w:val="center"/>
          </w:tcPr>
          <w:p w14:paraId="5DF5AD31" w14:textId="62D6043F" w:rsidR="00B33EF0" w:rsidRPr="00954917" w:rsidRDefault="006D3B77" w:rsidP="00B33EF0">
            <w:pPr>
              <w:jc w:val="both"/>
              <w:rPr>
                <w:rFonts w:ascii="Arial" w:hAnsi="Arial" w:cs="Arial"/>
                <w:color w:val="000000"/>
                <w:sz w:val="20"/>
                <w:szCs w:val="20"/>
              </w:rPr>
            </w:pPr>
            <w:r w:rsidRPr="00954917">
              <w:rPr>
                <w:rFonts w:ascii="Arial" w:hAnsi="Arial" w:cs="Arial"/>
                <w:color w:val="000000"/>
                <w:sz w:val="20"/>
                <w:szCs w:val="20"/>
              </w:rPr>
              <w:t>PositionModulePm</w:t>
            </w:r>
          </w:p>
        </w:tc>
        <w:tc>
          <w:tcPr>
            <w:tcW w:w="1418" w:type="dxa"/>
            <w:vAlign w:val="center"/>
          </w:tcPr>
          <w:p w14:paraId="35021F9F" w14:textId="6C03E5B0"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701" w:type="dxa"/>
            <w:vAlign w:val="center"/>
          </w:tcPr>
          <w:p w14:paraId="2D83E30A" w14:textId="7122BF69"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37A9CD07" w14:textId="49F59EA6"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E7CE09D" w14:textId="77777777" w:rsidTr="00954917">
        <w:trPr>
          <w:trHeight w:val="311"/>
        </w:trPr>
        <w:tc>
          <w:tcPr>
            <w:tcW w:w="2405" w:type="dxa"/>
            <w:vAlign w:val="center"/>
          </w:tcPr>
          <w:p w14:paraId="7FB289E7" w14:textId="79180378" w:rsidR="00B33EF0" w:rsidRPr="00954917" w:rsidRDefault="006D3B77" w:rsidP="00B33EF0">
            <w:pPr>
              <w:jc w:val="both"/>
              <w:rPr>
                <w:rFonts w:ascii="Arial" w:hAnsi="Arial" w:cs="Arial"/>
                <w:color w:val="000000"/>
                <w:sz w:val="20"/>
                <w:szCs w:val="20"/>
              </w:rPr>
            </w:pPr>
            <w:r w:rsidRPr="00954917">
              <w:rPr>
                <w:rFonts w:ascii="Arial" w:hAnsi="Arial" w:cs="Arial"/>
                <w:color w:val="000000"/>
                <w:sz w:val="20"/>
                <w:szCs w:val="20"/>
              </w:rPr>
              <w:t>referencePrestationPrise</w:t>
            </w:r>
          </w:p>
        </w:tc>
        <w:tc>
          <w:tcPr>
            <w:tcW w:w="1418" w:type="dxa"/>
            <w:vAlign w:val="center"/>
          </w:tcPr>
          <w:p w14:paraId="7F616CA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57917DA8" w14:textId="56FBF7C6"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038E8B26" w14:textId="2C0BB51C"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1D274385" w14:textId="77777777" w:rsidTr="00954917">
        <w:trPr>
          <w:trHeight w:val="311"/>
        </w:trPr>
        <w:tc>
          <w:tcPr>
            <w:tcW w:w="2405" w:type="dxa"/>
            <w:vAlign w:val="center"/>
          </w:tcPr>
          <w:p w14:paraId="4E97E712" w14:textId="53BB0C09" w:rsidR="00B33EF0" w:rsidRPr="00954917" w:rsidRDefault="006D3B77" w:rsidP="00B33EF0">
            <w:pPr>
              <w:jc w:val="both"/>
              <w:rPr>
                <w:rFonts w:ascii="Arial" w:hAnsi="Arial" w:cs="Arial"/>
                <w:color w:val="000000"/>
                <w:sz w:val="20"/>
                <w:szCs w:val="20"/>
              </w:rPr>
            </w:pPr>
            <w:r w:rsidRPr="00954917">
              <w:rPr>
                <w:rFonts w:ascii="Arial" w:hAnsi="Arial" w:cs="Arial"/>
                <w:color w:val="000000"/>
                <w:sz w:val="20"/>
                <w:szCs w:val="20"/>
              </w:rPr>
              <w:t>PositionCoupleurOC</w:t>
            </w:r>
          </w:p>
        </w:tc>
        <w:tc>
          <w:tcPr>
            <w:tcW w:w="1418" w:type="dxa"/>
            <w:vAlign w:val="center"/>
          </w:tcPr>
          <w:p w14:paraId="34887B6D" w14:textId="02AEB32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701" w:type="dxa"/>
            <w:vAlign w:val="center"/>
          </w:tcPr>
          <w:p w14:paraId="72F3CEEC" w14:textId="3532EA67" w:rsidR="00B33EF0"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0E563B22" w14:textId="1FF769CC"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8E4744A" w14:textId="77777777" w:rsidTr="00954917">
        <w:trPr>
          <w:trHeight w:val="311"/>
        </w:trPr>
        <w:tc>
          <w:tcPr>
            <w:tcW w:w="2405" w:type="dxa"/>
            <w:vAlign w:val="center"/>
          </w:tcPr>
          <w:p w14:paraId="1E766179" w14:textId="66C8C9A6" w:rsidR="00B33EF0" w:rsidRPr="00954917" w:rsidRDefault="00BC6E84" w:rsidP="00B33EF0">
            <w:pPr>
              <w:jc w:val="both"/>
              <w:rPr>
                <w:rFonts w:ascii="Arial" w:hAnsi="Arial" w:cs="Arial"/>
                <w:color w:val="000000"/>
                <w:sz w:val="20"/>
                <w:szCs w:val="20"/>
              </w:rPr>
            </w:pPr>
            <w:r w:rsidRPr="00954917">
              <w:rPr>
                <w:rFonts w:ascii="Arial" w:hAnsi="Arial" w:cs="Arial"/>
                <w:color w:val="000000"/>
                <w:sz w:val="20"/>
                <w:szCs w:val="20"/>
              </w:rPr>
              <w:t>couleurJarretiere</w:t>
            </w:r>
          </w:p>
        </w:tc>
        <w:tc>
          <w:tcPr>
            <w:tcW w:w="1418" w:type="dxa"/>
            <w:vAlign w:val="center"/>
          </w:tcPr>
          <w:p w14:paraId="3E8625D7" w14:textId="51DCB95E"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3B667C80" w14:textId="7E4215DB" w:rsidR="00B33EF0" w:rsidRDefault="00B33EF0" w:rsidP="00B33EF0">
            <w:pPr>
              <w:jc w:val="both"/>
              <w:rPr>
                <w:rFonts w:ascii="Arial" w:hAnsi="Arial" w:cs="Arial"/>
                <w:color w:val="000000"/>
                <w:sz w:val="20"/>
                <w:szCs w:val="20"/>
              </w:rPr>
            </w:pPr>
            <w:r>
              <w:rPr>
                <w:rFonts w:ascii="Arial" w:hAnsi="Arial" w:cs="Arial"/>
                <w:color w:val="000000"/>
                <w:sz w:val="20"/>
                <w:szCs w:val="20"/>
              </w:rPr>
              <w:t>FACULTATIF</w:t>
            </w:r>
          </w:p>
        </w:tc>
        <w:tc>
          <w:tcPr>
            <w:tcW w:w="4961" w:type="dxa"/>
            <w:vAlign w:val="bottom"/>
          </w:tcPr>
          <w:p w14:paraId="65C31AB5" w14:textId="17963F4E"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Indique la couleur de la jarretière</w:t>
            </w:r>
          </w:p>
        </w:tc>
      </w:tr>
      <w:tr w:rsidR="00B33EF0" w:rsidRPr="00CE6257" w14:paraId="62A10614" w14:textId="77777777" w:rsidTr="00954917">
        <w:trPr>
          <w:trHeight w:val="311"/>
        </w:trPr>
        <w:tc>
          <w:tcPr>
            <w:tcW w:w="2405" w:type="dxa"/>
            <w:vAlign w:val="center"/>
          </w:tcPr>
          <w:p w14:paraId="67C1962A" w14:textId="133D3D8C" w:rsidR="00B33EF0" w:rsidRPr="00954917" w:rsidRDefault="00BC6E84" w:rsidP="00B33EF0">
            <w:pPr>
              <w:jc w:val="both"/>
              <w:rPr>
                <w:rFonts w:ascii="Arial" w:hAnsi="Arial" w:cs="Arial"/>
                <w:color w:val="000000"/>
                <w:sz w:val="20"/>
                <w:szCs w:val="20"/>
              </w:rPr>
            </w:pPr>
            <w:r w:rsidRPr="00954917">
              <w:rPr>
                <w:rFonts w:ascii="Arial" w:hAnsi="Arial" w:cs="Arial"/>
                <w:color w:val="000000"/>
                <w:sz w:val="20"/>
                <w:szCs w:val="20"/>
              </w:rPr>
              <w:t>numeroSerieONT</w:t>
            </w:r>
          </w:p>
        </w:tc>
        <w:tc>
          <w:tcPr>
            <w:tcW w:w="1418" w:type="dxa"/>
            <w:vAlign w:val="center"/>
          </w:tcPr>
          <w:p w14:paraId="08AAACC4"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vAlign w:val="center"/>
          </w:tcPr>
          <w:p w14:paraId="16B29713"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FACULTATIF</w:t>
            </w:r>
          </w:p>
        </w:tc>
        <w:tc>
          <w:tcPr>
            <w:tcW w:w="4961" w:type="dxa"/>
            <w:vAlign w:val="center"/>
          </w:tcPr>
          <w:p w14:paraId="5C5A6C66"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79EF0BB5" w14:textId="13CD8918"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tc>
      </w:tr>
      <w:tr w:rsidR="00B33EF0" w:rsidRPr="00CE6257" w14:paraId="72667B27" w14:textId="77777777" w:rsidTr="00954917">
        <w:trPr>
          <w:trHeight w:val="311"/>
        </w:trPr>
        <w:tc>
          <w:tcPr>
            <w:tcW w:w="2405" w:type="dxa"/>
            <w:vAlign w:val="center"/>
          </w:tcPr>
          <w:p w14:paraId="78CC0514" w14:textId="719C1F47" w:rsidR="00B33EF0" w:rsidRPr="00954917" w:rsidRDefault="00BC6E84" w:rsidP="00B33EF0">
            <w:pPr>
              <w:jc w:val="both"/>
              <w:rPr>
                <w:rFonts w:ascii="Arial" w:hAnsi="Arial" w:cs="Arial"/>
                <w:color w:val="000000"/>
                <w:sz w:val="20"/>
                <w:szCs w:val="20"/>
              </w:rPr>
            </w:pPr>
            <w:r w:rsidRPr="00954917">
              <w:rPr>
                <w:rFonts w:ascii="Arial" w:hAnsi="Arial" w:cs="Arial"/>
                <w:color w:val="000000"/>
                <w:sz w:val="20"/>
                <w:szCs w:val="20"/>
              </w:rPr>
              <w:t>dateChangementEtat</w:t>
            </w:r>
          </w:p>
        </w:tc>
        <w:tc>
          <w:tcPr>
            <w:tcW w:w="1418" w:type="dxa"/>
            <w:vAlign w:val="center"/>
          </w:tcPr>
          <w:p w14:paraId="45EBB9FD" w14:textId="46D733C0" w:rsidR="00B33EF0" w:rsidRPr="00313C48" w:rsidRDefault="009371A5" w:rsidP="00B33EF0">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701" w:type="dxa"/>
            <w:vAlign w:val="center"/>
          </w:tcPr>
          <w:p w14:paraId="7F4B0422" w14:textId="5AE2710D" w:rsidR="00B33EF0" w:rsidRPr="00313C48" w:rsidRDefault="002E0E4D"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7BEA9BC3" w14:textId="06C6C0C1" w:rsidR="00B33EF0" w:rsidRDefault="002E0E4D" w:rsidP="00B33EF0">
            <w:pPr>
              <w:jc w:val="both"/>
              <w:rPr>
                <w:rFonts w:ascii="Arial" w:hAnsi="Arial" w:cs="Arial"/>
                <w:color w:val="000000"/>
                <w:sz w:val="20"/>
                <w:szCs w:val="20"/>
              </w:rPr>
            </w:pPr>
            <w:r>
              <w:rPr>
                <w:rFonts w:ascii="Arial" w:hAnsi="Arial" w:cs="Arial"/>
                <w:color w:val="000000"/>
                <w:sz w:val="20"/>
                <w:szCs w:val="20"/>
              </w:rPr>
              <w:t>Date de coupure</w:t>
            </w:r>
          </w:p>
        </w:tc>
      </w:tr>
      <w:tr w:rsidR="006E5AB8" w:rsidRPr="00CE6257" w14:paraId="525461F9" w14:textId="77777777" w:rsidTr="00954917">
        <w:trPr>
          <w:trHeight w:val="311"/>
        </w:trPr>
        <w:tc>
          <w:tcPr>
            <w:tcW w:w="2405" w:type="dxa"/>
            <w:vAlign w:val="center"/>
          </w:tcPr>
          <w:p w14:paraId="3130AE04" w14:textId="6B0BC6C0" w:rsidR="006E5AB8" w:rsidRPr="00DF3462" w:rsidRDefault="008B0A60" w:rsidP="00B33EF0">
            <w:pPr>
              <w:jc w:val="both"/>
              <w:rPr>
                <w:rFonts w:ascii="Arial" w:hAnsi="Arial" w:cs="Arial"/>
                <w:strike/>
                <w:color w:val="000000"/>
                <w:sz w:val="20"/>
                <w:szCs w:val="20"/>
              </w:rPr>
            </w:pPr>
            <w:r w:rsidRPr="00DF3462">
              <w:rPr>
                <w:rFonts w:ascii="Arial" w:hAnsi="Arial" w:cs="Arial"/>
                <w:strike/>
                <w:color w:val="000000"/>
                <w:sz w:val="20"/>
                <w:szCs w:val="20"/>
              </w:rPr>
              <w:t>Reserve1</w:t>
            </w:r>
          </w:p>
        </w:tc>
        <w:tc>
          <w:tcPr>
            <w:tcW w:w="1418" w:type="dxa"/>
            <w:vAlign w:val="center"/>
          </w:tcPr>
          <w:p w14:paraId="33908BB2" w14:textId="005DE486" w:rsidR="006E5AB8" w:rsidRPr="00DF3462" w:rsidRDefault="006E5AB8" w:rsidP="00B33EF0">
            <w:pPr>
              <w:jc w:val="both"/>
              <w:rPr>
                <w:rFonts w:ascii="Arial" w:hAnsi="Arial" w:cs="Arial"/>
                <w:strike/>
                <w:color w:val="000000"/>
                <w:sz w:val="20"/>
                <w:szCs w:val="20"/>
              </w:rPr>
            </w:pPr>
            <w:r w:rsidRPr="00DF3462">
              <w:rPr>
                <w:rFonts w:ascii="Arial" w:hAnsi="Arial" w:cs="Arial"/>
                <w:strike/>
                <w:color w:val="000000"/>
                <w:sz w:val="20"/>
                <w:szCs w:val="20"/>
              </w:rPr>
              <w:t>[0-9][A-Z][-][_] taille 200</w:t>
            </w:r>
          </w:p>
        </w:tc>
        <w:tc>
          <w:tcPr>
            <w:tcW w:w="1701" w:type="dxa"/>
            <w:vAlign w:val="center"/>
          </w:tcPr>
          <w:p w14:paraId="4B4C0700" w14:textId="3637688D" w:rsidR="006E5AB8" w:rsidRPr="00DF3462" w:rsidRDefault="006E5AB8" w:rsidP="00B33EF0">
            <w:pPr>
              <w:jc w:val="both"/>
              <w:rPr>
                <w:rFonts w:ascii="Arial" w:hAnsi="Arial" w:cs="Arial"/>
                <w:strike/>
                <w:color w:val="000000"/>
                <w:sz w:val="20"/>
                <w:szCs w:val="20"/>
              </w:rPr>
            </w:pPr>
            <w:r w:rsidRPr="00DF3462">
              <w:rPr>
                <w:rFonts w:ascii="Arial" w:hAnsi="Arial" w:cs="Arial"/>
                <w:strike/>
                <w:color w:val="000000"/>
                <w:sz w:val="20"/>
                <w:szCs w:val="20"/>
              </w:rPr>
              <w:t>FACULTATIF</w:t>
            </w:r>
          </w:p>
        </w:tc>
        <w:tc>
          <w:tcPr>
            <w:tcW w:w="4961" w:type="dxa"/>
            <w:vAlign w:val="center"/>
          </w:tcPr>
          <w:p w14:paraId="3EB574F3" w14:textId="2C006D7F" w:rsidR="006E5AB8" w:rsidRPr="00DF3462" w:rsidRDefault="006E5AB8" w:rsidP="00B33EF0">
            <w:pPr>
              <w:jc w:val="both"/>
              <w:rPr>
                <w:rFonts w:ascii="Arial" w:hAnsi="Arial" w:cs="Arial"/>
                <w:strike/>
                <w:color w:val="000000"/>
                <w:sz w:val="20"/>
                <w:szCs w:val="20"/>
              </w:rPr>
            </w:pPr>
            <w:r w:rsidRPr="00DF3462">
              <w:rPr>
                <w:rFonts w:ascii="Arial" w:hAnsi="Arial" w:cs="Arial"/>
                <w:strike/>
                <w:color w:val="000000"/>
                <w:sz w:val="20"/>
                <w:szCs w:val="20"/>
              </w:rPr>
              <w:t>Si besoin au cours du pilote réparation.</w:t>
            </w:r>
          </w:p>
        </w:tc>
      </w:tr>
      <w:tr w:rsidR="00B33EF0" w:rsidRPr="00CE6257" w14:paraId="009AF1F1" w14:textId="77777777" w:rsidTr="00747511">
        <w:trPr>
          <w:trHeight w:val="311"/>
        </w:trPr>
        <w:tc>
          <w:tcPr>
            <w:tcW w:w="10485" w:type="dxa"/>
            <w:gridSpan w:val="4"/>
            <w:vAlign w:val="center"/>
          </w:tcPr>
          <w:p w14:paraId="00560F70" w14:textId="132336BE"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 xml:space="preserve">Tableau </w:t>
            </w:r>
            <w:r w:rsidR="00DD7308">
              <w:rPr>
                <w:rFonts w:ascii="Arial" w:hAnsi="Arial" w:cs="Arial"/>
                <w:color w:val="000000"/>
                <w:sz w:val="20"/>
                <w:szCs w:val="20"/>
              </w:rPr>
              <w:t>demande</w:t>
            </w:r>
            <w:r w:rsidR="00553B50">
              <w:rPr>
                <w:rFonts w:ascii="Arial" w:hAnsi="Arial" w:cs="Arial"/>
                <w:color w:val="000000"/>
                <w:sz w:val="20"/>
                <w:szCs w:val="20"/>
              </w:rPr>
              <w:t>R</w:t>
            </w:r>
            <w:r w:rsidR="00DC6931">
              <w:rPr>
                <w:rFonts w:ascii="Arial" w:hAnsi="Arial" w:cs="Arial"/>
                <w:color w:val="000000"/>
                <w:sz w:val="20"/>
                <w:szCs w:val="20"/>
              </w:rPr>
              <w:t>epar</w:t>
            </w:r>
            <w:r w:rsidR="00553B50">
              <w:rPr>
                <w:rFonts w:ascii="Arial" w:hAnsi="Arial" w:cs="Arial"/>
                <w:color w:val="000000"/>
                <w:sz w:val="20"/>
                <w:szCs w:val="20"/>
              </w:rPr>
              <w:t>ation</w:t>
            </w:r>
            <w:r w:rsidR="00DC6931">
              <w:rPr>
                <w:rFonts w:ascii="Arial" w:hAnsi="Arial" w:cs="Arial"/>
                <w:color w:val="000000"/>
                <w:sz w:val="20"/>
                <w:szCs w:val="20"/>
              </w:rPr>
              <w:t xml:space="preserve"> </w:t>
            </w:r>
            <w:r>
              <w:rPr>
                <w:rFonts w:ascii="Arial" w:hAnsi="Arial" w:cs="Arial"/>
                <w:color w:val="000000"/>
                <w:sz w:val="20"/>
                <w:szCs w:val="20"/>
              </w:rPr>
              <w:t xml:space="preserve">(levée de l’anonymisation) </w:t>
            </w:r>
            <w:r w:rsidR="00155E75">
              <w:rPr>
                <w:rFonts w:ascii="Arial" w:hAnsi="Arial" w:cs="Arial"/>
                <w:color w:val="000000"/>
                <w:sz w:val="20"/>
                <w:szCs w:val="20"/>
              </w:rPr>
              <w:t xml:space="preserve">– si un codeDO est absent, cela </w:t>
            </w:r>
            <w:r w:rsidR="00D4557B">
              <w:rPr>
                <w:rFonts w:ascii="Arial" w:hAnsi="Arial" w:cs="Arial"/>
                <w:color w:val="000000"/>
                <w:sz w:val="20"/>
                <w:szCs w:val="20"/>
              </w:rPr>
              <w:t xml:space="preserve">ne </w:t>
            </w:r>
            <w:r w:rsidR="00155E75">
              <w:rPr>
                <w:rFonts w:ascii="Arial" w:hAnsi="Arial" w:cs="Arial"/>
                <w:color w:val="000000"/>
                <w:sz w:val="20"/>
                <w:szCs w:val="20"/>
              </w:rPr>
              <w:t>signifie pas de réparation pour ce codeDO</w:t>
            </w:r>
          </w:p>
        </w:tc>
      </w:tr>
      <w:tr w:rsidR="00B33EF0" w:rsidRPr="00CE6257" w14:paraId="3CB3D1EB" w14:textId="771E52F4" w:rsidTr="00954917">
        <w:trPr>
          <w:trHeight w:val="311"/>
        </w:trPr>
        <w:tc>
          <w:tcPr>
            <w:tcW w:w="2405" w:type="dxa"/>
            <w:vAlign w:val="center"/>
          </w:tcPr>
          <w:p w14:paraId="53404B25" w14:textId="47EFBD6D"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codeDO</w:t>
            </w:r>
          </w:p>
        </w:tc>
        <w:tc>
          <w:tcPr>
            <w:tcW w:w="1418" w:type="dxa"/>
            <w:vAlign w:val="center"/>
          </w:tcPr>
          <w:p w14:paraId="648FB32D" w14:textId="542377E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vAlign w:val="center"/>
          </w:tcPr>
          <w:p w14:paraId="77D9B79C" w14:textId="1EEDF40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OBLIGATOIRE</w:t>
            </w:r>
          </w:p>
        </w:tc>
        <w:tc>
          <w:tcPr>
            <w:tcW w:w="4961" w:type="dxa"/>
            <w:vAlign w:val="center"/>
          </w:tcPr>
          <w:p w14:paraId="7665DBF2" w14:textId="205EFD0B"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Code de l’OC intervenant</w:t>
            </w:r>
          </w:p>
        </w:tc>
      </w:tr>
      <w:tr w:rsidR="00B33EF0" w:rsidRPr="00CE6257" w14:paraId="3B83F884" w14:textId="77777777" w:rsidTr="00954917">
        <w:trPr>
          <w:trHeight w:val="311"/>
        </w:trPr>
        <w:tc>
          <w:tcPr>
            <w:tcW w:w="2405" w:type="dxa"/>
            <w:vAlign w:val="center"/>
          </w:tcPr>
          <w:p w14:paraId="5988F9B7" w14:textId="6EC949AB"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reparation</w:t>
            </w:r>
          </w:p>
        </w:tc>
        <w:tc>
          <w:tcPr>
            <w:tcW w:w="1418" w:type="dxa"/>
            <w:vAlign w:val="center"/>
          </w:tcPr>
          <w:p w14:paraId="76E0B70C"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Booléen</w:t>
            </w:r>
          </w:p>
        </w:tc>
        <w:tc>
          <w:tcPr>
            <w:tcW w:w="1701" w:type="dxa"/>
            <w:vAlign w:val="center"/>
          </w:tcPr>
          <w:p w14:paraId="25DB31D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OBLIGATOIRE</w:t>
            </w:r>
          </w:p>
        </w:tc>
        <w:tc>
          <w:tcPr>
            <w:tcW w:w="4961" w:type="dxa"/>
            <w:vAlign w:val="center"/>
          </w:tcPr>
          <w:p w14:paraId="65139690"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0=Pas de réparation, 1=Réparation demandée.</w:t>
            </w:r>
          </w:p>
        </w:tc>
      </w:tr>
      <w:tr w:rsidR="00B33EF0" w:rsidRPr="009C4A70" w14:paraId="7D3D0273" w14:textId="77777777" w:rsidTr="00747511">
        <w:trPr>
          <w:trHeight w:val="311"/>
        </w:trPr>
        <w:tc>
          <w:tcPr>
            <w:tcW w:w="10485" w:type="dxa"/>
            <w:gridSpan w:val="4"/>
            <w:vAlign w:val="center"/>
          </w:tcPr>
          <w:p w14:paraId="50E1B080" w14:textId="71EFD10F" w:rsidR="00B33EF0" w:rsidRPr="009C4A70" w:rsidRDefault="00B33EF0" w:rsidP="00B33EF0">
            <w:pPr>
              <w:jc w:val="both"/>
              <w:rPr>
                <w:rFonts w:ascii="Arial" w:hAnsi="Arial" w:cs="Arial"/>
                <w:color w:val="000000"/>
                <w:sz w:val="20"/>
                <w:szCs w:val="20"/>
              </w:rPr>
            </w:pPr>
            <w:r w:rsidRPr="00CA195A">
              <w:rPr>
                <w:rFonts w:ascii="Arial" w:hAnsi="Arial" w:cs="Arial"/>
                <w:color w:val="000000"/>
                <w:sz w:val="20"/>
                <w:szCs w:val="20"/>
              </w:rPr>
              <w:t xml:space="preserve">Tableau </w:t>
            </w:r>
            <w:r w:rsidR="00D05252">
              <w:rPr>
                <w:rFonts w:ascii="Arial" w:hAnsi="Arial" w:cs="Arial"/>
                <w:color w:val="000000"/>
                <w:sz w:val="20"/>
                <w:szCs w:val="20"/>
              </w:rPr>
              <w:t>ligne</w:t>
            </w:r>
            <w:r w:rsidR="002E0E4D">
              <w:rPr>
                <w:rFonts w:ascii="Arial" w:hAnsi="Arial" w:cs="Arial"/>
                <w:color w:val="000000"/>
                <w:sz w:val="20"/>
                <w:szCs w:val="20"/>
              </w:rPr>
              <w:t>ClientRetabli</w:t>
            </w:r>
            <w:r w:rsidR="00033F3C">
              <w:rPr>
                <w:rFonts w:ascii="Arial" w:hAnsi="Arial" w:cs="Arial"/>
                <w:color w:val="000000"/>
                <w:sz w:val="20"/>
                <w:szCs w:val="20"/>
              </w:rPr>
              <w:t>e</w:t>
            </w:r>
            <w:r w:rsidR="002E0E4D">
              <w:rPr>
                <w:rFonts w:ascii="Arial" w:hAnsi="Arial" w:cs="Arial"/>
                <w:color w:val="000000"/>
                <w:sz w:val="20"/>
                <w:szCs w:val="20"/>
              </w:rPr>
              <w:t xml:space="preserve"> </w:t>
            </w:r>
            <w:r w:rsidR="00432AE7">
              <w:rPr>
                <w:rFonts w:ascii="Arial" w:hAnsi="Arial" w:cs="Arial"/>
                <w:color w:val="000000"/>
                <w:sz w:val="20"/>
                <w:szCs w:val="20"/>
              </w:rPr>
              <w:t>(Le tableau est obligatoire mais peut être vide si pas de client rétabli) Les champs ci-dessous seront renseignés obligatoirement si au moins une ligne est rétablie.</w:t>
            </w:r>
          </w:p>
        </w:tc>
      </w:tr>
      <w:tr w:rsidR="00B33EF0" w:rsidRPr="00313C48" w14:paraId="570442F5" w14:textId="77777777" w:rsidTr="00954917">
        <w:trPr>
          <w:trHeight w:val="311"/>
        </w:trPr>
        <w:tc>
          <w:tcPr>
            <w:tcW w:w="2405" w:type="dxa"/>
            <w:vAlign w:val="center"/>
          </w:tcPr>
          <w:p w14:paraId="289401D2" w14:textId="3338B1F5"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refPTO</w:t>
            </w:r>
          </w:p>
        </w:tc>
        <w:tc>
          <w:tcPr>
            <w:tcW w:w="1418" w:type="dxa"/>
            <w:vAlign w:val="center"/>
          </w:tcPr>
          <w:p w14:paraId="51169B7F"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vAlign w:val="center"/>
          </w:tcPr>
          <w:p w14:paraId="6B58388B" w14:textId="62597EAD" w:rsidR="00B33EF0" w:rsidRPr="00313C48" w:rsidRDefault="00CE0579"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28895A32" w14:textId="77777777"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rétablies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385604D5"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Statut de la ligne =UP (vu sur le réseau).</w:t>
            </w:r>
          </w:p>
        </w:tc>
      </w:tr>
      <w:tr w:rsidR="00B33EF0" w:rsidRPr="00313C48" w14:paraId="664807AF" w14:textId="77777777" w:rsidTr="00954917">
        <w:trPr>
          <w:trHeight w:val="311"/>
        </w:trPr>
        <w:tc>
          <w:tcPr>
            <w:tcW w:w="2405" w:type="dxa"/>
            <w:vAlign w:val="center"/>
          </w:tcPr>
          <w:p w14:paraId="59899A34" w14:textId="12E51ED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RefPBO</w:t>
            </w:r>
          </w:p>
        </w:tc>
        <w:tc>
          <w:tcPr>
            <w:tcW w:w="1418" w:type="dxa"/>
            <w:vAlign w:val="center"/>
          </w:tcPr>
          <w:p w14:paraId="0EED97A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vAlign w:val="center"/>
          </w:tcPr>
          <w:p w14:paraId="4BDED40E" w14:textId="0E964657"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3E79EB63" w14:textId="2C07CAEB"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5591D141" w14:textId="77777777" w:rsidTr="00954917">
        <w:trPr>
          <w:trHeight w:val="311"/>
        </w:trPr>
        <w:tc>
          <w:tcPr>
            <w:tcW w:w="2405" w:type="dxa"/>
            <w:vAlign w:val="center"/>
          </w:tcPr>
          <w:p w14:paraId="745BB2CA" w14:textId="3769DF97"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t</w:t>
            </w:r>
            <w:r w:rsidR="00B33EF0" w:rsidRPr="00313C48">
              <w:rPr>
                <w:rFonts w:ascii="Arial" w:hAnsi="Arial" w:cs="Arial"/>
                <w:color w:val="000000"/>
                <w:sz w:val="20"/>
                <w:szCs w:val="20"/>
              </w:rPr>
              <w:t>ube</w:t>
            </w:r>
          </w:p>
        </w:tc>
        <w:tc>
          <w:tcPr>
            <w:tcW w:w="1418" w:type="dxa"/>
            <w:vAlign w:val="center"/>
          </w:tcPr>
          <w:p w14:paraId="7CE6F700"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439EB283" w14:textId="0636FAEC"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3A331AA4" w14:textId="7DEE3946"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47B4F9BF" w14:textId="77777777" w:rsidTr="00954917">
        <w:trPr>
          <w:trHeight w:val="311"/>
        </w:trPr>
        <w:tc>
          <w:tcPr>
            <w:tcW w:w="2405" w:type="dxa"/>
            <w:vAlign w:val="center"/>
          </w:tcPr>
          <w:p w14:paraId="561595FC" w14:textId="0A712438"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fibre</w:t>
            </w:r>
          </w:p>
        </w:tc>
        <w:tc>
          <w:tcPr>
            <w:tcW w:w="1418" w:type="dxa"/>
            <w:vAlign w:val="center"/>
          </w:tcPr>
          <w:p w14:paraId="1527C98E"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326BFA5E" w14:textId="25517C20"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7370C14F" w14:textId="4FDFB221"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26CA9FEF" w14:textId="77777777" w:rsidTr="00954917">
        <w:trPr>
          <w:trHeight w:val="311"/>
        </w:trPr>
        <w:tc>
          <w:tcPr>
            <w:tcW w:w="2405" w:type="dxa"/>
            <w:vAlign w:val="center"/>
          </w:tcPr>
          <w:p w14:paraId="04DDEC95" w14:textId="2C02C11B" w:rsidR="00B33EF0" w:rsidRPr="00954917" w:rsidRDefault="00DF31D8" w:rsidP="00B33EF0">
            <w:pPr>
              <w:jc w:val="both"/>
              <w:rPr>
                <w:rFonts w:ascii="Arial" w:hAnsi="Arial" w:cs="Arial"/>
                <w:color w:val="000000"/>
                <w:sz w:val="20"/>
                <w:szCs w:val="20"/>
              </w:rPr>
            </w:pPr>
            <w:r w:rsidRPr="00954917">
              <w:rPr>
                <w:rFonts w:ascii="Arial" w:hAnsi="Arial" w:cs="Arial"/>
                <w:color w:val="000000"/>
                <w:sz w:val="20"/>
                <w:szCs w:val="20"/>
              </w:rPr>
              <w:t>nomModulePm</w:t>
            </w:r>
          </w:p>
        </w:tc>
        <w:tc>
          <w:tcPr>
            <w:tcW w:w="1418" w:type="dxa"/>
            <w:vAlign w:val="center"/>
          </w:tcPr>
          <w:p w14:paraId="50C9BB9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p>
        </w:tc>
        <w:tc>
          <w:tcPr>
            <w:tcW w:w="1701" w:type="dxa"/>
            <w:vAlign w:val="center"/>
          </w:tcPr>
          <w:p w14:paraId="662E50D1" w14:textId="2BCA386F"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19DF4E46" w14:textId="3EB0A3ED"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1108848A" w14:textId="77777777" w:rsidTr="00954917">
        <w:trPr>
          <w:trHeight w:val="311"/>
        </w:trPr>
        <w:tc>
          <w:tcPr>
            <w:tcW w:w="2405" w:type="dxa"/>
            <w:vAlign w:val="center"/>
          </w:tcPr>
          <w:p w14:paraId="466658C2" w14:textId="78E892F9" w:rsidR="00B33EF0" w:rsidRPr="00954917" w:rsidRDefault="00DF31D8" w:rsidP="00B33EF0">
            <w:pPr>
              <w:jc w:val="both"/>
              <w:rPr>
                <w:rFonts w:ascii="Arial" w:hAnsi="Arial" w:cs="Arial"/>
                <w:color w:val="000000"/>
                <w:sz w:val="20"/>
                <w:szCs w:val="20"/>
              </w:rPr>
            </w:pPr>
            <w:r w:rsidRPr="00954917">
              <w:rPr>
                <w:rFonts w:ascii="Arial" w:hAnsi="Arial" w:cs="Arial"/>
                <w:color w:val="000000"/>
                <w:sz w:val="20"/>
                <w:szCs w:val="20"/>
              </w:rPr>
              <w:t>PositionModulePm</w:t>
            </w:r>
          </w:p>
        </w:tc>
        <w:tc>
          <w:tcPr>
            <w:tcW w:w="1418" w:type="dxa"/>
            <w:vAlign w:val="center"/>
          </w:tcPr>
          <w:p w14:paraId="5F67E883"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256</w:t>
            </w:r>
          </w:p>
        </w:tc>
        <w:tc>
          <w:tcPr>
            <w:tcW w:w="1701" w:type="dxa"/>
            <w:vAlign w:val="center"/>
          </w:tcPr>
          <w:p w14:paraId="304FC1DB" w14:textId="7BE93F1A"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7ECCC758" w14:textId="4159DAD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sidR="00081D60">
              <w:rPr>
                <w:rFonts w:ascii="Arial" w:hAnsi="Arial" w:cs="Arial"/>
                <w:color w:val="000000"/>
                <w:sz w:val="20"/>
                <w:szCs w:val="20"/>
              </w:rPr>
              <w:t>NA si inconnu.</w:t>
            </w:r>
          </w:p>
        </w:tc>
      </w:tr>
      <w:tr w:rsidR="00B33EF0" w:rsidRPr="00313C48" w14:paraId="1A80F80C" w14:textId="77777777" w:rsidTr="00954917">
        <w:trPr>
          <w:trHeight w:val="311"/>
        </w:trPr>
        <w:tc>
          <w:tcPr>
            <w:tcW w:w="2405" w:type="dxa"/>
            <w:vAlign w:val="center"/>
          </w:tcPr>
          <w:p w14:paraId="0ED1687E" w14:textId="083E264F" w:rsidR="00B33EF0" w:rsidRPr="00954917" w:rsidRDefault="00DF31D8" w:rsidP="00B33EF0">
            <w:pPr>
              <w:jc w:val="both"/>
              <w:rPr>
                <w:rFonts w:ascii="Arial" w:hAnsi="Arial" w:cs="Arial"/>
                <w:color w:val="000000"/>
                <w:sz w:val="20"/>
                <w:szCs w:val="20"/>
              </w:rPr>
            </w:pPr>
            <w:r w:rsidRPr="00954917">
              <w:rPr>
                <w:rFonts w:ascii="Arial" w:hAnsi="Arial" w:cs="Arial"/>
                <w:color w:val="000000"/>
                <w:sz w:val="20"/>
                <w:szCs w:val="20"/>
              </w:rPr>
              <w:t>referencePrestationPrise</w:t>
            </w:r>
          </w:p>
        </w:tc>
        <w:tc>
          <w:tcPr>
            <w:tcW w:w="1418" w:type="dxa"/>
            <w:vAlign w:val="center"/>
          </w:tcPr>
          <w:p w14:paraId="12A272C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7D192CCD" w14:textId="56A9366C" w:rsidR="0068730D" w:rsidRPr="00313C48" w:rsidRDefault="0068730D"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bottom"/>
          </w:tcPr>
          <w:p w14:paraId="49D8BABE" w14:textId="21F0FEA4" w:rsidR="00B33EF0" w:rsidRPr="00313C48" w:rsidRDefault="0068730D"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13EE1960" w14:textId="77777777" w:rsidTr="00954917">
        <w:trPr>
          <w:trHeight w:val="311"/>
        </w:trPr>
        <w:tc>
          <w:tcPr>
            <w:tcW w:w="2405" w:type="dxa"/>
            <w:vAlign w:val="center"/>
          </w:tcPr>
          <w:p w14:paraId="60B8A2D9" w14:textId="4DF37477" w:rsidR="00B33EF0" w:rsidRPr="00954917" w:rsidRDefault="00DF31D8" w:rsidP="00B33EF0">
            <w:pPr>
              <w:jc w:val="both"/>
              <w:rPr>
                <w:rFonts w:ascii="Arial" w:hAnsi="Arial" w:cs="Arial"/>
                <w:color w:val="000000"/>
                <w:sz w:val="20"/>
                <w:szCs w:val="20"/>
              </w:rPr>
            </w:pPr>
            <w:r w:rsidRPr="00954917">
              <w:rPr>
                <w:rFonts w:ascii="Arial" w:hAnsi="Arial" w:cs="Arial"/>
                <w:color w:val="000000"/>
                <w:sz w:val="20"/>
                <w:szCs w:val="20"/>
              </w:rPr>
              <w:t>numeroSerieONT</w:t>
            </w:r>
          </w:p>
        </w:tc>
        <w:tc>
          <w:tcPr>
            <w:tcW w:w="1418" w:type="dxa"/>
            <w:vAlign w:val="center"/>
          </w:tcPr>
          <w:p w14:paraId="264C4B68"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vAlign w:val="center"/>
          </w:tcPr>
          <w:p w14:paraId="57F58FD3" w14:textId="60932BC2" w:rsidR="00B33EF0" w:rsidRPr="00313C48" w:rsidRDefault="00622100" w:rsidP="00B33EF0">
            <w:pPr>
              <w:jc w:val="both"/>
              <w:rPr>
                <w:rFonts w:ascii="Arial" w:hAnsi="Arial" w:cs="Arial"/>
                <w:color w:val="000000"/>
                <w:sz w:val="20"/>
                <w:szCs w:val="20"/>
              </w:rPr>
            </w:pPr>
            <w:r>
              <w:rPr>
                <w:rFonts w:ascii="Arial" w:hAnsi="Arial" w:cs="Arial"/>
                <w:color w:val="000000"/>
                <w:sz w:val="20"/>
                <w:szCs w:val="20"/>
              </w:rPr>
              <w:t>CONDITIONNE</w:t>
            </w:r>
          </w:p>
        </w:tc>
        <w:tc>
          <w:tcPr>
            <w:tcW w:w="4961" w:type="dxa"/>
            <w:vAlign w:val="center"/>
          </w:tcPr>
          <w:p w14:paraId="4F33A96A" w14:textId="77777777" w:rsidR="00A533EA" w:rsidRDefault="00A533EA" w:rsidP="00A533EA">
            <w:pPr>
              <w:jc w:val="both"/>
              <w:rPr>
                <w:rFonts w:ascii="Arial" w:hAnsi="Arial" w:cs="Arial"/>
                <w:color w:val="000000"/>
                <w:sz w:val="20"/>
                <w:szCs w:val="20"/>
              </w:rPr>
            </w:pPr>
            <w:r>
              <w:rPr>
                <w:rFonts w:ascii="Arial" w:hAnsi="Arial" w:cs="Arial"/>
                <w:color w:val="000000"/>
                <w:sz w:val="20"/>
                <w:szCs w:val="20"/>
              </w:rPr>
              <w:t>Uniquement pour les interventions OI, si NatureTest = DOWN/UP ou si Reparation = 1 (OC souhaite être réparé).</w:t>
            </w:r>
          </w:p>
          <w:p w14:paraId="029B7097" w14:textId="58229F5B"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203B09A7"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 xml:space="preserve">de retrouver la ligne </w:t>
            </w:r>
            <w:r>
              <w:rPr>
                <w:rFonts w:ascii="Arial" w:hAnsi="Arial" w:cs="Arial"/>
                <w:color w:val="000000"/>
                <w:sz w:val="20"/>
                <w:szCs w:val="20"/>
              </w:rPr>
              <w:t>au</w:t>
            </w:r>
            <w:r w:rsidRPr="00313C48">
              <w:rPr>
                <w:rFonts w:ascii="Arial" w:hAnsi="Arial" w:cs="Arial"/>
                <w:color w:val="000000"/>
                <w:sz w:val="20"/>
                <w:szCs w:val="20"/>
              </w:rPr>
              <w:t xml:space="preserve"> PM</w:t>
            </w:r>
          </w:p>
        </w:tc>
      </w:tr>
      <w:tr w:rsidR="00B33EF0" w:rsidRPr="00313C48" w14:paraId="286659E5" w14:textId="77777777" w:rsidTr="00954917">
        <w:trPr>
          <w:trHeight w:val="311"/>
        </w:trPr>
        <w:tc>
          <w:tcPr>
            <w:tcW w:w="2405" w:type="dxa"/>
            <w:vAlign w:val="center"/>
          </w:tcPr>
          <w:p w14:paraId="1494F693" w14:textId="7FE9730B" w:rsidR="00B33EF0" w:rsidRPr="00954917" w:rsidRDefault="00644B14" w:rsidP="00B33EF0">
            <w:pPr>
              <w:jc w:val="both"/>
              <w:rPr>
                <w:rFonts w:ascii="Arial" w:hAnsi="Arial" w:cs="Arial"/>
                <w:color w:val="000000"/>
                <w:sz w:val="20"/>
                <w:szCs w:val="20"/>
              </w:rPr>
            </w:pPr>
            <w:r w:rsidRPr="00954917">
              <w:rPr>
                <w:rFonts w:ascii="Arial" w:hAnsi="Arial" w:cs="Arial"/>
                <w:color w:val="000000"/>
                <w:sz w:val="20"/>
                <w:szCs w:val="20"/>
              </w:rPr>
              <w:t>dateChangementEtat</w:t>
            </w:r>
            <w:r w:rsidRPr="00954917" w:rsidDel="00644B14">
              <w:rPr>
                <w:rFonts w:ascii="Arial" w:hAnsi="Arial" w:cs="Arial"/>
                <w:color w:val="000000"/>
                <w:sz w:val="20"/>
                <w:szCs w:val="20"/>
              </w:rPr>
              <w:t xml:space="preserve"> </w:t>
            </w:r>
          </w:p>
        </w:tc>
        <w:tc>
          <w:tcPr>
            <w:tcW w:w="1418" w:type="dxa"/>
            <w:vAlign w:val="center"/>
          </w:tcPr>
          <w:p w14:paraId="31C410B6" w14:textId="393BCDC5" w:rsidR="00B33EF0" w:rsidRPr="00313C48" w:rsidRDefault="009371A5" w:rsidP="00B33EF0">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701" w:type="dxa"/>
            <w:vAlign w:val="center"/>
          </w:tcPr>
          <w:p w14:paraId="49C1EF82" w14:textId="3C6A80A3"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vAlign w:val="center"/>
          </w:tcPr>
          <w:p w14:paraId="300E1C74" w14:textId="4418DE3B" w:rsidR="00B33EF0" w:rsidRDefault="00622100" w:rsidP="00B33EF0">
            <w:pPr>
              <w:jc w:val="both"/>
              <w:rPr>
                <w:rFonts w:ascii="Arial" w:hAnsi="Arial" w:cs="Arial"/>
                <w:color w:val="000000"/>
                <w:sz w:val="20"/>
                <w:szCs w:val="20"/>
              </w:rPr>
            </w:pPr>
            <w:r>
              <w:rPr>
                <w:rFonts w:ascii="Arial" w:hAnsi="Arial" w:cs="Arial"/>
                <w:color w:val="000000"/>
                <w:sz w:val="20"/>
                <w:szCs w:val="20"/>
              </w:rPr>
              <w:t>Date rétablissement</w:t>
            </w:r>
          </w:p>
        </w:tc>
      </w:tr>
    </w:tbl>
    <w:p w14:paraId="55B3B712" w14:textId="77777777" w:rsidR="009F261A" w:rsidRDefault="009F261A">
      <w:pPr>
        <w:rPr>
          <w:rFonts w:ascii="Arial" w:hAnsi="Arial" w:cs="Arial"/>
          <w:sz w:val="20"/>
          <w:szCs w:val="20"/>
        </w:rPr>
      </w:pPr>
      <w:r>
        <w:rPr>
          <w:rFonts w:ascii="Arial" w:hAnsi="Arial" w:cs="Arial"/>
          <w:sz w:val="20"/>
          <w:szCs w:val="20"/>
        </w:rPr>
        <w:br w:type="page"/>
      </w:r>
    </w:p>
    <w:p w14:paraId="0E626FF5" w14:textId="77777777" w:rsidR="009F261A" w:rsidRPr="00A4192B" w:rsidRDefault="009F261A" w:rsidP="009A2590">
      <w:pPr>
        <w:pStyle w:val="Style2"/>
      </w:pPr>
      <w:bookmarkStart w:id="206" w:name="_Toc214386007"/>
      <w:r w:rsidRPr="00A4192B">
        <w:t>Message RM5</w:t>
      </w:r>
      <w:r>
        <w:t>TX</w:t>
      </w:r>
      <w:bookmarkEnd w:id="206"/>
    </w:p>
    <w:p w14:paraId="20B87AC9" w14:textId="77777777" w:rsidR="003E20E1" w:rsidRDefault="003E20E1" w:rsidP="009F261A">
      <w:pPr>
        <w:spacing w:after="120"/>
        <w:jc w:val="both"/>
        <w:rPr>
          <w:rFonts w:ascii="Arial" w:hAnsi="Arial" w:cs="Arial"/>
          <w:color w:val="000000"/>
          <w:sz w:val="20"/>
          <w:szCs w:val="20"/>
        </w:rPr>
      </w:pPr>
    </w:p>
    <w:p w14:paraId="716DC2B9" w14:textId="7C77F32A" w:rsidR="009F261A" w:rsidRPr="00A4192B" w:rsidRDefault="009F261A" w:rsidP="009F261A">
      <w:pPr>
        <w:spacing w:after="120"/>
        <w:jc w:val="both"/>
        <w:rPr>
          <w:rFonts w:ascii="Arial" w:hAnsi="Arial" w:cs="Arial"/>
          <w:sz w:val="20"/>
          <w:szCs w:val="20"/>
        </w:rPr>
      </w:pPr>
      <w:r w:rsidRPr="00061DD9">
        <w:rPr>
          <w:rFonts w:ascii="Arial" w:hAnsi="Arial" w:cs="Arial"/>
          <w:color w:val="000000"/>
          <w:sz w:val="20"/>
          <w:szCs w:val="20"/>
        </w:rPr>
        <w:t>Accusé-Réception émis à la suite de la réception d’un message M5</w:t>
      </w:r>
      <w:r>
        <w:rPr>
          <w:rFonts w:ascii="Arial" w:hAnsi="Arial" w:cs="Arial"/>
          <w:color w:val="000000"/>
          <w:sz w:val="20"/>
          <w:szCs w:val="20"/>
        </w:rPr>
        <w:t>TX</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9F261A" w:rsidRPr="00061DD9" w14:paraId="47AAFF54" w14:textId="77777777" w:rsidTr="00671DA0">
        <w:trPr>
          <w:trHeight w:val="331"/>
          <w:tblHeader/>
        </w:trPr>
        <w:tc>
          <w:tcPr>
            <w:tcW w:w="1555" w:type="dxa"/>
            <w:shd w:val="clear" w:color="000000" w:fill="D9D9D9"/>
            <w:vAlign w:val="center"/>
            <w:hideMark/>
          </w:tcPr>
          <w:p w14:paraId="1AD4204E"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Nom</w:t>
            </w:r>
          </w:p>
        </w:tc>
        <w:tc>
          <w:tcPr>
            <w:tcW w:w="1701" w:type="dxa"/>
            <w:shd w:val="clear" w:color="000000" w:fill="D9D9D9"/>
            <w:vAlign w:val="center"/>
            <w:hideMark/>
          </w:tcPr>
          <w:p w14:paraId="56E815CB"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2098F533"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270360F3"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Commentaire</w:t>
            </w:r>
          </w:p>
        </w:tc>
      </w:tr>
      <w:tr w:rsidR="009F261A" w:rsidRPr="00061DD9" w14:paraId="64897F26" w14:textId="77777777" w:rsidTr="00671DA0">
        <w:trPr>
          <w:trHeight w:val="311"/>
        </w:trPr>
        <w:tc>
          <w:tcPr>
            <w:tcW w:w="1555" w:type="dxa"/>
            <w:vAlign w:val="center"/>
            <w:hideMark/>
          </w:tcPr>
          <w:p w14:paraId="41F1CD3A" w14:textId="23ABA006" w:rsidR="009F261A" w:rsidRPr="00061DD9" w:rsidRDefault="00644B14">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701" w:type="dxa"/>
            <w:vAlign w:val="center"/>
            <w:hideMark/>
          </w:tcPr>
          <w:p w14:paraId="745B0CD3"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vAlign w:val="center"/>
            <w:hideMark/>
          </w:tcPr>
          <w:p w14:paraId="6407E3ED"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1DBFDCE2" w14:textId="77777777" w:rsidR="009F261A" w:rsidRPr="00061DD9" w:rsidRDefault="009F261A">
            <w:pPr>
              <w:rPr>
                <w:rFonts w:ascii="Arial" w:hAnsi="Arial" w:cs="Arial"/>
                <w:color w:val="000000"/>
                <w:sz w:val="20"/>
                <w:szCs w:val="20"/>
              </w:rPr>
            </w:pPr>
            <w:r w:rsidRPr="00061DD9">
              <w:rPr>
                <w:rFonts w:ascii="Arial" w:hAnsi="Arial" w:cs="Arial"/>
                <w:color w:val="000000"/>
                <w:sz w:val="20"/>
                <w:szCs w:val="20"/>
              </w:rPr>
              <w:t>RM</w:t>
            </w:r>
            <w:r>
              <w:rPr>
                <w:rFonts w:ascii="Arial" w:hAnsi="Arial" w:cs="Arial"/>
                <w:color w:val="000000"/>
                <w:sz w:val="20"/>
                <w:szCs w:val="20"/>
              </w:rPr>
              <w:t>5TX</w:t>
            </w:r>
          </w:p>
        </w:tc>
      </w:tr>
      <w:tr w:rsidR="009F261A" w:rsidRPr="00061DD9" w14:paraId="47D9640E" w14:textId="77777777" w:rsidTr="00671DA0">
        <w:trPr>
          <w:trHeight w:val="311"/>
        </w:trPr>
        <w:tc>
          <w:tcPr>
            <w:tcW w:w="1555" w:type="dxa"/>
            <w:vAlign w:val="center"/>
          </w:tcPr>
          <w:p w14:paraId="09DFC5BA" w14:textId="766A3884" w:rsidR="009F261A" w:rsidRPr="00DD4107" w:rsidRDefault="00644B14">
            <w:pPr>
              <w:jc w:val="both"/>
              <w:rPr>
                <w:rFonts w:ascii="Arial" w:hAnsi="Arial" w:cs="Arial"/>
                <w:color w:val="000000"/>
                <w:sz w:val="20"/>
                <w:szCs w:val="20"/>
              </w:rPr>
            </w:pPr>
            <w:r w:rsidRPr="00DD4107">
              <w:rPr>
                <w:rFonts w:ascii="Arial" w:hAnsi="Arial" w:cs="Arial"/>
                <w:color w:val="000000"/>
                <w:sz w:val="20"/>
                <w:szCs w:val="20"/>
              </w:rPr>
              <w:t>refIntervOI</w:t>
            </w:r>
          </w:p>
        </w:tc>
        <w:tc>
          <w:tcPr>
            <w:tcW w:w="1701" w:type="dxa"/>
            <w:vAlign w:val="center"/>
          </w:tcPr>
          <w:p w14:paraId="68B119C7"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59" w:type="dxa"/>
            <w:vAlign w:val="center"/>
          </w:tcPr>
          <w:p w14:paraId="6D36E3BF"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tcPr>
          <w:p w14:paraId="6DCC0B46" w14:textId="77777777" w:rsidR="009F261A" w:rsidRPr="00061DD9" w:rsidRDefault="009F261A">
            <w:pPr>
              <w:jc w:val="both"/>
              <w:rPr>
                <w:rFonts w:ascii="Arial" w:hAnsi="Arial" w:cs="Arial"/>
                <w:color w:val="000000"/>
                <w:sz w:val="20"/>
                <w:szCs w:val="20"/>
              </w:rPr>
            </w:pPr>
          </w:p>
        </w:tc>
      </w:tr>
      <w:tr w:rsidR="00490F1E" w:rsidRPr="00061DD9" w14:paraId="12650529" w14:textId="77777777" w:rsidTr="00671DA0">
        <w:trPr>
          <w:trHeight w:val="311"/>
        </w:trPr>
        <w:tc>
          <w:tcPr>
            <w:tcW w:w="1555" w:type="dxa"/>
            <w:vAlign w:val="center"/>
          </w:tcPr>
          <w:p w14:paraId="244F1BA6" w14:textId="0CB9F9B8" w:rsidR="00490F1E" w:rsidRPr="00061DD9" w:rsidRDefault="00644B14" w:rsidP="00490F1E">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
        </w:tc>
        <w:tc>
          <w:tcPr>
            <w:tcW w:w="1701" w:type="dxa"/>
            <w:vAlign w:val="center"/>
          </w:tcPr>
          <w:p w14:paraId="09E484A7" w14:textId="4A14ACEF" w:rsidR="00490F1E" w:rsidRPr="00061DD9" w:rsidRDefault="00490F1E" w:rsidP="00490F1E">
            <w:pPr>
              <w:jc w:val="both"/>
              <w:rPr>
                <w:rFonts w:ascii="Arial" w:hAnsi="Arial" w:cs="Arial"/>
                <w:color w:val="000000"/>
                <w:sz w:val="20"/>
                <w:szCs w:val="20"/>
              </w:rPr>
            </w:pPr>
            <w:r w:rsidRPr="00313C48">
              <w:rPr>
                <w:rFonts w:ascii="Arial" w:hAnsi="Arial" w:cs="Arial"/>
                <w:color w:val="000000"/>
                <w:sz w:val="20"/>
                <w:szCs w:val="20"/>
              </w:rPr>
              <w:t>[1-9</w:t>
            </w:r>
            <w:r>
              <w:rPr>
                <w:rFonts w:ascii="Arial" w:hAnsi="Arial" w:cs="Arial"/>
                <w:color w:val="000000"/>
                <w:sz w:val="20"/>
                <w:szCs w:val="20"/>
              </w:rPr>
              <w:t>9</w:t>
            </w:r>
            <w:r w:rsidRPr="00313C48">
              <w:rPr>
                <w:rFonts w:ascii="Arial" w:hAnsi="Arial" w:cs="Arial"/>
                <w:color w:val="000000"/>
                <w:sz w:val="20"/>
                <w:szCs w:val="20"/>
              </w:rPr>
              <w:t>] taille 2</w:t>
            </w:r>
          </w:p>
        </w:tc>
        <w:tc>
          <w:tcPr>
            <w:tcW w:w="1559" w:type="dxa"/>
            <w:vAlign w:val="center"/>
          </w:tcPr>
          <w:p w14:paraId="1EC1A9E0" w14:textId="163B2E16" w:rsidR="00490F1E" w:rsidRPr="00061DD9" w:rsidRDefault="00490F1E" w:rsidP="00490F1E">
            <w:pPr>
              <w:jc w:val="both"/>
              <w:rPr>
                <w:rFonts w:ascii="Arial" w:hAnsi="Arial" w:cs="Arial"/>
                <w:color w:val="000000"/>
                <w:sz w:val="20"/>
                <w:szCs w:val="20"/>
              </w:rPr>
            </w:pPr>
            <w:r>
              <w:rPr>
                <w:rFonts w:ascii="Arial" w:hAnsi="Arial" w:cs="Arial"/>
                <w:color w:val="000000"/>
                <w:sz w:val="20"/>
                <w:szCs w:val="20"/>
              </w:rPr>
              <w:t>OBLIGATOIRE</w:t>
            </w:r>
          </w:p>
        </w:tc>
        <w:tc>
          <w:tcPr>
            <w:tcW w:w="5528" w:type="dxa"/>
            <w:vAlign w:val="center"/>
          </w:tcPr>
          <w:p w14:paraId="7763ACA0" w14:textId="3E04AF07" w:rsidR="00490F1E" w:rsidRDefault="00490F1E" w:rsidP="00490F1E">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3C0C4F"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069EBA7D" w14:textId="6722496B" w:rsidR="00490F1E" w:rsidRPr="00061DD9" w:rsidRDefault="00490F1E" w:rsidP="00490F1E">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9F261A" w:rsidRPr="00061DD9" w14:paraId="68AECA19" w14:textId="77777777" w:rsidTr="00671DA0">
        <w:trPr>
          <w:trHeight w:val="311"/>
        </w:trPr>
        <w:tc>
          <w:tcPr>
            <w:tcW w:w="1555" w:type="dxa"/>
          </w:tcPr>
          <w:p w14:paraId="79E04F04" w14:textId="51E43247" w:rsidR="009F261A" w:rsidRPr="00061DD9" w:rsidRDefault="00644B14">
            <w:pPr>
              <w:jc w:val="both"/>
              <w:rPr>
                <w:rFonts w:ascii="Arial" w:hAnsi="Arial" w:cs="Arial"/>
                <w:color w:val="000000"/>
                <w:sz w:val="20"/>
                <w:szCs w:val="20"/>
              </w:rPr>
            </w:pPr>
            <w:r>
              <w:rPr>
                <w:rFonts w:ascii="Arial" w:hAnsi="Arial" w:cs="Arial"/>
                <w:color w:val="000000"/>
                <w:sz w:val="20"/>
                <w:szCs w:val="20"/>
              </w:rPr>
              <w:t>c</w:t>
            </w:r>
            <w:r w:rsidR="009F261A" w:rsidRPr="00313C48">
              <w:rPr>
                <w:rFonts w:ascii="Arial" w:hAnsi="Arial" w:cs="Arial"/>
                <w:color w:val="000000"/>
                <w:sz w:val="20"/>
                <w:szCs w:val="20"/>
              </w:rPr>
              <w:t>ode</w:t>
            </w:r>
          </w:p>
        </w:tc>
        <w:tc>
          <w:tcPr>
            <w:tcW w:w="1701" w:type="dxa"/>
            <w:vAlign w:val="center"/>
          </w:tcPr>
          <w:p w14:paraId="2D4435CE"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Liste de valeurs</w:t>
            </w:r>
          </w:p>
        </w:tc>
        <w:tc>
          <w:tcPr>
            <w:tcW w:w="1559" w:type="dxa"/>
            <w:vAlign w:val="center"/>
          </w:tcPr>
          <w:p w14:paraId="2CD0E24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OBLIGATOIRE</w:t>
            </w:r>
          </w:p>
        </w:tc>
        <w:tc>
          <w:tcPr>
            <w:tcW w:w="5528" w:type="dxa"/>
            <w:vAlign w:val="center"/>
          </w:tcPr>
          <w:p w14:paraId="64865BDE"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0 si OK </w:t>
            </w:r>
          </w:p>
          <w:p w14:paraId="117F40D2" w14:textId="5928C8FA"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 si CHAMP_NON</w:t>
            </w:r>
            <w:r w:rsidR="00743FA3">
              <w:rPr>
                <w:rFonts w:ascii="Arial" w:hAnsi="Arial" w:cs="Arial"/>
                <w:color w:val="000000"/>
                <w:sz w:val="20"/>
                <w:szCs w:val="20"/>
              </w:rPr>
              <w:t>_</w:t>
            </w:r>
            <w:r w:rsidRPr="00313C48">
              <w:rPr>
                <w:rFonts w:ascii="Arial" w:hAnsi="Arial" w:cs="Arial"/>
                <w:color w:val="000000"/>
                <w:sz w:val="20"/>
                <w:szCs w:val="20"/>
              </w:rPr>
              <w:t>RENSEIGNE</w:t>
            </w:r>
          </w:p>
          <w:p w14:paraId="59E684B7"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2 si MAUVAIS_FORMAT</w:t>
            </w:r>
          </w:p>
          <w:p w14:paraId="54C384D7" w14:textId="77777777" w:rsidR="009F261A" w:rsidRDefault="009F261A">
            <w:pPr>
              <w:jc w:val="both"/>
              <w:rPr>
                <w:rFonts w:ascii="Arial" w:hAnsi="Arial" w:cs="Arial"/>
                <w:color w:val="000000"/>
                <w:sz w:val="20"/>
                <w:szCs w:val="20"/>
              </w:rPr>
            </w:pPr>
            <w:r w:rsidRPr="00313C48">
              <w:rPr>
                <w:rFonts w:ascii="Arial" w:hAnsi="Arial" w:cs="Arial"/>
                <w:color w:val="000000"/>
                <w:sz w:val="20"/>
                <w:szCs w:val="20"/>
              </w:rPr>
              <w:t>3 si REF</w:t>
            </w:r>
            <w:r w:rsidR="00743FA3">
              <w:rPr>
                <w:rFonts w:ascii="Arial" w:hAnsi="Arial" w:cs="Arial"/>
                <w:color w:val="000000"/>
                <w:sz w:val="20"/>
                <w:szCs w:val="20"/>
              </w:rPr>
              <w:t>_</w:t>
            </w:r>
            <w:r w:rsidRPr="00313C48">
              <w:rPr>
                <w:rFonts w:ascii="Arial" w:hAnsi="Arial" w:cs="Arial"/>
                <w:color w:val="000000"/>
                <w:sz w:val="20"/>
                <w:szCs w:val="20"/>
              </w:rPr>
              <w:t>INTERV</w:t>
            </w:r>
            <w:r w:rsidR="00743FA3">
              <w:rPr>
                <w:rFonts w:ascii="Arial" w:hAnsi="Arial" w:cs="Arial"/>
                <w:color w:val="000000"/>
                <w:sz w:val="20"/>
                <w:szCs w:val="20"/>
              </w:rPr>
              <w:t>_</w:t>
            </w:r>
            <w:r w:rsidRPr="00313C48">
              <w:rPr>
                <w:rFonts w:ascii="Arial" w:hAnsi="Arial" w:cs="Arial"/>
                <w:color w:val="000000"/>
                <w:sz w:val="20"/>
                <w:szCs w:val="20"/>
              </w:rPr>
              <w:t>OI</w:t>
            </w:r>
            <w:r w:rsidR="00743FA3">
              <w:rPr>
                <w:rFonts w:ascii="Arial" w:hAnsi="Arial" w:cs="Arial"/>
                <w:color w:val="000000"/>
                <w:sz w:val="20"/>
                <w:szCs w:val="20"/>
              </w:rPr>
              <w:t>_</w:t>
            </w:r>
            <w:r w:rsidRPr="00313C48">
              <w:rPr>
                <w:rFonts w:ascii="Arial" w:hAnsi="Arial" w:cs="Arial"/>
                <w:color w:val="000000"/>
                <w:sz w:val="20"/>
                <w:szCs w:val="20"/>
              </w:rPr>
              <w:t>INCONNUE</w:t>
            </w:r>
          </w:p>
          <w:p w14:paraId="463F2ABE" w14:textId="77777777" w:rsidR="00A70BE3" w:rsidRDefault="00C377E8">
            <w:pPr>
              <w:jc w:val="both"/>
              <w:rPr>
                <w:rFonts w:ascii="Arial" w:hAnsi="Arial" w:cs="Arial"/>
                <w:color w:val="000000"/>
                <w:sz w:val="20"/>
                <w:szCs w:val="20"/>
              </w:rPr>
            </w:pPr>
            <w:r>
              <w:rPr>
                <w:rFonts w:ascii="Arial" w:hAnsi="Arial" w:cs="Arial"/>
                <w:color w:val="000000"/>
                <w:sz w:val="20"/>
                <w:szCs w:val="20"/>
              </w:rPr>
              <w:t xml:space="preserve">4 si </w:t>
            </w:r>
            <w:r w:rsidR="008F5D80">
              <w:rPr>
                <w:rFonts w:ascii="Arial" w:hAnsi="Arial" w:cs="Arial"/>
                <w:color w:val="000000"/>
                <w:sz w:val="20"/>
                <w:szCs w:val="20"/>
              </w:rPr>
              <w:t>ERREUR_ITERATION : IterationTest</w:t>
            </w:r>
            <w:r w:rsidR="00C30055">
              <w:rPr>
                <w:rFonts w:ascii="Arial" w:hAnsi="Arial" w:cs="Arial"/>
                <w:color w:val="000000"/>
                <w:sz w:val="20"/>
                <w:szCs w:val="20"/>
              </w:rPr>
              <w:t> différent de 1 ou 2</w:t>
            </w:r>
          </w:p>
          <w:p w14:paraId="36229B5B" w14:textId="7753A7A9" w:rsidR="00C377E8" w:rsidRPr="00061DD9" w:rsidRDefault="001623F5">
            <w:pPr>
              <w:jc w:val="both"/>
              <w:rPr>
                <w:rFonts w:ascii="Arial" w:hAnsi="Arial" w:cs="Arial"/>
                <w:color w:val="000000"/>
                <w:sz w:val="20"/>
                <w:szCs w:val="20"/>
              </w:rPr>
            </w:pPr>
            <w:r>
              <w:rPr>
                <w:rFonts w:ascii="Arial" w:hAnsi="Arial" w:cs="Arial"/>
                <w:color w:val="000000"/>
                <w:sz w:val="20"/>
                <w:szCs w:val="20"/>
              </w:rPr>
              <w:t>5 si DELAI_NON_RESPECTE (</w:t>
            </w:r>
            <w:r w:rsidR="00F25CE2">
              <w:rPr>
                <w:rFonts w:ascii="Arial" w:hAnsi="Arial" w:cs="Arial"/>
                <w:color w:val="000000" w:themeColor="text1"/>
                <w:sz w:val="20"/>
                <w:szCs w:val="20"/>
              </w:rPr>
              <w:t>En fonction des accords</w:t>
            </w:r>
            <w:r>
              <w:rPr>
                <w:rFonts w:ascii="Arial" w:hAnsi="Arial" w:cs="Arial"/>
                <w:color w:val="000000" w:themeColor="text1"/>
                <w:sz w:val="20"/>
                <w:szCs w:val="20"/>
              </w:rPr>
              <w:t>)</w:t>
            </w:r>
          </w:p>
        </w:tc>
      </w:tr>
      <w:tr w:rsidR="009F261A" w:rsidRPr="00061DD9" w14:paraId="11337087" w14:textId="77777777" w:rsidTr="00671DA0">
        <w:trPr>
          <w:trHeight w:val="311"/>
        </w:trPr>
        <w:tc>
          <w:tcPr>
            <w:tcW w:w="1555" w:type="dxa"/>
            <w:vAlign w:val="center"/>
          </w:tcPr>
          <w:p w14:paraId="5859D8DD" w14:textId="5194452E" w:rsidR="009F261A" w:rsidRPr="00061DD9" w:rsidRDefault="00644B14">
            <w:pPr>
              <w:jc w:val="both"/>
              <w:rPr>
                <w:rFonts w:ascii="Arial" w:hAnsi="Arial" w:cs="Arial"/>
                <w:color w:val="000000"/>
                <w:sz w:val="20"/>
                <w:szCs w:val="20"/>
              </w:rPr>
            </w:pPr>
            <w:r>
              <w:rPr>
                <w:rFonts w:ascii="Arial" w:hAnsi="Arial" w:cs="Arial"/>
                <w:color w:val="000000"/>
                <w:sz w:val="20"/>
                <w:szCs w:val="20"/>
              </w:rPr>
              <w:t>d</w:t>
            </w:r>
            <w:r w:rsidRPr="00313C48">
              <w:rPr>
                <w:rFonts w:ascii="Arial" w:hAnsi="Arial" w:cs="Arial"/>
                <w:color w:val="000000"/>
                <w:sz w:val="20"/>
                <w:szCs w:val="20"/>
              </w:rPr>
              <w:t>escription</w:t>
            </w:r>
          </w:p>
        </w:tc>
        <w:tc>
          <w:tcPr>
            <w:tcW w:w="1701" w:type="dxa"/>
            <w:vAlign w:val="center"/>
          </w:tcPr>
          <w:p w14:paraId="09E18050"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[0-9][A-Z][-][_]</w:t>
            </w:r>
          </w:p>
          <w:p w14:paraId="2B04315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taille 200</w:t>
            </w:r>
          </w:p>
        </w:tc>
        <w:tc>
          <w:tcPr>
            <w:tcW w:w="1559" w:type="dxa"/>
            <w:vAlign w:val="center"/>
          </w:tcPr>
          <w:p w14:paraId="5AE68E61"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FACULTATIF</w:t>
            </w:r>
          </w:p>
        </w:tc>
        <w:tc>
          <w:tcPr>
            <w:tcW w:w="5528" w:type="dxa"/>
            <w:vAlign w:val="center"/>
          </w:tcPr>
          <w:p w14:paraId="59F11805"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Toute information utile pour alerter l’émetteur</w:t>
            </w:r>
          </w:p>
        </w:tc>
      </w:tr>
    </w:tbl>
    <w:p w14:paraId="52C50B24" w14:textId="77777777" w:rsidR="009F261A" w:rsidRDefault="009F261A" w:rsidP="009F261A">
      <w:pPr>
        <w:jc w:val="both"/>
        <w:rPr>
          <w:rFonts w:ascii="Arial" w:hAnsi="Arial" w:cs="Arial"/>
          <w:color w:val="000000"/>
          <w:sz w:val="20"/>
          <w:szCs w:val="20"/>
        </w:rPr>
      </w:pPr>
    </w:p>
    <w:p w14:paraId="1A5321EE" w14:textId="7E13A59A" w:rsidR="009F261A" w:rsidRPr="009F261A" w:rsidRDefault="009F261A" w:rsidP="009F261A">
      <w:pPr>
        <w:jc w:val="both"/>
        <w:rPr>
          <w:rFonts w:ascii="Arial" w:hAnsi="Arial" w:cs="Arial"/>
          <w:color w:val="000000"/>
          <w:sz w:val="20"/>
          <w:szCs w:val="20"/>
        </w:rPr>
      </w:pPr>
      <w:r w:rsidRPr="009F261A">
        <w:rPr>
          <w:rFonts w:ascii="Arial" w:hAnsi="Arial" w:cs="Arial"/>
          <w:color w:val="000000"/>
          <w:sz w:val="20"/>
          <w:szCs w:val="20"/>
        </w:rPr>
        <w:br w:type="page"/>
      </w:r>
    </w:p>
    <w:p w14:paraId="6113F83A" w14:textId="5E3BF116" w:rsidR="009F261A" w:rsidRPr="00A4192B" w:rsidRDefault="009F261A" w:rsidP="003E20E1">
      <w:pPr>
        <w:pStyle w:val="Style2"/>
      </w:pPr>
      <w:bookmarkStart w:id="207" w:name="_Toc214386008"/>
      <w:r w:rsidRPr="00A4192B">
        <w:t>Message M</w:t>
      </w:r>
      <w:r>
        <w:t xml:space="preserve">6TX – Impacts clients </w:t>
      </w:r>
      <w:r w:rsidR="003E20E1">
        <w:t>relayé</w:t>
      </w:r>
      <w:r w:rsidR="00EF7C97">
        <w:t>s</w:t>
      </w:r>
      <w:r w:rsidR="003E20E1">
        <w:t xml:space="preserve"> par l’</w:t>
      </w:r>
      <w:r>
        <w:t>OI</w:t>
      </w:r>
      <w:r w:rsidRPr="00A4192B" w:rsidDel="00061DD9">
        <w:t xml:space="preserve"> </w:t>
      </w:r>
      <w:r w:rsidR="003E20E1">
        <w:t>au DO</w:t>
      </w:r>
      <w:bookmarkEnd w:id="207"/>
    </w:p>
    <w:p w14:paraId="2DFCBAB4" w14:textId="77777777" w:rsidR="003E20E1" w:rsidRDefault="003E20E1" w:rsidP="009F261A">
      <w:pPr>
        <w:rPr>
          <w:rFonts w:ascii="Arial" w:hAnsi="Arial" w:cs="Arial"/>
          <w:sz w:val="20"/>
          <w:szCs w:val="20"/>
        </w:rPr>
      </w:pPr>
    </w:p>
    <w:p w14:paraId="5626A083" w14:textId="1FBCEDD5" w:rsidR="009F261A" w:rsidRDefault="009F261A" w:rsidP="009F261A">
      <w:pPr>
        <w:rPr>
          <w:rFonts w:ascii="Arial" w:hAnsi="Arial" w:cs="Arial"/>
          <w:sz w:val="20"/>
          <w:szCs w:val="20"/>
        </w:rPr>
      </w:pPr>
      <w:r w:rsidRPr="001A1354">
        <w:rPr>
          <w:rFonts w:ascii="Arial" w:hAnsi="Arial" w:cs="Arial"/>
          <w:sz w:val="20"/>
          <w:szCs w:val="20"/>
        </w:rPr>
        <w:t xml:space="preserve">Ce flux permet </w:t>
      </w:r>
      <w:r>
        <w:rPr>
          <w:rFonts w:ascii="Arial" w:hAnsi="Arial" w:cs="Arial"/>
          <w:sz w:val="20"/>
          <w:szCs w:val="20"/>
        </w:rPr>
        <w:t xml:space="preserve">à l’OI </w:t>
      </w:r>
      <w:r w:rsidRPr="001A1354">
        <w:rPr>
          <w:rFonts w:ascii="Arial" w:hAnsi="Arial" w:cs="Arial"/>
          <w:sz w:val="20"/>
          <w:szCs w:val="20"/>
        </w:rPr>
        <w:t>de</w:t>
      </w:r>
      <w:r>
        <w:rPr>
          <w:rFonts w:ascii="Arial" w:hAnsi="Arial" w:cs="Arial"/>
          <w:sz w:val="20"/>
          <w:szCs w:val="20"/>
        </w:rPr>
        <w:t> :</w:t>
      </w:r>
    </w:p>
    <w:p w14:paraId="22E89A75" w14:textId="77777777" w:rsidR="009F261A" w:rsidRDefault="009F261A" w:rsidP="009F261A">
      <w:pPr>
        <w:pStyle w:val="Paragraphedeliste"/>
        <w:numPr>
          <w:ilvl w:val="0"/>
          <w:numId w:val="113"/>
        </w:numPr>
        <w:rPr>
          <w:rFonts w:ascii="Arial" w:hAnsi="Arial"/>
        </w:rPr>
      </w:pPr>
      <w:r w:rsidRPr="00313C48">
        <w:rPr>
          <w:rFonts w:ascii="Arial" w:hAnsi="Arial"/>
        </w:rPr>
        <w:t>communiquer la liste des impacts potentiels ou rétablis (cf. principe du lot 2) transmise par les OC présents au PM sans agrégation.</w:t>
      </w:r>
    </w:p>
    <w:p w14:paraId="507A3E50" w14:textId="77777777" w:rsidR="009F261A" w:rsidRPr="00313C48" w:rsidRDefault="009F261A" w:rsidP="009F261A">
      <w:pPr>
        <w:pStyle w:val="Paragraphedeliste"/>
        <w:numPr>
          <w:ilvl w:val="0"/>
          <w:numId w:val="113"/>
        </w:numPr>
        <w:rPr>
          <w:rFonts w:ascii="Arial" w:hAnsi="Arial"/>
        </w:rPr>
      </w:pPr>
      <w:r>
        <w:rPr>
          <w:rFonts w:ascii="Arial" w:hAnsi="Arial"/>
        </w:rPr>
        <w:t>Identifier si une intervention coïncide avec une autre.</w:t>
      </w:r>
    </w:p>
    <w:p w14:paraId="7CB56BA9" w14:textId="77777777" w:rsidR="009F261A" w:rsidRDefault="009F261A" w:rsidP="009F261A">
      <w:pPr>
        <w:rPr>
          <w:rFonts w:ascii="Arial" w:hAnsi="Arial" w:cs="Arial"/>
          <w:sz w:val="20"/>
          <w:szCs w:val="20"/>
        </w:rPr>
      </w:pPr>
    </w:p>
    <w:p w14:paraId="6B57697C" w14:textId="46453CED" w:rsidR="00D76352" w:rsidRDefault="00D76352" w:rsidP="009F261A">
      <w:pPr>
        <w:rPr>
          <w:rFonts w:ascii="Arial" w:hAnsi="Arial" w:cs="Arial"/>
          <w:sz w:val="20"/>
          <w:szCs w:val="20"/>
        </w:rPr>
      </w:pPr>
      <w:r>
        <w:rPr>
          <w:rFonts w:ascii="Arial" w:hAnsi="Arial" w:cs="Arial"/>
          <w:sz w:val="20"/>
          <w:szCs w:val="20"/>
        </w:rPr>
        <w:t xml:space="preserve">Le couple OC/DO doit </w:t>
      </w:r>
      <w:r w:rsidR="00592721">
        <w:rPr>
          <w:rFonts w:ascii="Arial" w:hAnsi="Arial" w:cs="Arial"/>
          <w:sz w:val="20"/>
          <w:szCs w:val="20"/>
        </w:rPr>
        <w:t>déterminer si l’</w:t>
      </w:r>
      <w:r w:rsidR="00EF5FF3">
        <w:rPr>
          <w:rFonts w:ascii="Arial" w:hAnsi="Arial" w:cs="Arial"/>
          <w:sz w:val="20"/>
          <w:szCs w:val="20"/>
        </w:rPr>
        <w:t>OI</w:t>
      </w:r>
      <w:r w:rsidR="00592721">
        <w:rPr>
          <w:rFonts w:ascii="Arial" w:hAnsi="Arial" w:cs="Arial"/>
          <w:sz w:val="20"/>
          <w:szCs w:val="20"/>
        </w:rPr>
        <w:t xml:space="preserve"> peut lever l’anonymisation.</w:t>
      </w:r>
      <w:r w:rsidR="00EF5FF3">
        <w:rPr>
          <w:rFonts w:ascii="Arial" w:hAnsi="Arial" w:cs="Arial"/>
          <w:sz w:val="20"/>
          <w:szCs w:val="20"/>
        </w:rPr>
        <w:t xml:space="preserve"> </w:t>
      </w:r>
      <w:r w:rsidR="00B46C22">
        <w:rPr>
          <w:rFonts w:ascii="Arial" w:hAnsi="Arial" w:cs="Arial"/>
          <w:sz w:val="20"/>
          <w:szCs w:val="20"/>
        </w:rPr>
        <w:t>C’est à l</w:t>
      </w:r>
      <w:r w:rsidR="00EF5FF3">
        <w:rPr>
          <w:rFonts w:ascii="Arial" w:hAnsi="Arial" w:cs="Arial"/>
          <w:sz w:val="20"/>
          <w:szCs w:val="20"/>
        </w:rPr>
        <w:t xml:space="preserve">’OI </w:t>
      </w:r>
      <w:r w:rsidR="00B46C22">
        <w:rPr>
          <w:rFonts w:ascii="Arial" w:hAnsi="Arial" w:cs="Arial"/>
          <w:sz w:val="20"/>
          <w:szCs w:val="20"/>
        </w:rPr>
        <w:t>d’</w:t>
      </w:r>
      <w:r w:rsidR="00EF5FF3">
        <w:rPr>
          <w:rFonts w:ascii="Arial" w:hAnsi="Arial" w:cs="Arial"/>
          <w:sz w:val="20"/>
          <w:szCs w:val="20"/>
        </w:rPr>
        <w:t xml:space="preserve">implémenter </w:t>
      </w:r>
      <w:r w:rsidR="00B46C22">
        <w:rPr>
          <w:rFonts w:ascii="Arial" w:hAnsi="Arial" w:cs="Arial"/>
          <w:sz w:val="20"/>
          <w:szCs w:val="20"/>
        </w:rPr>
        <w:t>cette</w:t>
      </w:r>
      <w:r w:rsidR="00EF5FF3">
        <w:rPr>
          <w:rFonts w:ascii="Arial" w:hAnsi="Arial" w:cs="Arial"/>
          <w:sz w:val="20"/>
          <w:szCs w:val="20"/>
        </w:rPr>
        <w:t xml:space="preserve"> règle de </w:t>
      </w:r>
      <w:r w:rsidR="003C0C4F">
        <w:rPr>
          <w:rFonts w:ascii="Arial" w:hAnsi="Arial" w:cs="Arial"/>
          <w:sz w:val="20"/>
          <w:szCs w:val="20"/>
        </w:rPr>
        <w:t>gestion, dans</w:t>
      </w:r>
      <w:r w:rsidR="009A3EE8">
        <w:rPr>
          <w:rFonts w:ascii="Arial" w:hAnsi="Arial" w:cs="Arial"/>
          <w:sz w:val="20"/>
          <w:szCs w:val="20"/>
        </w:rPr>
        <w:t xml:space="preserve"> le cas où le code Reparation est égal à 1.</w:t>
      </w:r>
    </w:p>
    <w:p w14:paraId="005B69F3" w14:textId="77777777" w:rsidR="00D76352" w:rsidRDefault="00D76352" w:rsidP="009F261A">
      <w:pPr>
        <w:rPr>
          <w:rFonts w:ascii="Arial" w:hAnsi="Arial" w:cs="Arial"/>
          <w:sz w:val="20"/>
          <w:szCs w:val="20"/>
        </w:rPr>
      </w:pPr>
    </w:p>
    <w:p w14:paraId="56F0221D" w14:textId="77777777" w:rsidR="009F261A" w:rsidRDefault="009F261A" w:rsidP="009F261A">
      <w:pPr>
        <w:rPr>
          <w:rFonts w:ascii="Arial" w:hAnsi="Arial" w:cs="Arial"/>
          <w:sz w:val="20"/>
          <w:szCs w:val="20"/>
        </w:rPr>
      </w:pPr>
      <w:r w:rsidRPr="001A1354">
        <w:rPr>
          <w:rFonts w:ascii="Arial" w:hAnsi="Arial" w:cs="Arial"/>
          <w:color w:val="000000"/>
          <w:sz w:val="20"/>
          <w:szCs w:val="20"/>
        </w:rPr>
        <w:t>Conditions d’envoi du message M</w:t>
      </w:r>
      <w:r>
        <w:rPr>
          <w:rFonts w:ascii="Arial" w:hAnsi="Arial" w:cs="Arial"/>
          <w:color w:val="000000"/>
          <w:sz w:val="20"/>
          <w:szCs w:val="20"/>
        </w:rPr>
        <w:t>6</w:t>
      </w:r>
      <w:r w:rsidRPr="001A1354">
        <w:rPr>
          <w:rFonts w:ascii="Arial" w:hAnsi="Arial" w:cs="Arial"/>
          <w:color w:val="000000"/>
          <w:sz w:val="20"/>
          <w:szCs w:val="20"/>
        </w:rPr>
        <w:t xml:space="preserve">TX : </w:t>
      </w:r>
      <w:r w:rsidRPr="001A1354">
        <w:rPr>
          <w:rFonts w:ascii="Arial" w:hAnsi="Arial" w:cs="Arial"/>
          <w:sz w:val="20"/>
          <w:szCs w:val="20"/>
        </w:rPr>
        <w:t>un message M</w:t>
      </w:r>
      <w:r>
        <w:rPr>
          <w:rFonts w:ascii="Arial" w:hAnsi="Arial" w:cs="Arial"/>
          <w:sz w:val="20"/>
          <w:szCs w:val="20"/>
        </w:rPr>
        <w:t>5</w:t>
      </w:r>
      <w:r w:rsidRPr="001A1354">
        <w:rPr>
          <w:rFonts w:ascii="Arial" w:hAnsi="Arial" w:cs="Arial"/>
          <w:sz w:val="20"/>
          <w:szCs w:val="20"/>
        </w:rPr>
        <w:t>TX transmis par l’O</w:t>
      </w:r>
      <w:r>
        <w:rPr>
          <w:rFonts w:ascii="Arial" w:hAnsi="Arial" w:cs="Arial"/>
          <w:sz w:val="20"/>
          <w:szCs w:val="20"/>
        </w:rPr>
        <w:t>C</w:t>
      </w:r>
      <w:r w:rsidRPr="001A1354">
        <w:rPr>
          <w:rFonts w:ascii="Arial" w:hAnsi="Arial" w:cs="Arial"/>
          <w:sz w:val="20"/>
          <w:szCs w:val="20"/>
        </w:rPr>
        <w:t xml:space="preserve"> et Accusé-Réception accepté par l’O</w:t>
      </w:r>
      <w:r>
        <w:rPr>
          <w:rFonts w:ascii="Arial" w:hAnsi="Arial" w:cs="Arial"/>
          <w:sz w:val="20"/>
          <w:szCs w:val="20"/>
        </w:rPr>
        <w:t>I</w:t>
      </w:r>
      <w:r w:rsidRPr="001A1354">
        <w:rPr>
          <w:rFonts w:ascii="Arial" w:hAnsi="Arial" w:cs="Arial"/>
          <w:sz w:val="20"/>
          <w:szCs w:val="20"/>
        </w:rPr>
        <w:t xml:space="preserve"> à travers un message RM</w:t>
      </w:r>
      <w:r>
        <w:rPr>
          <w:rFonts w:ascii="Arial" w:hAnsi="Arial" w:cs="Arial"/>
          <w:sz w:val="20"/>
          <w:szCs w:val="20"/>
        </w:rPr>
        <w:t>5TX</w:t>
      </w:r>
      <w:r w:rsidRPr="001A1354">
        <w:rPr>
          <w:rFonts w:ascii="Arial" w:hAnsi="Arial" w:cs="Arial"/>
          <w:sz w:val="20"/>
          <w:szCs w:val="20"/>
        </w:rPr>
        <w:t xml:space="preserve"> ayant un CodeReponse = 0</w:t>
      </w:r>
    </w:p>
    <w:p w14:paraId="555985C8" w14:textId="77777777" w:rsidR="009F261A" w:rsidRDefault="009F261A" w:rsidP="009F261A">
      <w:pPr>
        <w:rPr>
          <w:rFonts w:ascii="Arial" w:hAnsi="Arial" w:cs="Arial"/>
        </w:rPr>
      </w:pP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992"/>
        <w:gridCol w:w="1701"/>
        <w:gridCol w:w="4678"/>
      </w:tblGrid>
      <w:tr w:rsidR="009F261A" w:rsidRPr="00CE6257" w14:paraId="0A726A1E" w14:textId="77777777" w:rsidTr="00DF3462">
        <w:trPr>
          <w:trHeight w:val="331"/>
          <w:tblHeader/>
        </w:trPr>
        <w:tc>
          <w:tcPr>
            <w:tcW w:w="2547" w:type="dxa"/>
            <w:shd w:val="clear" w:color="auto" w:fill="D9D9D9" w:themeFill="background1" w:themeFillShade="D9"/>
            <w:vAlign w:val="center"/>
            <w:hideMark/>
          </w:tcPr>
          <w:p w14:paraId="666E1BED"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Nom</w:t>
            </w:r>
          </w:p>
        </w:tc>
        <w:tc>
          <w:tcPr>
            <w:tcW w:w="992" w:type="dxa"/>
            <w:shd w:val="clear" w:color="auto" w:fill="D9D9D9" w:themeFill="background1" w:themeFillShade="D9"/>
            <w:vAlign w:val="center"/>
            <w:hideMark/>
          </w:tcPr>
          <w:p w14:paraId="29323DDF"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Format</w:t>
            </w:r>
          </w:p>
        </w:tc>
        <w:tc>
          <w:tcPr>
            <w:tcW w:w="1701" w:type="dxa"/>
            <w:shd w:val="clear" w:color="auto" w:fill="D9D9D9" w:themeFill="background1" w:themeFillShade="D9"/>
            <w:vAlign w:val="center"/>
            <w:hideMark/>
          </w:tcPr>
          <w:p w14:paraId="077C67A3"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Statut</w:t>
            </w:r>
          </w:p>
        </w:tc>
        <w:tc>
          <w:tcPr>
            <w:tcW w:w="4678" w:type="dxa"/>
            <w:shd w:val="clear" w:color="auto" w:fill="D9D9D9" w:themeFill="background1" w:themeFillShade="D9"/>
            <w:vAlign w:val="center"/>
            <w:hideMark/>
          </w:tcPr>
          <w:p w14:paraId="4AA0809A"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Commentaire</w:t>
            </w:r>
          </w:p>
        </w:tc>
      </w:tr>
      <w:tr w:rsidR="009F261A" w:rsidRPr="00CE6257" w14:paraId="214C13FB" w14:textId="77777777" w:rsidTr="00DF3462">
        <w:trPr>
          <w:trHeight w:val="311"/>
        </w:trPr>
        <w:tc>
          <w:tcPr>
            <w:tcW w:w="2547" w:type="dxa"/>
            <w:vAlign w:val="center"/>
            <w:hideMark/>
          </w:tcPr>
          <w:p w14:paraId="50A7494E" w14:textId="1D17CEFC" w:rsidR="009F261A" w:rsidRPr="00CE6257" w:rsidRDefault="00A30B98">
            <w:pPr>
              <w:jc w:val="both"/>
              <w:rPr>
                <w:rFonts w:ascii="Arial" w:hAnsi="Arial" w:cs="Arial"/>
                <w:color w:val="000000"/>
                <w:sz w:val="20"/>
                <w:szCs w:val="20"/>
              </w:rPr>
            </w:pPr>
            <w:r>
              <w:rPr>
                <w:rFonts w:ascii="Arial" w:hAnsi="Arial" w:cs="Arial"/>
                <w:color w:val="000000"/>
                <w:sz w:val="20"/>
                <w:szCs w:val="20"/>
              </w:rPr>
              <w:t>m</w:t>
            </w:r>
            <w:r w:rsidRPr="00CE6257">
              <w:rPr>
                <w:rFonts w:ascii="Arial" w:hAnsi="Arial" w:cs="Arial"/>
                <w:color w:val="000000"/>
                <w:sz w:val="20"/>
                <w:szCs w:val="20"/>
              </w:rPr>
              <w:t>essage</w:t>
            </w:r>
          </w:p>
        </w:tc>
        <w:tc>
          <w:tcPr>
            <w:tcW w:w="992" w:type="dxa"/>
            <w:vAlign w:val="center"/>
            <w:hideMark/>
          </w:tcPr>
          <w:p w14:paraId="3CB41CA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taille 4</w:t>
            </w:r>
          </w:p>
        </w:tc>
        <w:tc>
          <w:tcPr>
            <w:tcW w:w="1701" w:type="dxa"/>
            <w:vAlign w:val="center"/>
            <w:hideMark/>
          </w:tcPr>
          <w:p w14:paraId="64BC6BBD"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4678" w:type="dxa"/>
            <w:vAlign w:val="center"/>
            <w:hideMark/>
          </w:tcPr>
          <w:p w14:paraId="2B7E2487" w14:textId="7B15A508" w:rsidR="009F261A" w:rsidRPr="00CE6257" w:rsidRDefault="00303861">
            <w:pPr>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6</w:t>
            </w:r>
            <w:r w:rsidRPr="00CE6257">
              <w:rPr>
                <w:rFonts w:ascii="Arial" w:hAnsi="Arial" w:cs="Arial"/>
                <w:color w:val="000000"/>
                <w:sz w:val="20"/>
                <w:szCs w:val="20"/>
              </w:rPr>
              <w:t>TX</w:t>
            </w:r>
          </w:p>
        </w:tc>
      </w:tr>
      <w:tr w:rsidR="009F261A" w:rsidRPr="00CE6257" w14:paraId="3F9C8EFD" w14:textId="77777777" w:rsidTr="00DF3462">
        <w:trPr>
          <w:trHeight w:val="311"/>
        </w:trPr>
        <w:tc>
          <w:tcPr>
            <w:tcW w:w="2547" w:type="dxa"/>
            <w:vAlign w:val="center"/>
          </w:tcPr>
          <w:p w14:paraId="7EA73BDA" w14:textId="191596B9" w:rsidR="009F261A" w:rsidRPr="00DD4107" w:rsidRDefault="00A30B98">
            <w:pPr>
              <w:jc w:val="both"/>
              <w:rPr>
                <w:rFonts w:ascii="Arial" w:hAnsi="Arial" w:cs="Arial"/>
                <w:color w:val="000000"/>
                <w:sz w:val="20"/>
                <w:szCs w:val="20"/>
              </w:rPr>
            </w:pPr>
            <w:r w:rsidRPr="00DD4107">
              <w:rPr>
                <w:rFonts w:ascii="Arial" w:hAnsi="Arial" w:cs="Arial"/>
                <w:color w:val="000000"/>
                <w:sz w:val="20"/>
                <w:szCs w:val="20"/>
              </w:rPr>
              <w:t>refIntervOI</w:t>
            </w:r>
          </w:p>
        </w:tc>
        <w:tc>
          <w:tcPr>
            <w:tcW w:w="992" w:type="dxa"/>
            <w:vAlign w:val="center"/>
          </w:tcPr>
          <w:p w14:paraId="70B018D2"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[-][_] taille 50</w:t>
            </w:r>
          </w:p>
        </w:tc>
        <w:tc>
          <w:tcPr>
            <w:tcW w:w="1701" w:type="dxa"/>
            <w:vAlign w:val="center"/>
          </w:tcPr>
          <w:p w14:paraId="2EB52F98"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4678" w:type="dxa"/>
            <w:vAlign w:val="center"/>
          </w:tcPr>
          <w:p w14:paraId="77EFA512" w14:textId="77777777" w:rsidR="009F261A" w:rsidRPr="00CE6257" w:rsidRDefault="009F261A">
            <w:pPr>
              <w:jc w:val="both"/>
              <w:rPr>
                <w:rFonts w:ascii="Arial" w:hAnsi="Arial" w:cs="Arial"/>
                <w:color w:val="000000"/>
                <w:sz w:val="20"/>
                <w:szCs w:val="20"/>
              </w:rPr>
            </w:pPr>
          </w:p>
        </w:tc>
      </w:tr>
      <w:tr w:rsidR="009F261A" w:rsidRPr="00CE6257" w14:paraId="65EE1135" w14:textId="77777777" w:rsidTr="00DF3462">
        <w:trPr>
          <w:trHeight w:val="311"/>
        </w:trPr>
        <w:tc>
          <w:tcPr>
            <w:tcW w:w="2547" w:type="dxa"/>
            <w:vAlign w:val="center"/>
          </w:tcPr>
          <w:p w14:paraId="742645AA" w14:textId="438C4319" w:rsidR="009F261A" w:rsidRPr="00CE6257" w:rsidRDefault="00E31F48">
            <w:pPr>
              <w:jc w:val="both"/>
              <w:rPr>
                <w:rFonts w:ascii="Arial" w:hAnsi="Arial" w:cs="Arial"/>
                <w:color w:val="000000"/>
                <w:sz w:val="20"/>
                <w:szCs w:val="20"/>
              </w:rPr>
            </w:pPr>
            <w:r>
              <w:rPr>
                <w:rFonts w:ascii="Arial" w:hAnsi="Arial" w:cs="Arial"/>
                <w:color w:val="000000" w:themeColor="text1"/>
                <w:sz w:val="20"/>
                <w:szCs w:val="20"/>
              </w:rPr>
              <w:t>c</w:t>
            </w:r>
            <w:r w:rsidR="009F261A" w:rsidRPr="217B982D">
              <w:rPr>
                <w:rFonts w:ascii="Arial" w:hAnsi="Arial" w:cs="Arial"/>
                <w:color w:val="000000" w:themeColor="text1"/>
                <w:sz w:val="20"/>
                <w:szCs w:val="20"/>
              </w:rPr>
              <w:t>odeOC</w:t>
            </w:r>
            <w:r w:rsidR="003C0C4F">
              <w:rPr>
                <w:rFonts w:ascii="Arial" w:hAnsi="Arial" w:cs="Arial"/>
                <w:color w:val="000000" w:themeColor="text1"/>
                <w:sz w:val="20"/>
                <w:szCs w:val="20"/>
              </w:rPr>
              <w:t>I</w:t>
            </w:r>
            <w:r w:rsidR="009F261A" w:rsidRPr="217B982D">
              <w:rPr>
                <w:rFonts w:ascii="Arial" w:hAnsi="Arial" w:cs="Arial"/>
                <w:color w:val="000000" w:themeColor="text1"/>
                <w:sz w:val="20"/>
                <w:szCs w:val="20"/>
              </w:rPr>
              <w:t>mpacte</w:t>
            </w:r>
          </w:p>
        </w:tc>
        <w:tc>
          <w:tcPr>
            <w:tcW w:w="992" w:type="dxa"/>
            <w:vAlign w:val="center"/>
          </w:tcPr>
          <w:p w14:paraId="7B4B8F14"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vAlign w:val="center"/>
          </w:tcPr>
          <w:p w14:paraId="1CBCEA14"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 OBLIGATOIRE</w:t>
            </w:r>
          </w:p>
        </w:tc>
        <w:tc>
          <w:tcPr>
            <w:tcW w:w="4678" w:type="dxa"/>
            <w:vAlign w:val="center"/>
          </w:tcPr>
          <w:p w14:paraId="56BE5E60" w14:textId="6807E1A0" w:rsidR="00E85455" w:rsidRDefault="009546EB">
            <w:pPr>
              <w:jc w:val="both"/>
              <w:rPr>
                <w:rFonts w:ascii="Arial" w:hAnsi="Arial" w:cs="Arial"/>
                <w:color w:val="000000"/>
                <w:sz w:val="20"/>
                <w:szCs w:val="20"/>
              </w:rPr>
            </w:pPr>
            <w:r>
              <w:rPr>
                <w:rFonts w:ascii="Arial" w:hAnsi="Arial" w:cs="Arial"/>
                <w:color w:val="000000"/>
                <w:sz w:val="20"/>
                <w:szCs w:val="20"/>
              </w:rPr>
              <w:t xml:space="preserve">Affichage du </w:t>
            </w:r>
            <w:r w:rsidR="00245EAB">
              <w:rPr>
                <w:rFonts w:ascii="Arial" w:hAnsi="Arial" w:cs="Arial"/>
                <w:color w:val="000000"/>
                <w:sz w:val="20"/>
                <w:szCs w:val="20"/>
              </w:rPr>
              <w:t>Code OC</w:t>
            </w:r>
            <w:r w:rsidR="00E85455">
              <w:rPr>
                <w:rFonts w:ascii="Arial" w:hAnsi="Arial" w:cs="Arial"/>
                <w:color w:val="000000"/>
                <w:sz w:val="20"/>
                <w:szCs w:val="20"/>
              </w:rPr>
              <w:t xml:space="preserve"> si Réparation demandée</w:t>
            </w:r>
            <w:r w:rsidR="000A388C">
              <w:rPr>
                <w:rFonts w:ascii="Arial" w:hAnsi="Arial" w:cs="Arial"/>
                <w:color w:val="000000"/>
                <w:sz w:val="20"/>
                <w:szCs w:val="20"/>
              </w:rPr>
              <w:t xml:space="preserve"> = 1 </w:t>
            </w:r>
            <w:r>
              <w:rPr>
                <w:rFonts w:ascii="Arial" w:hAnsi="Arial" w:cs="Arial"/>
                <w:color w:val="000000"/>
                <w:sz w:val="20"/>
                <w:szCs w:val="20"/>
              </w:rPr>
              <w:t>sinon</w:t>
            </w:r>
            <w:r w:rsidR="000A388C">
              <w:rPr>
                <w:rFonts w:ascii="Arial" w:hAnsi="Arial" w:cs="Arial"/>
                <w:color w:val="000000"/>
                <w:sz w:val="20"/>
                <w:szCs w:val="20"/>
              </w:rPr>
              <w:t xml:space="preserve"> </w:t>
            </w:r>
          </w:p>
          <w:p w14:paraId="166CC5D4" w14:textId="0A0AFD6D" w:rsidR="009F261A" w:rsidRPr="00CE6257" w:rsidRDefault="00245EAB">
            <w:pPr>
              <w:jc w:val="both"/>
              <w:rPr>
                <w:rFonts w:ascii="Arial" w:hAnsi="Arial" w:cs="Arial"/>
                <w:color w:val="000000"/>
                <w:sz w:val="20"/>
                <w:szCs w:val="20"/>
              </w:rPr>
            </w:pPr>
            <w:r>
              <w:rPr>
                <w:rFonts w:ascii="Arial" w:hAnsi="Arial" w:cs="Arial"/>
                <w:color w:val="000000"/>
                <w:sz w:val="20"/>
                <w:szCs w:val="20"/>
              </w:rPr>
              <w:t xml:space="preserve"> « XXXX »</w:t>
            </w:r>
          </w:p>
        </w:tc>
      </w:tr>
      <w:tr w:rsidR="002024B2" w:rsidRPr="00CE6257" w14:paraId="18C09927" w14:textId="77777777" w:rsidTr="00DF3462">
        <w:trPr>
          <w:trHeight w:val="311"/>
        </w:trPr>
        <w:tc>
          <w:tcPr>
            <w:tcW w:w="2547" w:type="dxa"/>
            <w:vAlign w:val="center"/>
          </w:tcPr>
          <w:p w14:paraId="6397A575" w14:textId="48F0AFFF" w:rsidR="002024B2" w:rsidRPr="00313C48" w:rsidRDefault="00A30B98" w:rsidP="002024B2">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
        </w:tc>
        <w:tc>
          <w:tcPr>
            <w:tcW w:w="992" w:type="dxa"/>
            <w:vAlign w:val="center"/>
          </w:tcPr>
          <w:p w14:paraId="4BB369D2" w14:textId="15D7452B" w:rsidR="002024B2" w:rsidRPr="00313C48" w:rsidRDefault="002024B2" w:rsidP="002024B2">
            <w:pPr>
              <w:jc w:val="both"/>
              <w:rPr>
                <w:rFonts w:ascii="Arial" w:hAnsi="Arial" w:cs="Arial"/>
                <w:color w:val="000000"/>
                <w:sz w:val="20"/>
                <w:szCs w:val="20"/>
              </w:rPr>
            </w:pPr>
            <w:r w:rsidRPr="00313C48">
              <w:rPr>
                <w:rFonts w:ascii="Arial" w:hAnsi="Arial" w:cs="Arial"/>
                <w:color w:val="000000"/>
                <w:sz w:val="20"/>
                <w:szCs w:val="20"/>
              </w:rPr>
              <w:t>[1-9] taille 2</w:t>
            </w:r>
          </w:p>
        </w:tc>
        <w:tc>
          <w:tcPr>
            <w:tcW w:w="1701" w:type="dxa"/>
            <w:vAlign w:val="center"/>
          </w:tcPr>
          <w:p w14:paraId="3CEF81D8" w14:textId="4B52E3B9" w:rsidR="002024B2" w:rsidRPr="00313C48" w:rsidRDefault="00006A7F" w:rsidP="002024B2">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5BCC638B" w14:textId="087196C9" w:rsidR="002024B2" w:rsidRDefault="002024B2" w:rsidP="002024B2">
            <w:pPr>
              <w:jc w:val="both"/>
              <w:rPr>
                <w:rFonts w:ascii="Arial" w:hAnsi="Arial" w:cs="Arial"/>
                <w:color w:val="000000"/>
                <w:sz w:val="20"/>
                <w:szCs w:val="20"/>
              </w:rPr>
            </w:pPr>
            <w:r w:rsidRPr="00313C48">
              <w:rPr>
                <w:rFonts w:ascii="Arial" w:hAnsi="Arial" w:cs="Arial"/>
                <w:color w:val="000000"/>
                <w:sz w:val="20"/>
                <w:szCs w:val="20"/>
              </w:rPr>
              <w:t xml:space="preserve">Permet à l'OI de distinguer </w:t>
            </w:r>
            <w:r w:rsidR="007F1984">
              <w:rPr>
                <w:rFonts w:ascii="Arial" w:hAnsi="Arial" w:cs="Arial"/>
                <w:color w:val="000000"/>
                <w:sz w:val="20"/>
                <w:szCs w:val="20"/>
              </w:rPr>
              <w:t>le</w:t>
            </w:r>
            <w:r w:rsidR="00827316">
              <w:rPr>
                <w:rFonts w:ascii="Arial" w:hAnsi="Arial" w:cs="Arial"/>
                <w:color w:val="000000"/>
                <w:sz w:val="20"/>
                <w:szCs w:val="20"/>
              </w:rPr>
              <w:t>s</w:t>
            </w:r>
            <w:r w:rsidRPr="00313C48">
              <w:rPr>
                <w:rFonts w:ascii="Arial" w:hAnsi="Arial" w:cs="Arial"/>
                <w:color w:val="000000"/>
                <w:sz w:val="20"/>
                <w:szCs w:val="20"/>
              </w:rPr>
              <w:t xml:space="preserve"> </w:t>
            </w:r>
            <w:r w:rsidR="00827316">
              <w:rPr>
                <w:rFonts w:ascii="Arial" w:hAnsi="Arial" w:cs="Arial"/>
                <w:color w:val="000000"/>
                <w:sz w:val="20"/>
                <w:szCs w:val="20"/>
              </w:rPr>
              <w:t>n</w:t>
            </w:r>
            <w:r w:rsidRPr="00313C48">
              <w:rPr>
                <w:rFonts w:ascii="Arial" w:hAnsi="Arial" w:cs="Arial"/>
                <w:color w:val="000000"/>
                <w:sz w:val="20"/>
                <w:szCs w:val="20"/>
              </w:rPr>
              <w:t>uméro</w:t>
            </w:r>
            <w:r w:rsidR="00827316">
              <w:rPr>
                <w:rFonts w:ascii="Arial" w:hAnsi="Arial" w:cs="Arial"/>
                <w:color w:val="000000"/>
                <w:sz w:val="20"/>
                <w:szCs w:val="20"/>
              </w:rPr>
              <w:t>s</w:t>
            </w:r>
            <w:r w:rsidRPr="00313C48">
              <w:rPr>
                <w:rFonts w:ascii="Arial" w:hAnsi="Arial" w:cs="Arial"/>
                <w:color w:val="000000"/>
                <w:sz w:val="20"/>
                <w:szCs w:val="20"/>
              </w:rPr>
              <w:t xml:space="preserve"> de séquence du test.</w:t>
            </w:r>
          </w:p>
          <w:p w14:paraId="4B550C2B" w14:textId="73CBA914" w:rsidR="002024B2" w:rsidRPr="00313C48" w:rsidRDefault="002024B2" w:rsidP="002024B2">
            <w:pPr>
              <w:jc w:val="both"/>
              <w:rPr>
                <w:rFonts w:ascii="Arial" w:hAnsi="Arial" w:cs="Arial"/>
                <w:color w:val="000000"/>
                <w:sz w:val="20"/>
                <w:szCs w:val="20"/>
              </w:rPr>
            </w:pPr>
            <w:r w:rsidRPr="00313C48">
              <w:rPr>
                <w:rFonts w:ascii="Arial" w:hAnsi="Arial" w:cs="Arial"/>
                <w:color w:val="000000"/>
                <w:sz w:val="20"/>
                <w:szCs w:val="20"/>
              </w:rPr>
              <w:t>Permet d'ordonner les réponses / demandes.</w:t>
            </w:r>
            <w:r w:rsidR="001562D7">
              <w:rPr>
                <w:rFonts w:ascii="Arial" w:hAnsi="Arial" w:cs="Arial"/>
                <w:color w:val="000000"/>
                <w:sz w:val="20"/>
                <w:szCs w:val="20"/>
              </w:rPr>
              <w:t xml:space="preserve">  En cas de test clôture, le numeroTest est incrémenté</w:t>
            </w:r>
          </w:p>
        </w:tc>
      </w:tr>
      <w:tr w:rsidR="002024B2" w:rsidRPr="00CE6257" w14:paraId="069C9A11" w14:textId="77777777" w:rsidTr="00DF3462">
        <w:trPr>
          <w:trHeight w:val="311"/>
        </w:trPr>
        <w:tc>
          <w:tcPr>
            <w:tcW w:w="2547" w:type="dxa"/>
            <w:vAlign w:val="center"/>
          </w:tcPr>
          <w:p w14:paraId="2FC0243E" w14:textId="2443BFE6" w:rsidR="002024B2" w:rsidRPr="00313C48" w:rsidRDefault="00E31F48" w:rsidP="002024B2">
            <w:pPr>
              <w:jc w:val="both"/>
              <w:rPr>
                <w:rFonts w:ascii="Arial" w:hAnsi="Arial" w:cs="Arial"/>
                <w:color w:val="000000"/>
                <w:sz w:val="20"/>
                <w:szCs w:val="20"/>
              </w:rPr>
            </w:pPr>
            <w:r>
              <w:rPr>
                <w:rFonts w:ascii="Arial" w:hAnsi="Arial" w:cs="Arial"/>
                <w:color w:val="000000"/>
                <w:sz w:val="20"/>
                <w:szCs w:val="20"/>
              </w:rPr>
              <w:t>n</w:t>
            </w:r>
            <w:r w:rsidR="00B32638">
              <w:rPr>
                <w:rFonts w:ascii="Arial" w:hAnsi="Arial" w:cs="Arial"/>
                <w:color w:val="000000"/>
                <w:sz w:val="20"/>
                <w:szCs w:val="20"/>
              </w:rPr>
              <w:t>om</w:t>
            </w:r>
            <w:r>
              <w:rPr>
                <w:rFonts w:ascii="Arial" w:hAnsi="Arial" w:cs="Arial"/>
                <w:color w:val="000000"/>
                <w:sz w:val="20"/>
                <w:szCs w:val="20"/>
              </w:rPr>
              <w:t>b</w:t>
            </w:r>
            <w:r w:rsidR="00B32638">
              <w:rPr>
                <w:rFonts w:ascii="Arial" w:hAnsi="Arial" w:cs="Arial"/>
                <w:color w:val="000000"/>
                <w:sz w:val="20"/>
                <w:szCs w:val="20"/>
              </w:rPr>
              <w:t>re</w:t>
            </w:r>
            <w:r>
              <w:rPr>
                <w:rFonts w:ascii="Arial" w:hAnsi="Arial" w:cs="Arial"/>
                <w:color w:val="000000"/>
                <w:sz w:val="20"/>
                <w:szCs w:val="20"/>
              </w:rPr>
              <w:t>OC</w:t>
            </w:r>
          </w:p>
        </w:tc>
        <w:tc>
          <w:tcPr>
            <w:tcW w:w="992" w:type="dxa"/>
            <w:vAlign w:val="center"/>
          </w:tcPr>
          <w:p w14:paraId="793B2567" w14:textId="77B4F59F" w:rsidR="002024B2" w:rsidRDefault="002024B2" w:rsidP="002024B2">
            <w:pPr>
              <w:jc w:val="both"/>
              <w:rPr>
                <w:rFonts w:ascii="Arial" w:hAnsi="Arial" w:cs="Arial"/>
                <w:color w:val="000000"/>
                <w:sz w:val="20"/>
                <w:szCs w:val="20"/>
              </w:rPr>
            </w:pPr>
            <w:r w:rsidRPr="00313C48">
              <w:rPr>
                <w:rFonts w:ascii="Arial" w:hAnsi="Arial" w:cs="Arial"/>
                <w:color w:val="000000"/>
                <w:sz w:val="20"/>
                <w:szCs w:val="20"/>
              </w:rPr>
              <w:t>[1-9] taille 2</w:t>
            </w:r>
          </w:p>
        </w:tc>
        <w:tc>
          <w:tcPr>
            <w:tcW w:w="1701" w:type="dxa"/>
            <w:vAlign w:val="center"/>
          </w:tcPr>
          <w:p w14:paraId="6D16DA2D" w14:textId="0852EA1B" w:rsidR="002024B2" w:rsidRPr="00313C48" w:rsidRDefault="002024B2" w:rsidP="002024B2">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20BCD0A2" w14:textId="65F1AACC" w:rsidR="002024B2" w:rsidRPr="00313C48" w:rsidRDefault="002024B2" w:rsidP="002024B2">
            <w:pPr>
              <w:jc w:val="both"/>
              <w:rPr>
                <w:rFonts w:ascii="Arial" w:hAnsi="Arial" w:cs="Arial"/>
                <w:color w:val="000000"/>
                <w:sz w:val="20"/>
                <w:szCs w:val="20"/>
              </w:rPr>
            </w:pPr>
            <w:r w:rsidRPr="217B982D">
              <w:rPr>
                <w:rFonts w:ascii="Arial" w:hAnsi="Arial" w:cs="Arial"/>
                <w:color w:val="000000" w:themeColor="text1"/>
                <w:sz w:val="20"/>
                <w:szCs w:val="20"/>
              </w:rPr>
              <w:t xml:space="preserve">L‘OI indique le nombre de message </w:t>
            </w:r>
            <w:r w:rsidR="002A4EE6" w:rsidRPr="217B982D">
              <w:rPr>
                <w:rFonts w:ascii="Arial" w:hAnsi="Arial" w:cs="Arial"/>
                <w:color w:val="000000" w:themeColor="text1"/>
                <w:sz w:val="20"/>
                <w:szCs w:val="20"/>
              </w:rPr>
              <w:t xml:space="preserve">M6TX </w:t>
            </w:r>
            <w:r w:rsidRPr="217B982D">
              <w:rPr>
                <w:rFonts w:ascii="Arial" w:hAnsi="Arial" w:cs="Arial"/>
                <w:color w:val="000000" w:themeColor="text1"/>
                <w:sz w:val="20"/>
                <w:szCs w:val="20"/>
              </w:rPr>
              <w:t>attendu. Par défaut, correspond au le nombre d’OC présent au PM.</w:t>
            </w:r>
          </w:p>
        </w:tc>
      </w:tr>
      <w:tr w:rsidR="00990353" w:rsidRPr="00CE6257" w14:paraId="2ED89733" w14:textId="77777777" w:rsidTr="00DF3462">
        <w:trPr>
          <w:trHeight w:val="311"/>
        </w:trPr>
        <w:tc>
          <w:tcPr>
            <w:tcW w:w="2547" w:type="dxa"/>
            <w:vAlign w:val="center"/>
          </w:tcPr>
          <w:p w14:paraId="40CF2F08" w14:textId="0FB2DEEB" w:rsidR="00990353" w:rsidRPr="009C4A70" w:rsidRDefault="002B2797" w:rsidP="00990353">
            <w:pPr>
              <w:jc w:val="both"/>
              <w:rPr>
                <w:rFonts w:ascii="Arial" w:hAnsi="Arial" w:cs="Arial"/>
                <w:color w:val="000000"/>
                <w:sz w:val="20"/>
                <w:szCs w:val="20"/>
              </w:rPr>
            </w:pPr>
            <w:r>
              <w:rPr>
                <w:rFonts w:ascii="Arial" w:hAnsi="Arial" w:cs="Arial"/>
                <w:color w:val="000000"/>
                <w:sz w:val="20"/>
                <w:szCs w:val="20"/>
              </w:rPr>
              <w:t>m</w:t>
            </w:r>
            <w:r w:rsidRPr="00313C48">
              <w:rPr>
                <w:rFonts w:ascii="Arial" w:hAnsi="Arial" w:cs="Arial"/>
                <w:color w:val="000000"/>
                <w:sz w:val="20"/>
                <w:szCs w:val="20"/>
              </w:rPr>
              <w:t>ultiIntervention</w:t>
            </w:r>
            <w:r>
              <w:rPr>
                <w:rFonts w:ascii="Arial" w:hAnsi="Arial" w:cs="Arial"/>
                <w:color w:val="000000"/>
                <w:sz w:val="20"/>
                <w:szCs w:val="20"/>
              </w:rPr>
              <w:t>OI</w:t>
            </w:r>
          </w:p>
        </w:tc>
        <w:tc>
          <w:tcPr>
            <w:tcW w:w="992" w:type="dxa"/>
            <w:vAlign w:val="center"/>
          </w:tcPr>
          <w:p w14:paraId="674C09DD" w14:textId="3D8AC532" w:rsidR="00990353" w:rsidRPr="009C4A70" w:rsidRDefault="00E73E8A" w:rsidP="00990353">
            <w:pPr>
              <w:jc w:val="both"/>
              <w:rPr>
                <w:rFonts w:ascii="Arial" w:hAnsi="Arial" w:cs="Arial"/>
                <w:color w:val="000000"/>
                <w:sz w:val="20"/>
                <w:szCs w:val="20"/>
              </w:rPr>
            </w:pPr>
            <w:r>
              <w:rPr>
                <w:rFonts w:ascii="Arial" w:hAnsi="Arial" w:cs="Arial"/>
                <w:color w:val="000000"/>
                <w:sz w:val="20"/>
                <w:szCs w:val="20"/>
              </w:rPr>
              <w:t>2</w:t>
            </w:r>
            <w:r w:rsidR="00990353" w:rsidRPr="00313C48">
              <w:rPr>
                <w:rFonts w:ascii="Arial" w:hAnsi="Arial" w:cs="Arial"/>
                <w:color w:val="000000"/>
                <w:sz w:val="20"/>
                <w:szCs w:val="20"/>
              </w:rPr>
              <w:t xml:space="preserve"> valeurs : OUI</w:t>
            </w:r>
            <w:r w:rsidR="00990353">
              <w:rPr>
                <w:rFonts w:ascii="Arial" w:hAnsi="Arial" w:cs="Arial"/>
                <w:color w:val="000000"/>
                <w:sz w:val="20"/>
                <w:szCs w:val="20"/>
              </w:rPr>
              <w:t>/</w:t>
            </w:r>
            <w:r w:rsidR="00990353" w:rsidRPr="00313C48">
              <w:rPr>
                <w:rFonts w:ascii="Arial" w:hAnsi="Arial" w:cs="Arial"/>
                <w:color w:val="000000"/>
                <w:sz w:val="20"/>
                <w:szCs w:val="20"/>
              </w:rPr>
              <w:t>NON</w:t>
            </w:r>
          </w:p>
        </w:tc>
        <w:tc>
          <w:tcPr>
            <w:tcW w:w="1701" w:type="dxa"/>
            <w:vAlign w:val="center"/>
          </w:tcPr>
          <w:p w14:paraId="6B2359D2" w14:textId="002D0B10" w:rsidR="00990353" w:rsidRPr="009C4A70" w:rsidRDefault="00990353" w:rsidP="00990353">
            <w:pPr>
              <w:jc w:val="both"/>
              <w:rPr>
                <w:rFonts w:ascii="Arial" w:hAnsi="Arial" w:cs="Arial"/>
                <w:color w:val="000000"/>
                <w:sz w:val="20"/>
                <w:szCs w:val="20"/>
              </w:rPr>
            </w:pPr>
            <w:r>
              <w:rPr>
                <w:rFonts w:ascii="Arial" w:hAnsi="Arial" w:cs="Arial"/>
                <w:color w:val="000000"/>
                <w:sz w:val="20"/>
                <w:szCs w:val="20"/>
              </w:rPr>
              <w:t>FACULTATIF</w:t>
            </w:r>
          </w:p>
        </w:tc>
        <w:tc>
          <w:tcPr>
            <w:tcW w:w="4678" w:type="dxa"/>
            <w:vAlign w:val="center"/>
          </w:tcPr>
          <w:p w14:paraId="4639B4C4" w14:textId="70B7D861" w:rsidR="00990353" w:rsidRPr="009C4A70" w:rsidRDefault="00990353" w:rsidP="00990353">
            <w:pPr>
              <w:jc w:val="both"/>
              <w:rPr>
                <w:rFonts w:ascii="Arial" w:hAnsi="Arial" w:cs="Arial"/>
                <w:color w:val="000000"/>
                <w:sz w:val="20"/>
                <w:szCs w:val="20"/>
              </w:rPr>
            </w:pPr>
            <w:r w:rsidRPr="00313C48">
              <w:rPr>
                <w:rFonts w:ascii="Arial" w:hAnsi="Arial" w:cs="Arial"/>
                <w:color w:val="000000"/>
                <w:sz w:val="20"/>
                <w:szCs w:val="20"/>
              </w:rPr>
              <w:t>L'O</w:t>
            </w:r>
            <w:r>
              <w:rPr>
                <w:rFonts w:ascii="Arial" w:hAnsi="Arial" w:cs="Arial"/>
                <w:color w:val="000000"/>
                <w:sz w:val="20"/>
                <w:szCs w:val="20"/>
              </w:rPr>
              <w:t>I</w:t>
            </w:r>
            <w:r w:rsidRPr="00313C48">
              <w:rPr>
                <w:rFonts w:ascii="Arial" w:hAnsi="Arial" w:cs="Arial"/>
                <w:color w:val="000000"/>
                <w:sz w:val="20"/>
                <w:szCs w:val="20"/>
              </w:rPr>
              <w:t xml:space="preserve"> détermine si plusieurs interventions sont signalées.</w:t>
            </w:r>
          </w:p>
        </w:tc>
      </w:tr>
      <w:tr w:rsidR="00B07ACE" w:rsidRPr="00CE6257" w14:paraId="0E3A09F0" w14:textId="77777777" w:rsidTr="00DF3462">
        <w:trPr>
          <w:trHeight w:val="311"/>
        </w:trPr>
        <w:tc>
          <w:tcPr>
            <w:tcW w:w="2547" w:type="dxa"/>
            <w:vAlign w:val="center"/>
          </w:tcPr>
          <w:p w14:paraId="2D6259E9" w14:textId="2741F25F" w:rsidR="00B07ACE" w:rsidRPr="00313C48" w:rsidRDefault="00FB57B1" w:rsidP="00990353">
            <w:pPr>
              <w:jc w:val="both"/>
              <w:rPr>
                <w:rFonts w:ascii="Arial" w:hAnsi="Arial" w:cs="Arial"/>
                <w:color w:val="000000"/>
                <w:sz w:val="20"/>
                <w:szCs w:val="20"/>
              </w:rPr>
            </w:pPr>
            <w:r>
              <w:rPr>
                <w:rFonts w:ascii="Arial" w:hAnsi="Arial" w:cs="Arial"/>
                <w:color w:val="000000"/>
                <w:sz w:val="20"/>
                <w:szCs w:val="20"/>
              </w:rPr>
              <w:t>reparation</w:t>
            </w:r>
          </w:p>
        </w:tc>
        <w:tc>
          <w:tcPr>
            <w:tcW w:w="992" w:type="dxa"/>
            <w:vAlign w:val="center"/>
          </w:tcPr>
          <w:p w14:paraId="3120016F" w14:textId="2FA7BEC9" w:rsidR="00B07ACE" w:rsidRDefault="00B07ACE" w:rsidP="00990353">
            <w:pPr>
              <w:jc w:val="both"/>
              <w:rPr>
                <w:rFonts w:ascii="Arial" w:hAnsi="Arial" w:cs="Arial"/>
                <w:color w:val="000000"/>
                <w:sz w:val="20"/>
                <w:szCs w:val="20"/>
              </w:rPr>
            </w:pPr>
            <w:r>
              <w:rPr>
                <w:rFonts w:ascii="Arial" w:hAnsi="Arial" w:cs="Arial"/>
                <w:color w:val="000000"/>
                <w:sz w:val="20"/>
                <w:szCs w:val="20"/>
              </w:rPr>
              <w:t>Booléen</w:t>
            </w:r>
          </w:p>
        </w:tc>
        <w:tc>
          <w:tcPr>
            <w:tcW w:w="1701" w:type="dxa"/>
            <w:vAlign w:val="center"/>
          </w:tcPr>
          <w:p w14:paraId="33E3C53C" w14:textId="48DF4BE9" w:rsidR="00B07ACE" w:rsidRPr="00313C48" w:rsidDel="0038114A" w:rsidRDefault="00B07ACE" w:rsidP="00990353">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4D9485A1" w14:textId="35722808" w:rsidR="00FD637A" w:rsidRDefault="00FD637A" w:rsidP="00990353">
            <w:pPr>
              <w:jc w:val="both"/>
              <w:rPr>
                <w:rFonts w:ascii="Arial" w:hAnsi="Arial" w:cs="Arial"/>
                <w:color w:val="000000"/>
                <w:sz w:val="20"/>
                <w:szCs w:val="20"/>
              </w:rPr>
            </w:pPr>
            <w:r>
              <w:rPr>
                <w:rFonts w:ascii="Arial" w:hAnsi="Arial" w:cs="Arial"/>
                <w:color w:val="000000"/>
                <w:sz w:val="20"/>
                <w:szCs w:val="20"/>
              </w:rPr>
              <w:t>0=Pas de réparation, 1=Réparation demandée.</w:t>
            </w:r>
          </w:p>
          <w:p w14:paraId="18B9379C" w14:textId="547F1E77" w:rsidR="003741B2" w:rsidRDefault="00B139BB" w:rsidP="00CE29C0">
            <w:pPr>
              <w:rPr>
                <w:rFonts w:ascii="Arial" w:hAnsi="Arial" w:cs="Arial"/>
                <w:sz w:val="20"/>
                <w:szCs w:val="20"/>
              </w:rPr>
            </w:pPr>
            <w:r>
              <w:rPr>
                <w:rFonts w:ascii="Arial" w:hAnsi="Arial" w:cs="Arial"/>
                <w:sz w:val="20"/>
                <w:szCs w:val="20"/>
              </w:rPr>
              <w:t xml:space="preserve">si </w:t>
            </w:r>
            <w:r w:rsidR="003741B2">
              <w:rPr>
                <w:rFonts w:ascii="Arial" w:hAnsi="Arial" w:cs="Arial"/>
                <w:sz w:val="20"/>
                <w:szCs w:val="20"/>
              </w:rPr>
              <w:t xml:space="preserve">NatureTest = </w:t>
            </w:r>
            <w:r>
              <w:rPr>
                <w:rFonts w:ascii="Arial" w:hAnsi="Arial" w:cs="Arial"/>
                <w:sz w:val="20"/>
                <w:szCs w:val="20"/>
              </w:rPr>
              <w:t>UP/DOWN, alors =</w:t>
            </w:r>
            <w:r w:rsidR="003741B2">
              <w:rPr>
                <w:rFonts w:ascii="Arial" w:hAnsi="Arial" w:cs="Arial"/>
                <w:sz w:val="20"/>
                <w:szCs w:val="20"/>
              </w:rPr>
              <w:t xml:space="preserve"> </w:t>
            </w:r>
            <w:r w:rsidR="00FD637A">
              <w:rPr>
                <w:rFonts w:ascii="Arial" w:hAnsi="Arial" w:cs="Arial"/>
                <w:sz w:val="20"/>
                <w:szCs w:val="20"/>
              </w:rPr>
              <w:t>1</w:t>
            </w:r>
            <w:r>
              <w:rPr>
                <w:rFonts w:ascii="Arial" w:hAnsi="Arial" w:cs="Arial"/>
                <w:sz w:val="20"/>
                <w:szCs w:val="20"/>
              </w:rPr>
              <w:t xml:space="preserve">, </w:t>
            </w:r>
          </w:p>
          <w:p w14:paraId="44125455" w14:textId="6AE18C57" w:rsidR="00CE29C0" w:rsidRPr="00FD637A" w:rsidRDefault="00B139BB" w:rsidP="00FD637A">
            <w:pPr>
              <w:rPr>
                <w:rFonts w:ascii="Arial" w:hAnsi="Arial" w:cs="Arial"/>
                <w:sz w:val="20"/>
                <w:szCs w:val="20"/>
              </w:rPr>
            </w:pPr>
            <w:r>
              <w:rPr>
                <w:rFonts w:ascii="Arial" w:hAnsi="Arial" w:cs="Arial"/>
                <w:sz w:val="20"/>
                <w:szCs w:val="20"/>
              </w:rPr>
              <w:t xml:space="preserve">si </w:t>
            </w:r>
            <w:r w:rsidR="003741B2">
              <w:rPr>
                <w:rFonts w:ascii="Arial" w:hAnsi="Arial" w:cs="Arial"/>
                <w:sz w:val="20"/>
                <w:szCs w:val="20"/>
              </w:rPr>
              <w:t xml:space="preserve">NatureTest = DOWN, alors </w:t>
            </w:r>
            <w:r w:rsidR="00FC78EA">
              <w:rPr>
                <w:rFonts w:ascii="Arial" w:hAnsi="Arial" w:cs="Arial"/>
                <w:sz w:val="20"/>
                <w:szCs w:val="20"/>
              </w:rPr>
              <w:t>l</w:t>
            </w:r>
            <w:r w:rsidR="00CE29C0">
              <w:rPr>
                <w:rFonts w:ascii="Arial" w:hAnsi="Arial" w:cs="Arial"/>
                <w:sz w:val="20"/>
                <w:szCs w:val="20"/>
              </w:rPr>
              <w:t>e couple OC/DO doit déterminer si l’OI peut lever l’anonymisation. C’est à l’OI d’implémenter cette règle de gestion,</w:t>
            </w:r>
            <w:r w:rsidR="003B0487">
              <w:rPr>
                <w:rFonts w:ascii="Arial" w:hAnsi="Arial" w:cs="Arial"/>
                <w:sz w:val="20"/>
                <w:szCs w:val="20"/>
              </w:rPr>
              <w:t xml:space="preserve"> </w:t>
            </w:r>
            <w:r w:rsidR="00CE29C0">
              <w:rPr>
                <w:rFonts w:ascii="Arial" w:hAnsi="Arial" w:cs="Arial"/>
                <w:sz w:val="20"/>
                <w:szCs w:val="20"/>
              </w:rPr>
              <w:t>dans le cas où le code Reparation est égal à 1.)</w:t>
            </w:r>
          </w:p>
        </w:tc>
      </w:tr>
      <w:tr w:rsidR="00990353" w:rsidRPr="00CE6257" w14:paraId="51BAD3FE" w14:textId="77777777" w:rsidTr="217B982D">
        <w:trPr>
          <w:trHeight w:val="311"/>
        </w:trPr>
        <w:tc>
          <w:tcPr>
            <w:tcW w:w="9918" w:type="dxa"/>
            <w:gridSpan w:val="4"/>
            <w:vAlign w:val="center"/>
          </w:tcPr>
          <w:p w14:paraId="283BD153" w14:textId="378BB413" w:rsidR="00DD66BA" w:rsidRDefault="00DD66BA" w:rsidP="00DD66BA">
            <w:pPr>
              <w:jc w:val="both"/>
              <w:rPr>
                <w:rFonts w:ascii="Arial" w:hAnsi="Arial" w:cs="Arial"/>
                <w:color w:val="000000"/>
                <w:sz w:val="20"/>
                <w:szCs w:val="20"/>
              </w:rPr>
            </w:pPr>
            <w:r w:rsidRPr="00CA195A">
              <w:rPr>
                <w:rFonts w:ascii="Arial" w:hAnsi="Arial" w:cs="Arial"/>
                <w:color w:val="000000"/>
                <w:sz w:val="20"/>
                <w:szCs w:val="20"/>
              </w:rPr>
              <w:t>Tableau</w:t>
            </w:r>
            <w:r w:rsidR="00033F3C">
              <w:rPr>
                <w:rFonts w:ascii="Arial" w:hAnsi="Arial" w:cs="Arial"/>
                <w:color w:val="000000"/>
                <w:sz w:val="20"/>
                <w:szCs w:val="20"/>
              </w:rPr>
              <w:t xml:space="preserve"> c</w:t>
            </w:r>
            <w:r>
              <w:rPr>
                <w:rFonts w:ascii="Arial" w:hAnsi="Arial" w:cs="Arial"/>
                <w:color w:val="000000"/>
                <w:sz w:val="20"/>
                <w:szCs w:val="20"/>
              </w:rPr>
              <w:t>lientHS</w:t>
            </w:r>
            <w:r w:rsidR="00033F3C">
              <w:rPr>
                <w:rFonts w:ascii="Arial" w:hAnsi="Arial" w:cs="Arial"/>
                <w:color w:val="000000"/>
                <w:sz w:val="20"/>
                <w:szCs w:val="20"/>
              </w:rPr>
              <w:t>OC</w:t>
            </w:r>
            <w:r>
              <w:rPr>
                <w:rFonts w:ascii="Arial" w:hAnsi="Arial" w:cs="Arial"/>
                <w:color w:val="000000"/>
                <w:sz w:val="20"/>
                <w:szCs w:val="20"/>
              </w:rPr>
              <w:t xml:space="preserve"> (Le tableau est obligatoire mais peut être vide si pas de client HS)</w:t>
            </w:r>
          </w:p>
          <w:p w14:paraId="11D9205A" w14:textId="06E9B013" w:rsidR="00990353" w:rsidRPr="009C4A70" w:rsidRDefault="00DD66BA" w:rsidP="00DD66BA">
            <w:pPr>
              <w:jc w:val="both"/>
              <w:rPr>
                <w:rFonts w:ascii="Arial" w:hAnsi="Arial" w:cs="Arial"/>
                <w:color w:val="000000"/>
                <w:sz w:val="20"/>
                <w:szCs w:val="20"/>
              </w:rPr>
            </w:pPr>
            <w:r>
              <w:rPr>
                <w:rFonts w:ascii="Arial" w:hAnsi="Arial" w:cs="Arial"/>
                <w:color w:val="000000"/>
                <w:sz w:val="20"/>
                <w:szCs w:val="20"/>
              </w:rPr>
              <w:t>Les champs ci-dessous seront renseignés obligatoirement si au moins une ligne est HS</w:t>
            </w:r>
          </w:p>
        </w:tc>
      </w:tr>
      <w:tr w:rsidR="00990353" w:rsidRPr="00CE6257" w14:paraId="4AA04818" w14:textId="77777777" w:rsidTr="00DF3462">
        <w:trPr>
          <w:trHeight w:val="311"/>
        </w:trPr>
        <w:tc>
          <w:tcPr>
            <w:tcW w:w="2547" w:type="dxa"/>
            <w:vAlign w:val="center"/>
          </w:tcPr>
          <w:p w14:paraId="07639310" w14:textId="085D05EB" w:rsidR="00990353" w:rsidRPr="00313C48" w:rsidRDefault="00FB57B1" w:rsidP="00990353">
            <w:pPr>
              <w:jc w:val="both"/>
              <w:rPr>
                <w:rFonts w:ascii="Arial" w:hAnsi="Arial" w:cs="Arial"/>
                <w:color w:val="000000"/>
                <w:sz w:val="20"/>
                <w:szCs w:val="20"/>
              </w:rPr>
            </w:pPr>
            <w:r>
              <w:rPr>
                <w:rFonts w:ascii="Arial" w:hAnsi="Arial" w:cs="Arial"/>
                <w:color w:val="000000"/>
                <w:sz w:val="20"/>
                <w:szCs w:val="20"/>
              </w:rPr>
              <w:t>refPTO</w:t>
            </w:r>
          </w:p>
        </w:tc>
        <w:tc>
          <w:tcPr>
            <w:tcW w:w="992" w:type="dxa"/>
            <w:vAlign w:val="center"/>
          </w:tcPr>
          <w:p w14:paraId="120D93D9" w14:textId="77777777" w:rsidR="00990353" w:rsidRPr="00313C48" w:rsidRDefault="00990353" w:rsidP="00990353">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vAlign w:val="center"/>
          </w:tcPr>
          <w:p w14:paraId="2DEDA6CD" w14:textId="7733518D" w:rsidR="00990353" w:rsidRPr="00313C48" w:rsidRDefault="00DD66BA" w:rsidP="00990353">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6A511C3B" w14:textId="77777777" w:rsidR="00DD66BA" w:rsidRDefault="00DD66BA" w:rsidP="00DD66BA">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2C33646C" w14:textId="44BE54CB" w:rsidR="00990353" w:rsidRPr="00313C48" w:rsidRDefault="00DD66BA" w:rsidP="00DD66BA">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DD66BA" w:rsidRPr="00CE6257" w14:paraId="21AF021E" w14:textId="77777777" w:rsidTr="00DF3462">
        <w:trPr>
          <w:trHeight w:val="311"/>
        </w:trPr>
        <w:tc>
          <w:tcPr>
            <w:tcW w:w="2547" w:type="dxa"/>
            <w:vAlign w:val="center"/>
          </w:tcPr>
          <w:p w14:paraId="01FA97CA" w14:textId="6846DFA4"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RefPBO</w:t>
            </w:r>
          </w:p>
        </w:tc>
        <w:tc>
          <w:tcPr>
            <w:tcW w:w="992" w:type="dxa"/>
            <w:vAlign w:val="center"/>
          </w:tcPr>
          <w:p w14:paraId="059DD669"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vAlign w:val="center"/>
          </w:tcPr>
          <w:p w14:paraId="13372C34" w14:textId="6D04A0C4"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46A777E2" w14:textId="4CB2379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91D5AFE" w14:textId="77777777" w:rsidTr="00DF3462">
        <w:trPr>
          <w:trHeight w:val="311"/>
        </w:trPr>
        <w:tc>
          <w:tcPr>
            <w:tcW w:w="2547" w:type="dxa"/>
            <w:vAlign w:val="center"/>
          </w:tcPr>
          <w:p w14:paraId="51F0EEFF" w14:textId="0E9ECB49" w:rsidR="00DD66BA" w:rsidRPr="00313C48" w:rsidRDefault="00FB57B1" w:rsidP="00DD66BA">
            <w:pPr>
              <w:jc w:val="both"/>
              <w:rPr>
                <w:rFonts w:ascii="Arial" w:hAnsi="Arial" w:cs="Arial"/>
                <w:color w:val="000000"/>
                <w:sz w:val="20"/>
                <w:szCs w:val="20"/>
              </w:rPr>
            </w:pPr>
            <w:r>
              <w:rPr>
                <w:rFonts w:ascii="Arial" w:hAnsi="Arial" w:cs="Arial"/>
                <w:color w:val="000000"/>
                <w:sz w:val="20"/>
                <w:szCs w:val="20"/>
              </w:rPr>
              <w:t>tube</w:t>
            </w:r>
          </w:p>
        </w:tc>
        <w:tc>
          <w:tcPr>
            <w:tcW w:w="992" w:type="dxa"/>
            <w:vAlign w:val="center"/>
          </w:tcPr>
          <w:p w14:paraId="230D8C06"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59C17E6C" w14:textId="7F83DD9B"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6F1BD092" w14:textId="608B51F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018962EF" w14:textId="77777777" w:rsidTr="00DF3462">
        <w:trPr>
          <w:trHeight w:val="311"/>
        </w:trPr>
        <w:tc>
          <w:tcPr>
            <w:tcW w:w="2547" w:type="dxa"/>
            <w:vAlign w:val="center"/>
          </w:tcPr>
          <w:p w14:paraId="16386FC2" w14:textId="6FCCE312" w:rsidR="00DD66BA" w:rsidRPr="00313C48" w:rsidRDefault="00FB57B1" w:rsidP="00DD66BA">
            <w:pPr>
              <w:jc w:val="both"/>
              <w:rPr>
                <w:rFonts w:ascii="Arial" w:hAnsi="Arial" w:cs="Arial"/>
                <w:color w:val="000000"/>
                <w:sz w:val="20"/>
                <w:szCs w:val="20"/>
              </w:rPr>
            </w:pPr>
            <w:r>
              <w:rPr>
                <w:rFonts w:ascii="Arial" w:hAnsi="Arial" w:cs="Arial"/>
                <w:color w:val="000000"/>
                <w:sz w:val="20"/>
                <w:szCs w:val="20"/>
              </w:rPr>
              <w:t>fibre</w:t>
            </w:r>
          </w:p>
        </w:tc>
        <w:tc>
          <w:tcPr>
            <w:tcW w:w="992" w:type="dxa"/>
            <w:vAlign w:val="center"/>
          </w:tcPr>
          <w:p w14:paraId="0E2422C5"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1B56A960" w14:textId="67F718CD"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66AC7820" w14:textId="2629BCB3"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763DB8C" w14:textId="77777777" w:rsidTr="00DF3462">
        <w:trPr>
          <w:trHeight w:val="311"/>
        </w:trPr>
        <w:tc>
          <w:tcPr>
            <w:tcW w:w="2547" w:type="dxa"/>
            <w:vAlign w:val="center"/>
          </w:tcPr>
          <w:p w14:paraId="0EA50F3E" w14:textId="7F3D4800" w:rsidR="00DD66BA" w:rsidRPr="00313C48" w:rsidRDefault="009D4A93" w:rsidP="00DD66BA">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omModuleP</w:t>
            </w:r>
            <w:r>
              <w:rPr>
                <w:rFonts w:ascii="Arial" w:hAnsi="Arial" w:cs="Arial"/>
                <w:color w:val="000000"/>
                <w:sz w:val="20"/>
                <w:szCs w:val="20"/>
              </w:rPr>
              <w:t>M</w:t>
            </w:r>
          </w:p>
        </w:tc>
        <w:tc>
          <w:tcPr>
            <w:tcW w:w="992" w:type="dxa"/>
            <w:vAlign w:val="center"/>
          </w:tcPr>
          <w:p w14:paraId="349939AF"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[0-9][A-Z][-][_]</w:t>
            </w:r>
          </w:p>
          <w:p w14:paraId="6D467BA3" w14:textId="2E98E44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xml:space="preserve">taille </w:t>
            </w:r>
            <w:r>
              <w:rPr>
                <w:rFonts w:ascii="Arial" w:hAnsi="Arial" w:cs="Arial"/>
                <w:color w:val="000000"/>
                <w:sz w:val="20"/>
                <w:szCs w:val="20"/>
              </w:rPr>
              <w:t>256</w:t>
            </w:r>
          </w:p>
        </w:tc>
        <w:tc>
          <w:tcPr>
            <w:tcW w:w="1701" w:type="dxa"/>
            <w:vAlign w:val="center"/>
          </w:tcPr>
          <w:p w14:paraId="440217CF" w14:textId="5809234F"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1F583E89" w14:textId="354C3D06"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62AABC6F" w14:textId="77777777" w:rsidTr="00DF3462">
        <w:trPr>
          <w:trHeight w:val="311"/>
        </w:trPr>
        <w:tc>
          <w:tcPr>
            <w:tcW w:w="2547" w:type="dxa"/>
            <w:vAlign w:val="center"/>
          </w:tcPr>
          <w:p w14:paraId="6CEA522A" w14:textId="7C7A1CC6" w:rsidR="00DD66BA" w:rsidRPr="00313C48" w:rsidRDefault="00507049" w:rsidP="00DD66BA">
            <w:pPr>
              <w:jc w:val="both"/>
              <w:rPr>
                <w:rFonts w:ascii="Arial" w:hAnsi="Arial" w:cs="Arial"/>
                <w:color w:val="000000"/>
                <w:sz w:val="20"/>
                <w:szCs w:val="20"/>
              </w:rPr>
            </w:pPr>
            <w:r>
              <w:rPr>
                <w:rFonts w:ascii="Arial" w:hAnsi="Arial" w:cs="Arial"/>
                <w:color w:val="000000"/>
                <w:sz w:val="20"/>
                <w:szCs w:val="20"/>
              </w:rPr>
              <w:t>p</w:t>
            </w:r>
            <w:r w:rsidRPr="00313C48">
              <w:rPr>
                <w:rFonts w:ascii="Arial" w:hAnsi="Arial" w:cs="Arial"/>
                <w:color w:val="000000"/>
                <w:sz w:val="20"/>
                <w:szCs w:val="20"/>
              </w:rPr>
              <w:t>ositionModuleP</w:t>
            </w:r>
            <w:r>
              <w:rPr>
                <w:rFonts w:ascii="Arial" w:hAnsi="Arial" w:cs="Arial"/>
                <w:color w:val="000000"/>
                <w:sz w:val="20"/>
                <w:szCs w:val="20"/>
              </w:rPr>
              <w:t>M</w:t>
            </w:r>
          </w:p>
        </w:tc>
        <w:tc>
          <w:tcPr>
            <w:tcW w:w="992" w:type="dxa"/>
            <w:vAlign w:val="center"/>
          </w:tcPr>
          <w:p w14:paraId="745EF9F5"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256</w:t>
            </w:r>
          </w:p>
        </w:tc>
        <w:tc>
          <w:tcPr>
            <w:tcW w:w="1701" w:type="dxa"/>
            <w:vAlign w:val="center"/>
          </w:tcPr>
          <w:p w14:paraId="7AA83100" w14:textId="0F25D09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216CB6BA" w14:textId="1E0FE1F9"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999B0AD" w14:textId="77777777" w:rsidTr="00DF3462">
        <w:trPr>
          <w:trHeight w:val="311"/>
        </w:trPr>
        <w:tc>
          <w:tcPr>
            <w:tcW w:w="2547" w:type="dxa"/>
            <w:vAlign w:val="center"/>
          </w:tcPr>
          <w:p w14:paraId="52B24F3D" w14:textId="53BDE740" w:rsidR="00DD66BA" w:rsidRPr="00313C48" w:rsidRDefault="00234B88" w:rsidP="00DD66BA">
            <w:pPr>
              <w:jc w:val="both"/>
              <w:rPr>
                <w:rFonts w:ascii="Arial" w:hAnsi="Arial" w:cs="Arial"/>
                <w:color w:val="000000"/>
                <w:sz w:val="20"/>
                <w:szCs w:val="20"/>
              </w:rPr>
            </w:pPr>
            <w:r>
              <w:rPr>
                <w:rFonts w:ascii="Arial" w:hAnsi="Arial" w:cs="Arial"/>
                <w:color w:val="000000"/>
                <w:sz w:val="20"/>
                <w:szCs w:val="20"/>
              </w:rPr>
              <w:t>positionCoupleurOC</w:t>
            </w:r>
          </w:p>
        </w:tc>
        <w:tc>
          <w:tcPr>
            <w:tcW w:w="992" w:type="dxa"/>
            <w:vAlign w:val="center"/>
          </w:tcPr>
          <w:p w14:paraId="1D96C8AE" w14:textId="4920090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701" w:type="dxa"/>
            <w:vAlign w:val="center"/>
          </w:tcPr>
          <w:p w14:paraId="3C9D75CE" w14:textId="2D361FB2" w:rsidR="00DD66BA"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7FBD3B52" w14:textId="7CE7F15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0F320482" w14:textId="77777777" w:rsidTr="00DF3462">
        <w:trPr>
          <w:trHeight w:val="311"/>
        </w:trPr>
        <w:tc>
          <w:tcPr>
            <w:tcW w:w="2547" w:type="dxa"/>
            <w:vAlign w:val="center"/>
          </w:tcPr>
          <w:p w14:paraId="09E1C6A6" w14:textId="4B4B3A00" w:rsidR="00DD66BA" w:rsidRDefault="00234B88" w:rsidP="00DD66BA">
            <w:pPr>
              <w:jc w:val="both"/>
              <w:rPr>
                <w:rFonts w:ascii="Arial" w:hAnsi="Arial" w:cs="Arial"/>
                <w:color w:val="000000"/>
                <w:sz w:val="20"/>
                <w:szCs w:val="20"/>
              </w:rPr>
            </w:pPr>
            <w:r>
              <w:rPr>
                <w:rFonts w:ascii="Arial" w:hAnsi="Arial" w:cs="Arial"/>
                <w:color w:val="000000"/>
                <w:sz w:val="20"/>
                <w:szCs w:val="20"/>
              </w:rPr>
              <w:t>couleurJarretiere</w:t>
            </w:r>
          </w:p>
        </w:tc>
        <w:tc>
          <w:tcPr>
            <w:tcW w:w="992" w:type="dxa"/>
            <w:vAlign w:val="center"/>
          </w:tcPr>
          <w:p w14:paraId="358E81C8" w14:textId="59168F91"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3715A754" w14:textId="518E9A05" w:rsidR="00DD66BA" w:rsidRDefault="00DD66BA" w:rsidP="00DD66BA">
            <w:pPr>
              <w:jc w:val="both"/>
              <w:rPr>
                <w:rFonts w:ascii="Arial" w:hAnsi="Arial" w:cs="Arial"/>
                <w:color w:val="000000"/>
                <w:sz w:val="20"/>
                <w:szCs w:val="20"/>
              </w:rPr>
            </w:pPr>
            <w:r>
              <w:rPr>
                <w:rFonts w:ascii="Arial" w:hAnsi="Arial" w:cs="Arial"/>
                <w:color w:val="000000"/>
                <w:sz w:val="20"/>
                <w:szCs w:val="20"/>
              </w:rPr>
              <w:t>FACULTATIF</w:t>
            </w:r>
          </w:p>
        </w:tc>
        <w:tc>
          <w:tcPr>
            <w:tcW w:w="4678" w:type="dxa"/>
            <w:vAlign w:val="bottom"/>
          </w:tcPr>
          <w:p w14:paraId="54C11AE7" w14:textId="66B7A4AE"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Indique la couleur de la jarretière</w:t>
            </w:r>
          </w:p>
        </w:tc>
      </w:tr>
      <w:tr w:rsidR="00DD66BA" w:rsidRPr="00CE6257" w14:paraId="6E4666E4" w14:textId="77777777" w:rsidTr="00DF3462">
        <w:trPr>
          <w:trHeight w:val="311"/>
        </w:trPr>
        <w:tc>
          <w:tcPr>
            <w:tcW w:w="2547" w:type="dxa"/>
            <w:vAlign w:val="center"/>
          </w:tcPr>
          <w:p w14:paraId="4B0BD760" w14:textId="70B20789" w:rsidR="00DD66BA" w:rsidRPr="00313C48" w:rsidRDefault="00234B88" w:rsidP="00DD66BA">
            <w:pPr>
              <w:jc w:val="both"/>
              <w:rPr>
                <w:rFonts w:ascii="Arial" w:hAnsi="Arial" w:cs="Arial"/>
                <w:color w:val="000000"/>
                <w:sz w:val="20"/>
                <w:szCs w:val="20"/>
              </w:rPr>
            </w:pPr>
            <w:r>
              <w:rPr>
                <w:rFonts w:ascii="Arial" w:hAnsi="Arial" w:cs="Arial"/>
                <w:color w:val="000000"/>
                <w:sz w:val="20"/>
                <w:szCs w:val="20"/>
              </w:rPr>
              <w:t>r</w:t>
            </w:r>
            <w:r w:rsidRPr="00313C48">
              <w:rPr>
                <w:rFonts w:ascii="Arial" w:hAnsi="Arial" w:cs="Arial"/>
                <w:color w:val="000000"/>
                <w:sz w:val="20"/>
                <w:szCs w:val="20"/>
              </w:rPr>
              <w:t>eferencePrestationPrise</w:t>
            </w:r>
          </w:p>
        </w:tc>
        <w:tc>
          <w:tcPr>
            <w:tcW w:w="992" w:type="dxa"/>
            <w:vAlign w:val="center"/>
          </w:tcPr>
          <w:p w14:paraId="20524AAE"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1007AFA9" w14:textId="5962D803" w:rsidR="00DD66BA" w:rsidRPr="00313C48" w:rsidRDefault="00A704E4" w:rsidP="00DD66BA">
            <w:pPr>
              <w:jc w:val="both"/>
              <w:rPr>
                <w:rFonts w:ascii="Arial" w:hAnsi="Arial" w:cs="Arial"/>
                <w:color w:val="000000"/>
                <w:sz w:val="20"/>
                <w:szCs w:val="20"/>
              </w:rPr>
            </w:pPr>
            <w:r>
              <w:rPr>
                <w:rFonts w:ascii="Arial" w:hAnsi="Arial" w:cs="Arial"/>
                <w:color w:val="000000"/>
                <w:sz w:val="20"/>
                <w:szCs w:val="20"/>
              </w:rPr>
              <w:t>CONDITIONNE</w:t>
            </w:r>
          </w:p>
        </w:tc>
        <w:tc>
          <w:tcPr>
            <w:tcW w:w="4678" w:type="dxa"/>
            <w:vAlign w:val="bottom"/>
          </w:tcPr>
          <w:p w14:paraId="11EA8D96" w14:textId="707B222D"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sidR="00BE79CC">
              <w:rPr>
                <w:rFonts w:ascii="Arial" w:hAnsi="Arial" w:cs="Arial"/>
                <w:color w:val="000000"/>
                <w:sz w:val="20"/>
                <w:szCs w:val="20"/>
              </w:rPr>
              <w:t>Uniquement pour les interventions OI</w:t>
            </w:r>
            <w:r w:rsidR="00A704E4">
              <w:rPr>
                <w:rFonts w:ascii="Arial" w:hAnsi="Arial" w:cs="Arial"/>
                <w:color w:val="000000"/>
                <w:sz w:val="20"/>
                <w:szCs w:val="20"/>
              </w:rPr>
              <w:t>, si NatureTest = DOWN/UP</w:t>
            </w:r>
          </w:p>
        </w:tc>
      </w:tr>
      <w:tr w:rsidR="00DD66BA" w:rsidRPr="00CE6257" w14:paraId="3F1D077F" w14:textId="77777777" w:rsidTr="00DF3462">
        <w:trPr>
          <w:trHeight w:val="311"/>
        </w:trPr>
        <w:tc>
          <w:tcPr>
            <w:tcW w:w="2547" w:type="dxa"/>
            <w:vAlign w:val="center"/>
          </w:tcPr>
          <w:p w14:paraId="1DE629E6" w14:textId="1758EF4B" w:rsidR="00DD66BA" w:rsidRPr="00313C48" w:rsidRDefault="00234B88" w:rsidP="00DD66BA">
            <w:pPr>
              <w:jc w:val="both"/>
              <w:rPr>
                <w:rFonts w:ascii="Arial" w:hAnsi="Arial" w:cs="Arial"/>
                <w:color w:val="000000"/>
                <w:sz w:val="20"/>
                <w:szCs w:val="20"/>
              </w:rPr>
            </w:pPr>
            <w:r>
              <w:rPr>
                <w:rFonts w:ascii="Arial" w:hAnsi="Arial" w:cs="Arial"/>
                <w:color w:val="000000"/>
                <w:sz w:val="20"/>
                <w:szCs w:val="20"/>
              </w:rPr>
              <w:t>numeroSerieONT</w:t>
            </w:r>
          </w:p>
        </w:tc>
        <w:tc>
          <w:tcPr>
            <w:tcW w:w="992" w:type="dxa"/>
            <w:vAlign w:val="center"/>
          </w:tcPr>
          <w:p w14:paraId="21E213C7"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vAlign w:val="center"/>
          </w:tcPr>
          <w:p w14:paraId="791D8E1C" w14:textId="43A42FD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CONDITIONNE</w:t>
            </w:r>
          </w:p>
        </w:tc>
        <w:tc>
          <w:tcPr>
            <w:tcW w:w="4678" w:type="dxa"/>
            <w:vAlign w:val="center"/>
          </w:tcPr>
          <w:p w14:paraId="616A833C" w14:textId="112A3F8A" w:rsidR="00215451" w:rsidRDefault="00215451" w:rsidP="00DD66BA">
            <w:pPr>
              <w:jc w:val="both"/>
              <w:rPr>
                <w:rFonts w:ascii="Arial" w:hAnsi="Arial" w:cs="Arial"/>
                <w:color w:val="000000"/>
                <w:sz w:val="20"/>
                <w:szCs w:val="20"/>
              </w:rPr>
            </w:pPr>
            <w:r>
              <w:rPr>
                <w:rFonts w:ascii="Arial" w:hAnsi="Arial" w:cs="Arial"/>
                <w:color w:val="000000"/>
                <w:sz w:val="20"/>
                <w:szCs w:val="20"/>
              </w:rPr>
              <w:t xml:space="preserve">Uniquement pour les interventions OI, si NatureTest = DOWN/UP </w:t>
            </w:r>
            <w:r w:rsidR="0005510D">
              <w:rPr>
                <w:rFonts w:ascii="Arial" w:hAnsi="Arial" w:cs="Arial"/>
                <w:color w:val="000000"/>
                <w:sz w:val="20"/>
                <w:szCs w:val="20"/>
              </w:rPr>
              <w:t>ou si Reparation = 1 (OC souhaite être réparé).</w:t>
            </w:r>
          </w:p>
          <w:p w14:paraId="7DE1B9AF" w14:textId="5786976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5B0C0B50" w14:textId="77777777" w:rsidR="00DD66BA" w:rsidRDefault="00DD66BA" w:rsidP="00DD66BA">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p w14:paraId="4EC38DA0" w14:textId="007F6FF3" w:rsidR="007C51FE" w:rsidRPr="00313C48" w:rsidRDefault="007C51FE" w:rsidP="00DD66BA">
            <w:pPr>
              <w:jc w:val="both"/>
              <w:rPr>
                <w:rFonts w:ascii="Arial" w:hAnsi="Arial" w:cs="Arial"/>
                <w:color w:val="000000"/>
                <w:sz w:val="20"/>
                <w:szCs w:val="20"/>
              </w:rPr>
            </w:pPr>
            <w:r>
              <w:rPr>
                <w:rFonts w:ascii="Arial" w:hAnsi="Arial" w:cs="Arial"/>
                <w:color w:val="000000"/>
                <w:sz w:val="20"/>
                <w:szCs w:val="20"/>
              </w:rPr>
              <w:t>Si inconnue, NA</w:t>
            </w:r>
          </w:p>
        </w:tc>
      </w:tr>
      <w:tr w:rsidR="00DD66BA" w:rsidRPr="00CE6257" w14:paraId="4D271866" w14:textId="77777777" w:rsidTr="00DF3462">
        <w:trPr>
          <w:trHeight w:val="311"/>
        </w:trPr>
        <w:tc>
          <w:tcPr>
            <w:tcW w:w="2547" w:type="dxa"/>
            <w:vAlign w:val="center"/>
          </w:tcPr>
          <w:p w14:paraId="698F370C" w14:textId="09169BB0" w:rsidR="00DD66BA" w:rsidRPr="00313C48" w:rsidRDefault="005A7F92" w:rsidP="00DD66BA">
            <w:pPr>
              <w:jc w:val="both"/>
              <w:rPr>
                <w:rFonts w:ascii="Arial" w:hAnsi="Arial" w:cs="Arial"/>
                <w:color w:val="000000"/>
                <w:sz w:val="20"/>
                <w:szCs w:val="20"/>
              </w:rPr>
            </w:pPr>
            <w:r>
              <w:rPr>
                <w:rFonts w:ascii="Arial" w:hAnsi="Arial" w:cs="Arial"/>
                <w:color w:val="000000"/>
                <w:sz w:val="20"/>
                <w:szCs w:val="20"/>
              </w:rPr>
              <w:t>reserveReparationOI</w:t>
            </w:r>
          </w:p>
        </w:tc>
        <w:tc>
          <w:tcPr>
            <w:tcW w:w="992" w:type="dxa"/>
            <w:vAlign w:val="center"/>
          </w:tcPr>
          <w:p w14:paraId="363FA6AB" w14:textId="2F95929E" w:rsidR="00DD66BA" w:rsidRPr="00313C48" w:rsidRDefault="0071718E" w:rsidP="00DD66BA">
            <w:pPr>
              <w:jc w:val="both"/>
              <w:rPr>
                <w:rFonts w:ascii="Arial" w:hAnsi="Arial" w:cs="Arial"/>
                <w:color w:val="000000"/>
                <w:sz w:val="20"/>
                <w:szCs w:val="20"/>
              </w:rPr>
            </w:pPr>
            <w:r>
              <w:rPr>
                <w:rFonts w:ascii="Arial" w:hAnsi="Arial" w:cs="Arial"/>
                <w:color w:val="000000"/>
                <w:sz w:val="20"/>
                <w:szCs w:val="20"/>
              </w:rPr>
              <w:t>Booléen</w:t>
            </w:r>
          </w:p>
        </w:tc>
        <w:tc>
          <w:tcPr>
            <w:tcW w:w="1701" w:type="dxa"/>
            <w:vAlign w:val="center"/>
          </w:tcPr>
          <w:p w14:paraId="42E9C9C2" w14:textId="5B08C7B8" w:rsidR="00DD66BA" w:rsidRDefault="00DD66BA" w:rsidP="00DD66BA">
            <w:pPr>
              <w:jc w:val="both"/>
              <w:rPr>
                <w:rFonts w:ascii="Arial" w:hAnsi="Arial" w:cs="Arial"/>
                <w:color w:val="000000"/>
                <w:sz w:val="20"/>
                <w:szCs w:val="20"/>
              </w:rPr>
            </w:pPr>
            <w:r>
              <w:rPr>
                <w:rFonts w:ascii="Arial" w:hAnsi="Arial" w:cs="Arial"/>
                <w:color w:val="000000"/>
                <w:sz w:val="20"/>
                <w:szCs w:val="20"/>
              </w:rPr>
              <w:t>FACULTATIF</w:t>
            </w:r>
          </w:p>
        </w:tc>
        <w:tc>
          <w:tcPr>
            <w:tcW w:w="4678" w:type="dxa"/>
            <w:vAlign w:val="center"/>
          </w:tcPr>
          <w:p w14:paraId="7DDF2F63" w14:textId="2209BF1C" w:rsidR="00DD66BA" w:rsidRDefault="00DD66BA" w:rsidP="00DD66BA">
            <w:pPr>
              <w:jc w:val="both"/>
              <w:rPr>
                <w:rFonts w:ascii="Arial" w:hAnsi="Arial" w:cs="Arial"/>
                <w:color w:val="000000"/>
                <w:sz w:val="20"/>
                <w:szCs w:val="20"/>
              </w:rPr>
            </w:pPr>
            <w:r>
              <w:rPr>
                <w:rFonts w:ascii="Arial" w:hAnsi="Arial" w:cs="Arial"/>
                <w:color w:val="000000"/>
                <w:sz w:val="20"/>
                <w:szCs w:val="20"/>
              </w:rPr>
              <w:t>Contrôle de cohérence de la PTO par l’OI</w:t>
            </w:r>
            <w:r w:rsidR="003668EA">
              <w:rPr>
                <w:rFonts w:ascii="Arial" w:hAnsi="Arial" w:cs="Arial"/>
                <w:color w:val="000000"/>
                <w:sz w:val="20"/>
                <w:szCs w:val="20"/>
              </w:rPr>
              <w:t> </w:t>
            </w:r>
            <w:r>
              <w:rPr>
                <w:rFonts w:ascii="Arial" w:hAnsi="Arial" w:cs="Arial"/>
                <w:color w:val="000000"/>
                <w:sz w:val="20"/>
                <w:szCs w:val="20"/>
              </w:rPr>
              <w:t>(liste de valeur à définir en fonction des accords de réparation contractuels)</w:t>
            </w:r>
          </w:p>
          <w:p w14:paraId="2703469C" w14:textId="77777777" w:rsidR="006A6104" w:rsidRDefault="006A6104" w:rsidP="00DD66BA">
            <w:pPr>
              <w:jc w:val="both"/>
              <w:rPr>
                <w:rFonts w:ascii="Arial" w:hAnsi="Arial" w:cs="Arial"/>
                <w:color w:val="000000"/>
                <w:sz w:val="20"/>
                <w:szCs w:val="20"/>
              </w:rPr>
            </w:pPr>
            <w:r>
              <w:rPr>
                <w:rFonts w:ascii="Arial" w:hAnsi="Arial" w:cs="Arial"/>
                <w:color w:val="000000"/>
                <w:sz w:val="20"/>
                <w:szCs w:val="20"/>
              </w:rPr>
              <w:t xml:space="preserve">1 = </w:t>
            </w:r>
            <w:r w:rsidR="001A1E6E">
              <w:rPr>
                <w:rFonts w:ascii="Arial" w:hAnsi="Arial" w:cs="Arial"/>
                <w:color w:val="000000"/>
                <w:sz w:val="20"/>
                <w:szCs w:val="20"/>
              </w:rPr>
              <w:t>Ok pour réparation</w:t>
            </w:r>
          </w:p>
          <w:p w14:paraId="1DEDF6F0" w14:textId="4A74B3A3" w:rsidR="001A1E6E" w:rsidRDefault="001A1E6E" w:rsidP="00DD66BA">
            <w:pPr>
              <w:jc w:val="both"/>
              <w:rPr>
                <w:rFonts w:ascii="Arial" w:hAnsi="Arial" w:cs="Arial"/>
                <w:color w:val="000000"/>
                <w:sz w:val="20"/>
                <w:szCs w:val="20"/>
              </w:rPr>
            </w:pPr>
            <w:r>
              <w:rPr>
                <w:rFonts w:ascii="Arial" w:hAnsi="Arial" w:cs="Arial"/>
                <w:color w:val="000000"/>
                <w:sz w:val="20"/>
                <w:szCs w:val="20"/>
              </w:rPr>
              <w:t>0 = Pas de réparation</w:t>
            </w:r>
          </w:p>
        </w:tc>
      </w:tr>
      <w:tr w:rsidR="00AF56D7" w:rsidRPr="00CE6257" w14:paraId="0CE98536" w14:textId="77777777" w:rsidTr="00DF3462">
        <w:trPr>
          <w:trHeight w:val="311"/>
        </w:trPr>
        <w:tc>
          <w:tcPr>
            <w:tcW w:w="2547" w:type="dxa"/>
            <w:vAlign w:val="center"/>
          </w:tcPr>
          <w:p w14:paraId="3CE13A59" w14:textId="072F94C1" w:rsidR="00AF56D7" w:rsidRDefault="005A7F92" w:rsidP="00AF56D7">
            <w:pPr>
              <w:jc w:val="both"/>
              <w:rPr>
                <w:rFonts w:ascii="Arial" w:hAnsi="Arial" w:cs="Arial"/>
                <w:color w:val="000000"/>
                <w:sz w:val="20"/>
                <w:szCs w:val="20"/>
              </w:rPr>
            </w:pPr>
            <w:r>
              <w:rPr>
                <w:rFonts w:ascii="Arial" w:hAnsi="Arial" w:cs="Arial"/>
                <w:color w:val="000000"/>
                <w:sz w:val="20"/>
                <w:szCs w:val="20"/>
              </w:rPr>
              <w:t>dateChangementEtat</w:t>
            </w:r>
          </w:p>
        </w:tc>
        <w:tc>
          <w:tcPr>
            <w:tcW w:w="992" w:type="dxa"/>
            <w:vAlign w:val="center"/>
          </w:tcPr>
          <w:p w14:paraId="278835E2" w14:textId="619B6EEC" w:rsidR="00AF56D7" w:rsidRPr="00313C48" w:rsidRDefault="00AF56D7" w:rsidP="00AF56D7">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701" w:type="dxa"/>
            <w:vAlign w:val="center"/>
          </w:tcPr>
          <w:p w14:paraId="2F87F8DE" w14:textId="3946A070" w:rsidR="00AF56D7" w:rsidRDefault="00AF56D7" w:rsidP="00AF56D7">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0E63275B" w14:textId="6585A90D" w:rsidR="00AF56D7" w:rsidRDefault="00AF56D7" w:rsidP="00AF56D7">
            <w:pPr>
              <w:jc w:val="both"/>
              <w:rPr>
                <w:rFonts w:ascii="Arial" w:hAnsi="Arial" w:cs="Arial"/>
                <w:color w:val="000000"/>
                <w:sz w:val="20"/>
                <w:szCs w:val="20"/>
              </w:rPr>
            </w:pPr>
            <w:r>
              <w:rPr>
                <w:rFonts w:ascii="Arial" w:hAnsi="Arial" w:cs="Arial"/>
                <w:color w:val="000000"/>
                <w:sz w:val="20"/>
                <w:szCs w:val="20"/>
              </w:rPr>
              <w:t>Date de coupure</w:t>
            </w:r>
          </w:p>
        </w:tc>
      </w:tr>
      <w:tr w:rsidR="006E5AB8" w:rsidRPr="009C4A70" w14:paraId="2ABE4424" w14:textId="77777777" w:rsidTr="217B982D">
        <w:trPr>
          <w:trHeight w:val="311"/>
        </w:trPr>
        <w:tc>
          <w:tcPr>
            <w:tcW w:w="9918" w:type="dxa"/>
            <w:gridSpan w:val="4"/>
            <w:vAlign w:val="center"/>
          </w:tcPr>
          <w:p w14:paraId="05DA821D" w14:textId="4092CD98" w:rsidR="006E5AB8" w:rsidRPr="009C4A70" w:rsidRDefault="006E5AB8" w:rsidP="006E5AB8">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Pr>
                <w:rFonts w:ascii="Arial" w:hAnsi="Arial" w:cs="Arial"/>
                <w:color w:val="000000"/>
                <w:sz w:val="20"/>
                <w:szCs w:val="20"/>
              </w:rPr>
              <w:t>ListeClientRetablie</w:t>
            </w:r>
            <w:proofErr w:type="spellEnd"/>
          </w:p>
        </w:tc>
      </w:tr>
      <w:tr w:rsidR="006E5AB8" w:rsidRPr="00313C48" w14:paraId="3B21D585" w14:textId="77777777" w:rsidTr="00DF3462">
        <w:trPr>
          <w:trHeight w:val="311"/>
        </w:trPr>
        <w:tc>
          <w:tcPr>
            <w:tcW w:w="2547" w:type="dxa"/>
            <w:vAlign w:val="center"/>
          </w:tcPr>
          <w:p w14:paraId="6048D5FE" w14:textId="7918ACF7"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refPTO</w:t>
            </w:r>
          </w:p>
        </w:tc>
        <w:tc>
          <w:tcPr>
            <w:tcW w:w="992" w:type="dxa"/>
            <w:vAlign w:val="center"/>
          </w:tcPr>
          <w:p w14:paraId="654664F6"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vAlign w:val="center"/>
          </w:tcPr>
          <w:p w14:paraId="589C1C97" w14:textId="4E716932"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5508B4F0" w14:textId="349587DF" w:rsidR="006E5AB8" w:rsidRDefault="006E5AB8" w:rsidP="006E5AB8">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rétablies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2FD28AC1" w14:textId="4A1247FC"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6E5AB8" w:rsidRPr="00313C48" w14:paraId="0BAA96FD" w14:textId="77777777" w:rsidTr="00DF3462">
        <w:trPr>
          <w:trHeight w:val="311"/>
        </w:trPr>
        <w:tc>
          <w:tcPr>
            <w:tcW w:w="2547" w:type="dxa"/>
            <w:vAlign w:val="center"/>
          </w:tcPr>
          <w:p w14:paraId="1C092D21" w14:textId="554EFBBB"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RefPBO</w:t>
            </w:r>
          </w:p>
        </w:tc>
        <w:tc>
          <w:tcPr>
            <w:tcW w:w="992" w:type="dxa"/>
            <w:vAlign w:val="center"/>
          </w:tcPr>
          <w:p w14:paraId="27150E5A"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vAlign w:val="center"/>
          </w:tcPr>
          <w:p w14:paraId="6DD4517C" w14:textId="607EE13E"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0546E422" w14:textId="10E8863A"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0EA6C550" w14:textId="77777777" w:rsidTr="00DF3462">
        <w:trPr>
          <w:trHeight w:val="311"/>
        </w:trPr>
        <w:tc>
          <w:tcPr>
            <w:tcW w:w="2547" w:type="dxa"/>
            <w:vAlign w:val="center"/>
          </w:tcPr>
          <w:p w14:paraId="2A6F28F3" w14:textId="6835E74D"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tube</w:t>
            </w:r>
          </w:p>
        </w:tc>
        <w:tc>
          <w:tcPr>
            <w:tcW w:w="992" w:type="dxa"/>
            <w:vAlign w:val="center"/>
          </w:tcPr>
          <w:p w14:paraId="0582BF3C"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03EF02D1" w14:textId="7F4B34B3"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034BD13D" w14:textId="43720AAE"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700E3C50" w14:textId="77777777" w:rsidTr="00DF3462">
        <w:trPr>
          <w:trHeight w:val="311"/>
        </w:trPr>
        <w:tc>
          <w:tcPr>
            <w:tcW w:w="2547" w:type="dxa"/>
            <w:vAlign w:val="center"/>
          </w:tcPr>
          <w:p w14:paraId="2EEC51BA" w14:textId="3F437FB3"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fibre</w:t>
            </w:r>
          </w:p>
        </w:tc>
        <w:tc>
          <w:tcPr>
            <w:tcW w:w="992" w:type="dxa"/>
            <w:vAlign w:val="center"/>
          </w:tcPr>
          <w:p w14:paraId="3B0817E0"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vAlign w:val="center"/>
          </w:tcPr>
          <w:p w14:paraId="4088B4E8" w14:textId="0331C253"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5790FB87" w14:textId="0910841D"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7B4119C5" w14:textId="77777777" w:rsidTr="00DF3462">
        <w:trPr>
          <w:trHeight w:val="311"/>
        </w:trPr>
        <w:tc>
          <w:tcPr>
            <w:tcW w:w="2547" w:type="dxa"/>
            <w:vAlign w:val="center"/>
          </w:tcPr>
          <w:p w14:paraId="6D2CB3D5" w14:textId="363B0E51"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omModuleP</w:t>
            </w:r>
            <w:r>
              <w:rPr>
                <w:rFonts w:ascii="Arial" w:hAnsi="Arial" w:cs="Arial"/>
                <w:color w:val="000000"/>
                <w:sz w:val="20"/>
                <w:szCs w:val="20"/>
              </w:rPr>
              <w:t>M</w:t>
            </w:r>
          </w:p>
        </w:tc>
        <w:tc>
          <w:tcPr>
            <w:tcW w:w="992" w:type="dxa"/>
            <w:vAlign w:val="center"/>
          </w:tcPr>
          <w:p w14:paraId="3EB665EB"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[0-9][A-Z][-][_]</w:t>
            </w:r>
          </w:p>
          <w:p w14:paraId="66FBEC6F" w14:textId="5686C538"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xml:space="preserve">taille </w:t>
            </w:r>
            <w:r>
              <w:rPr>
                <w:rFonts w:ascii="Arial" w:hAnsi="Arial" w:cs="Arial"/>
                <w:color w:val="000000"/>
                <w:sz w:val="20"/>
                <w:szCs w:val="20"/>
              </w:rPr>
              <w:t>256</w:t>
            </w:r>
          </w:p>
        </w:tc>
        <w:tc>
          <w:tcPr>
            <w:tcW w:w="1701" w:type="dxa"/>
            <w:vAlign w:val="center"/>
          </w:tcPr>
          <w:p w14:paraId="69AA5A7A" w14:textId="26F8910B"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475DF9B3" w14:textId="534817E8"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2BDFBE0A" w14:textId="77777777" w:rsidTr="00DF3462">
        <w:trPr>
          <w:trHeight w:val="311"/>
        </w:trPr>
        <w:tc>
          <w:tcPr>
            <w:tcW w:w="2547" w:type="dxa"/>
            <w:vAlign w:val="center"/>
          </w:tcPr>
          <w:p w14:paraId="0B86A14A" w14:textId="7D9D78AB"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p</w:t>
            </w:r>
            <w:r w:rsidRPr="00313C48">
              <w:rPr>
                <w:rFonts w:ascii="Arial" w:hAnsi="Arial" w:cs="Arial"/>
                <w:color w:val="000000"/>
                <w:sz w:val="20"/>
                <w:szCs w:val="20"/>
              </w:rPr>
              <w:t>ositionModuleP</w:t>
            </w:r>
            <w:r>
              <w:rPr>
                <w:rFonts w:ascii="Arial" w:hAnsi="Arial" w:cs="Arial"/>
                <w:color w:val="000000"/>
                <w:sz w:val="20"/>
                <w:szCs w:val="20"/>
              </w:rPr>
              <w:t>M</w:t>
            </w:r>
          </w:p>
        </w:tc>
        <w:tc>
          <w:tcPr>
            <w:tcW w:w="992" w:type="dxa"/>
            <w:vAlign w:val="center"/>
          </w:tcPr>
          <w:p w14:paraId="46E65E23"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[0-9][A-Z][-][_] taille 256</w:t>
            </w:r>
          </w:p>
        </w:tc>
        <w:tc>
          <w:tcPr>
            <w:tcW w:w="1701" w:type="dxa"/>
            <w:vAlign w:val="center"/>
          </w:tcPr>
          <w:p w14:paraId="0EB63EC8" w14:textId="296A718C"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00933EE0" w14:textId="0FC9FAC6"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357F0A01" w14:textId="77777777" w:rsidTr="00DF3462">
        <w:trPr>
          <w:trHeight w:val="311"/>
        </w:trPr>
        <w:tc>
          <w:tcPr>
            <w:tcW w:w="2547" w:type="dxa"/>
            <w:vAlign w:val="center"/>
          </w:tcPr>
          <w:p w14:paraId="418A54FC" w14:textId="27F60C06"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r</w:t>
            </w:r>
            <w:r w:rsidRPr="00313C48">
              <w:rPr>
                <w:rFonts w:ascii="Arial" w:hAnsi="Arial" w:cs="Arial"/>
                <w:color w:val="000000"/>
                <w:sz w:val="20"/>
                <w:szCs w:val="20"/>
              </w:rPr>
              <w:t>eferencePrestationPrise</w:t>
            </w:r>
          </w:p>
        </w:tc>
        <w:tc>
          <w:tcPr>
            <w:tcW w:w="992" w:type="dxa"/>
            <w:vAlign w:val="center"/>
          </w:tcPr>
          <w:p w14:paraId="72EB143C"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vAlign w:val="center"/>
          </w:tcPr>
          <w:p w14:paraId="3F742B4C" w14:textId="54E4313E"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bottom"/>
          </w:tcPr>
          <w:p w14:paraId="66ADD2DB" w14:textId="720C6376"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6E5AB8" w:rsidRPr="00313C48" w14:paraId="09E449C3" w14:textId="77777777" w:rsidTr="00DF3462">
        <w:trPr>
          <w:trHeight w:val="311"/>
        </w:trPr>
        <w:tc>
          <w:tcPr>
            <w:tcW w:w="2547" w:type="dxa"/>
            <w:vAlign w:val="center"/>
          </w:tcPr>
          <w:p w14:paraId="65AF9829" w14:textId="2E3D6C82"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numeroSerie</w:t>
            </w:r>
            <w:r w:rsidRPr="00313C48">
              <w:rPr>
                <w:rFonts w:ascii="Arial" w:hAnsi="Arial" w:cs="Arial"/>
                <w:color w:val="000000"/>
                <w:sz w:val="20"/>
                <w:szCs w:val="20"/>
              </w:rPr>
              <w:t>ONT</w:t>
            </w:r>
          </w:p>
        </w:tc>
        <w:tc>
          <w:tcPr>
            <w:tcW w:w="992" w:type="dxa"/>
            <w:vAlign w:val="center"/>
          </w:tcPr>
          <w:p w14:paraId="1C6D47E5"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vAlign w:val="center"/>
          </w:tcPr>
          <w:p w14:paraId="276BDE5B"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FACULTATIF</w:t>
            </w:r>
          </w:p>
        </w:tc>
        <w:tc>
          <w:tcPr>
            <w:tcW w:w="4678" w:type="dxa"/>
            <w:vAlign w:val="center"/>
          </w:tcPr>
          <w:p w14:paraId="703E0B71" w14:textId="77777777"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1749EBB5" w14:textId="77777777" w:rsidR="006E5AB8" w:rsidRPr="00313C48" w:rsidRDefault="006E5AB8" w:rsidP="006E5AB8">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tc>
      </w:tr>
      <w:tr w:rsidR="006E5AB8" w:rsidRPr="00313C48" w14:paraId="5ECC32EC" w14:textId="77777777" w:rsidTr="00DF3462">
        <w:trPr>
          <w:trHeight w:val="311"/>
        </w:trPr>
        <w:tc>
          <w:tcPr>
            <w:tcW w:w="2547" w:type="dxa"/>
            <w:vAlign w:val="center"/>
          </w:tcPr>
          <w:p w14:paraId="3BE30D4A" w14:textId="54A18C82"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dateChangementEtat</w:t>
            </w:r>
          </w:p>
        </w:tc>
        <w:tc>
          <w:tcPr>
            <w:tcW w:w="992" w:type="dxa"/>
            <w:vAlign w:val="center"/>
          </w:tcPr>
          <w:p w14:paraId="10819199" w14:textId="5C875543" w:rsidR="006E5AB8" w:rsidRPr="00313C48" w:rsidRDefault="006E5AB8" w:rsidP="006E5AB8">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701" w:type="dxa"/>
            <w:vAlign w:val="center"/>
          </w:tcPr>
          <w:p w14:paraId="55BB5985" w14:textId="4EDEC2A1" w:rsidR="006E5AB8" w:rsidRPr="00313C48" w:rsidRDefault="006E5AB8" w:rsidP="006E5AB8">
            <w:pPr>
              <w:jc w:val="both"/>
              <w:rPr>
                <w:rFonts w:ascii="Arial" w:hAnsi="Arial" w:cs="Arial"/>
                <w:color w:val="000000"/>
                <w:sz w:val="20"/>
                <w:szCs w:val="20"/>
              </w:rPr>
            </w:pPr>
            <w:r>
              <w:rPr>
                <w:rFonts w:ascii="Arial" w:hAnsi="Arial" w:cs="Arial"/>
                <w:color w:val="000000"/>
                <w:sz w:val="20"/>
                <w:szCs w:val="20"/>
              </w:rPr>
              <w:t>OBLIGATOIRE</w:t>
            </w:r>
          </w:p>
        </w:tc>
        <w:tc>
          <w:tcPr>
            <w:tcW w:w="4678" w:type="dxa"/>
            <w:vAlign w:val="center"/>
          </w:tcPr>
          <w:p w14:paraId="0F663356" w14:textId="52DD8BC7" w:rsidR="006E5AB8" w:rsidRDefault="006E5AB8" w:rsidP="006E5AB8">
            <w:pPr>
              <w:jc w:val="both"/>
              <w:rPr>
                <w:rFonts w:ascii="Arial" w:hAnsi="Arial" w:cs="Arial"/>
                <w:color w:val="000000"/>
                <w:sz w:val="20"/>
                <w:szCs w:val="20"/>
              </w:rPr>
            </w:pPr>
            <w:r>
              <w:rPr>
                <w:rFonts w:ascii="Arial" w:hAnsi="Arial" w:cs="Arial"/>
                <w:color w:val="000000"/>
                <w:sz w:val="20"/>
                <w:szCs w:val="20"/>
              </w:rPr>
              <w:t>Date rétablissement</w:t>
            </w:r>
          </w:p>
        </w:tc>
      </w:tr>
    </w:tbl>
    <w:p w14:paraId="4B711F96" w14:textId="62874010" w:rsidR="009F261A" w:rsidRDefault="009F261A">
      <w:pPr>
        <w:rPr>
          <w:rFonts w:ascii="Arial" w:hAnsi="Arial" w:cs="Arial"/>
        </w:rPr>
      </w:pPr>
    </w:p>
    <w:p w14:paraId="051BAE6D" w14:textId="77777777" w:rsidR="009F261A" w:rsidRPr="00A4192B" w:rsidRDefault="009F261A" w:rsidP="009A2590">
      <w:pPr>
        <w:pStyle w:val="Style2"/>
      </w:pPr>
      <w:bookmarkStart w:id="208" w:name="_Toc214386009"/>
      <w:r w:rsidRPr="00A4192B">
        <w:t>Message RM6</w:t>
      </w:r>
      <w:r>
        <w:t>TX</w:t>
      </w:r>
      <w:bookmarkEnd w:id="208"/>
    </w:p>
    <w:p w14:paraId="369C69F8" w14:textId="77777777" w:rsidR="006E3396" w:rsidRDefault="006E3396" w:rsidP="009F261A">
      <w:pPr>
        <w:spacing w:after="120"/>
        <w:jc w:val="both"/>
        <w:rPr>
          <w:rFonts w:ascii="Arial" w:hAnsi="Arial" w:cs="Arial"/>
          <w:color w:val="000000"/>
          <w:sz w:val="20"/>
          <w:szCs w:val="20"/>
        </w:rPr>
      </w:pPr>
    </w:p>
    <w:p w14:paraId="1475A4B6" w14:textId="129D65FD" w:rsidR="00D21EBC" w:rsidRPr="00F92DD4" w:rsidRDefault="009F261A" w:rsidP="009F261A">
      <w:pPr>
        <w:spacing w:after="120"/>
        <w:jc w:val="both"/>
        <w:rPr>
          <w:rFonts w:ascii="Arial" w:hAnsi="Arial" w:cs="Arial"/>
          <w:color w:val="000000"/>
          <w:sz w:val="20"/>
          <w:szCs w:val="20"/>
        </w:rPr>
      </w:pPr>
      <w:r w:rsidRPr="009F261A">
        <w:rPr>
          <w:rFonts w:ascii="Arial" w:hAnsi="Arial" w:cs="Arial"/>
          <w:color w:val="000000"/>
          <w:sz w:val="20"/>
          <w:szCs w:val="20"/>
        </w:rPr>
        <w:t>Accusé-Réception émis à la suite de la réception d’un message M6</w:t>
      </w:r>
      <w:r>
        <w:rPr>
          <w:rFonts w:ascii="Arial" w:hAnsi="Arial" w:cs="Arial"/>
          <w:color w:val="000000"/>
          <w:sz w:val="20"/>
          <w:szCs w:val="20"/>
        </w:rPr>
        <w:t>TX</w:t>
      </w: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423"/>
        <w:gridCol w:w="1560"/>
        <w:gridCol w:w="5239"/>
      </w:tblGrid>
      <w:tr w:rsidR="009F261A" w:rsidRPr="00061DD9" w14:paraId="048C3695" w14:textId="77777777" w:rsidTr="003567D0">
        <w:trPr>
          <w:trHeight w:val="331"/>
          <w:tblHeader/>
        </w:trPr>
        <w:tc>
          <w:tcPr>
            <w:tcW w:w="1696" w:type="dxa"/>
            <w:shd w:val="clear" w:color="000000" w:fill="D9D9D9"/>
            <w:vAlign w:val="center"/>
            <w:hideMark/>
          </w:tcPr>
          <w:p w14:paraId="070F99FE"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Nom</w:t>
            </w:r>
          </w:p>
        </w:tc>
        <w:tc>
          <w:tcPr>
            <w:tcW w:w="1423" w:type="dxa"/>
            <w:shd w:val="clear" w:color="000000" w:fill="D9D9D9"/>
            <w:vAlign w:val="center"/>
            <w:hideMark/>
          </w:tcPr>
          <w:p w14:paraId="7C936449"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Format</w:t>
            </w:r>
          </w:p>
        </w:tc>
        <w:tc>
          <w:tcPr>
            <w:tcW w:w="1560" w:type="dxa"/>
            <w:shd w:val="clear" w:color="000000" w:fill="D9D9D9"/>
            <w:vAlign w:val="center"/>
            <w:hideMark/>
          </w:tcPr>
          <w:p w14:paraId="3D7B3B82"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Statut</w:t>
            </w:r>
          </w:p>
        </w:tc>
        <w:tc>
          <w:tcPr>
            <w:tcW w:w="5239" w:type="dxa"/>
            <w:shd w:val="clear" w:color="000000" w:fill="D9D9D9"/>
            <w:vAlign w:val="center"/>
            <w:hideMark/>
          </w:tcPr>
          <w:p w14:paraId="3BA6AEC9"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Commentaire</w:t>
            </w:r>
          </w:p>
        </w:tc>
      </w:tr>
      <w:tr w:rsidR="009F261A" w:rsidRPr="00061DD9" w14:paraId="26E626B5" w14:textId="77777777" w:rsidTr="003567D0">
        <w:trPr>
          <w:trHeight w:val="311"/>
        </w:trPr>
        <w:tc>
          <w:tcPr>
            <w:tcW w:w="1696" w:type="dxa"/>
            <w:vAlign w:val="center"/>
            <w:hideMark/>
          </w:tcPr>
          <w:p w14:paraId="313BABA4" w14:textId="6CF5BA26" w:rsidR="009F261A" w:rsidRPr="00061DD9" w:rsidRDefault="00AB26B0">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423" w:type="dxa"/>
            <w:vAlign w:val="center"/>
            <w:hideMark/>
          </w:tcPr>
          <w:p w14:paraId="59347C88"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taille 4</w:t>
            </w:r>
          </w:p>
        </w:tc>
        <w:tc>
          <w:tcPr>
            <w:tcW w:w="1560" w:type="dxa"/>
            <w:vAlign w:val="center"/>
            <w:hideMark/>
          </w:tcPr>
          <w:p w14:paraId="4D9A51F6"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239" w:type="dxa"/>
            <w:vAlign w:val="center"/>
            <w:hideMark/>
          </w:tcPr>
          <w:p w14:paraId="34471B11" w14:textId="77777777" w:rsidR="009F261A" w:rsidRPr="00061DD9" w:rsidRDefault="009F261A">
            <w:pPr>
              <w:rPr>
                <w:rFonts w:ascii="Arial" w:hAnsi="Arial" w:cs="Arial"/>
                <w:color w:val="000000"/>
                <w:sz w:val="20"/>
                <w:szCs w:val="20"/>
              </w:rPr>
            </w:pPr>
            <w:r w:rsidRPr="00061DD9">
              <w:rPr>
                <w:rFonts w:ascii="Arial" w:hAnsi="Arial" w:cs="Arial"/>
                <w:color w:val="000000"/>
                <w:sz w:val="20"/>
                <w:szCs w:val="20"/>
              </w:rPr>
              <w:t>RM</w:t>
            </w:r>
            <w:r>
              <w:rPr>
                <w:rFonts w:ascii="Arial" w:hAnsi="Arial" w:cs="Arial"/>
                <w:color w:val="000000"/>
                <w:sz w:val="20"/>
                <w:szCs w:val="20"/>
              </w:rPr>
              <w:t>6TX</w:t>
            </w:r>
          </w:p>
        </w:tc>
      </w:tr>
      <w:tr w:rsidR="009F261A" w:rsidRPr="00061DD9" w14:paraId="77D60E93" w14:textId="77777777" w:rsidTr="003567D0">
        <w:trPr>
          <w:trHeight w:val="311"/>
        </w:trPr>
        <w:tc>
          <w:tcPr>
            <w:tcW w:w="1696" w:type="dxa"/>
            <w:vAlign w:val="center"/>
          </w:tcPr>
          <w:p w14:paraId="6667A4D3" w14:textId="1B2F2D68" w:rsidR="009F261A" w:rsidRPr="00061DD9" w:rsidRDefault="00AB26B0">
            <w:pPr>
              <w:jc w:val="both"/>
              <w:rPr>
                <w:rFonts w:ascii="Arial" w:hAnsi="Arial" w:cs="Arial"/>
                <w:color w:val="000000"/>
                <w:sz w:val="20"/>
                <w:szCs w:val="20"/>
              </w:rPr>
            </w:pPr>
            <w:r>
              <w:rPr>
                <w:rFonts w:ascii="Arial" w:hAnsi="Arial" w:cs="Arial"/>
                <w:color w:val="000000"/>
                <w:sz w:val="20"/>
                <w:szCs w:val="20"/>
              </w:rPr>
              <w:t>r</w:t>
            </w:r>
            <w:r w:rsidRPr="00061DD9">
              <w:rPr>
                <w:rFonts w:ascii="Arial" w:hAnsi="Arial" w:cs="Arial"/>
                <w:color w:val="000000"/>
                <w:sz w:val="20"/>
                <w:szCs w:val="20"/>
              </w:rPr>
              <w:t>efIntervOI</w:t>
            </w:r>
          </w:p>
        </w:tc>
        <w:tc>
          <w:tcPr>
            <w:tcW w:w="1423" w:type="dxa"/>
            <w:vAlign w:val="center"/>
          </w:tcPr>
          <w:p w14:paraId="312B1FE6"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60" w:type="dxa"/>
            <w:vAlign w:val="center"/>
          </w:tcPr>
          <w:p w14:paraId="5E738DF3"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239" w:type="dxa"/>
            <w:vAlign w:val="center"/>
          </w:tcPr>
          <w:p w14:paraId="1219837D" w14:textId="77777777" w:rsidR="009F261A" w:rsidRPr="00061DD9" w:rsidRDefault="009F261A">
            <w:pPr>
              <w:jc w:val="both"/>
              <w:rPr>
                <w:rFonts w:ascii="Arial" w:hAnsi="Arial" w:cs="Arial"/>
                <w:color w:val="000000"/>
                <w:sz w:val="20"/>
                <w:szCs w:val="20"/>
              </w:rPr>
            </w:pPr>
          </w:p>
        </w:tc>
      </w:tr>
      <w:tr w:rsidR="00A6780E" w:rsidRPr="00061DD9" w14:paraId="3F629AE8" w14:textId="77777777" w:rsidTr="003567D0">
        <w:trPr>
          <w:trHeight w:val="311"/>
        </w:trPr>
        <w:tc>
          <w:tcPr>
            <w:tcW w:w="1696" w:type="dxa"/>
            <w:vAlign w:val="center"/>
          </w:tcPr>
          <w:p w14:paraId="23267214" w14:textId="30E104EB" w:rsidR="00A6780E" w:rsidRPr="00061DD9" w:rsidRDefault="00A55FA7" w:rsidP="00A6780E">
            <w:pPr>
              <w:jc w:val="both"/>
              <w:rPr>
                <w:rFonts w:ascii="Arial" w:hAnsi="Arial" w:cs="Arial"/>
                <w:color w:val="000000"/>
                <w:sz w:val="20"/>
                <w:szCs w:val="20"/>
              </w:rPr>
            </w:pPr>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
        </w:tc>
        <w:tc>
          <w:tcPr>
            <w:tcW w:w="1423" w:type="dxa"/>
            <w:vAlign w:val="center"/>
          </w:tcPr>
          <w:p w14:paraId="14F31C98" w14:textId="6318A0AE" w:rsidR="00A6780E" w:rsidRPr="00061DD9" w:rsidRDefault="00A6780E" w:rsidP="00A6780E">
            <w:pPr>
              <w:jc w:val="both"/>
              <w:rPr>
                <w:rFonts w:ascii="Arial" w:hAnsi="Arial" w:cs="Arial"/>
                <w:color w:val="000000"/>
                <w:sz w:val="20"/>
                <w:szCs w:val="20"/>
              </w:rPr>
            </w:pPr>
            <w:r w:rsidRPr="00313C48">
              <w:rPr>
                <w:rFonts w:ascii="Arial" w:hAnsi="Arial" w:cs="Arial"/>
                <w:color w:val="000000"/>
                <w:sz w:val="20"/>
                <w:szCs w:val="20"/>
              </w:rPr>
              <w:t>[1-9</w:t>
            </w:r>
            <w:r>
              <w:rPr>
                <w:rFonts w:ascii="Arial" w:hAnsi="Arial" w:cs="Arial"/>
                <w:color w:val="000000"/>
                <w:sz w:val="20"/>
                <w:szCs w:val="20"/>
              </w:rPr>
              <w:t>9</w:t>
            </w:r>
            <w:r w:rsidRPr="00313C48">
              <w:rPr>
                <w:rFonts w:ascii="Arial" w:hAnsi="Arial" w:cs="Arial"/>
                <w:color w:val="000000"/>
                <w:sz w:val="20"/>
                <w:szCs w:val="20"/>
              </w:rPr>
              <w:t>] taille 2</w:t>
            </w:r>
          </w:p>
        </w:tc>
        <w:tc>
          <w:tcPr>
            <w:tcW w:w="1560" w:type="dxa"/>
            <w:vAlign w:val="center"/>
          </w:tcPr>
          <w:p w14:paraId="4D9CB6F4" w14:textId="42D91BF6" w:rsidR="00A6780E" w:rsidRPr="00061DD9" w:rsidRDefault="00A6780E" w:rsidP="00A6780E">
            <w:pPr>
              <w:jc w:val="both"/>
              <w:rPr>
                <w:rFonts w:ascii="Arial" w:hAnsi="Arial" w:cs="Arial"/>
                <w:color w:val="000000"/>
                <w:sz w:val="20"/>
                <w:szCs w:val="20"/>
              </w:rPr>
            </w:pPr>
            <w:r>
              <w:rPr>
                <w:rFonts w:ascii="Arial" w:hAnsi="Arial" w:cs="Arial"/>
                <w:color w:val="000000"/>
                <w:sz w:val="20"/>
                <w:szCs w:val="20"/>
              </w:rPr>
              <w:t>OBLIGATOIRE</w:t>
            </w:r>
          </w:p>
        </w:tc>
        <w:tc>
          <w:tcPr>
            <w:tcW w:w="5239" w:type="dxa"/>
            <w:vAlign w:val="center"/>
          </w:tcPr>
          <w:p w14:paraId="1E1283A9" w14:textId="3CA5B351" w:rsidR="00A6780E" w:rsidRDefault="00A6780E" w:rsidP="00A6780E">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821CA6"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10239047" w14:textId="4751B553" w:rsidR="00A6780E" w:rsidRPr="00061DD9" w:rsidRDefault="00A6780E" w:rsidP="00A6780E">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9F261A" w:rsidRPr="00061DD9" w14:paraId="3F1D6767" w14:textId="77777777" w:rsidTr="003567D0">
        <w:trPr>
          <w:trHeight w:val="311"/>
        </w:trPr>
        <w:tc>
          <w:tcPr>
            <w:tcW w:w="1696" w:type="dxa"/>
          </w:tcPr>
          <w:p w14:paraId="69FA1822" w14:textId="004CADA1" w:rsidR="009F261A" w:rsidRPr="00061DD9" w:rsidRDefault="00A55FA7">
            <w:pPr>
              <w:jc w:val="both"/>
              <w:rPr>
                <w:rFonts w:ascii="Arial" w:hAnsi="Arial" w:cs="Arial"/>
                <w:color w:val="000000"/>
                <w:sz w:val="20"/>
                <w:szCs w:val="20"/>
              </w:rPr>
            </w:pPr>
            <w:r>
              <w:rPr>
                <w:rFonts w:ascii="Arial" w:hAnsi="Arial" w:cs="Arial"/>
                <w:color w:val="000000"/>
                <w:sz w:val="20"/>
                <w:szCs w:val="20"/>
              </w:rPr>
              <w:t>c</w:t>
            </w:r>
            <w:r w:rsidR="009F261A" w:rsidRPr="00313C48">
              <w:rPr>
                <w:rFonts w:ascii="Arial" w:hAnsi="Arial" w:cs="Arial"/>
                <w:color w:val="000000"/>
                <w:sz w:val="20"/>
                <w:szCs w:val="20"/>
              </w:rPr>
              <w:t>ode</w:t>
            </w:r>
          </w:p>
        </w:tc>
        <w:tc>
          <w:tcPr>
            <w:tcW w:w="1423" w:type="dxa"/>
            <w:vAlign w:val="center"/>
          </w:tcPr>
          <w:p w14:paraId="3A7CBE92"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Liste de valeurs</w:t>
            </w:r>
          </w:p>
        </w:tc>
        <w:tc>
          <w:tcPr>
            <w:tcW w:w="1560" w:type="dxa"/>
            <w:vAlign w:val="center"/>
          </w:tcPr>
          <w:p w14:paraId="5EA7C84B"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OBLIGATOIRE</w:t>
            </w:r>
          </w:p>
        </w:tc>
        <w:tc>
          <w:tcPr>
            <w:tcW w:w="5239" w:type="dxa"/>
            <w:vAlign w:val="center"/>
          </w:tcPr>
          <w:p w14:paraId="65BBDC9B" w14:textId="794A64E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0 si OK </w:t>
            </w:r>
          </w:p>
          <w:p w14:paraId="730B0DB5" w14:textId="0770E066"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 si CHAMP_NON RENSEIGNE</w:t>
            </w:r>
          </w:p>
          <w:p w14:paraId="0A19CC12"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2 si MAUVAIS_FORMAT</w:t>
            </w:r>
          </w:p>
          <w:p w14:paraId="67AB537E" w14:textId="42CFC525" w:rsidR="00A81893"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3 si </w:t>
            </w:r>
            <w:r w:rsidR="000453F2" w:rsidRPr="00313C48">
              <w:rPr>
                <w:rFonts w:ascii="Arial" w:hAnsi="Arial" w:cs="Arial"/>
                <w:color w:val="000000"/>
                <w:sz w:val="20"/>
                <w:szCs w:val="20"/>
              </w:rPr>
              <w:t>R</w:t>
            </w:r>
            <w:r w:rsidR="004A3AA2">
              <w:rPr>
                <w:rFonts w:ascii="Arial" w:hAnsi="Arial" w:cs="Arial"/>
                <w:color w:val="000000"/>
                <w:sz w:val="20"/>
                <w:szCs w:val="20"/>
              </w:rPr>
              <w:t>ef</w:t>
            </w:r>
            <w:r w:rsidR="000453F2" w:rsidRPr="00313C48">
              <w:rPr>
                <w:rFonts w:ascii="Arial" w:hAnsi="Arial" w:cs="Arial"/>
                <w:color w:val="000000"/>
                <w:sz w:val="20"/>
                <w:szCs w:val="20"/>
              </w:rPr>
              <w:t>I</w:t>
            </w:r>
            <w:r w:rsidR="004A3AA2">
              <w:rPr>
                <w:rFonts w:ascii="Arial" w:hAnsi="Arial" w:cs="Arial"/>
                <w:color w:val="000000"/>
                <w:sz w:val="20"/>
                <w:szCs w:val="20"/>
              </w:rPr>
              <w:t>ntervOI</w:t>
            </w:r>
            <w:r w:rsidR="00786EB8">
              <w:rPr>
                <w:rFonts w:ascii="Arial" w:hAnsi="Arial" w:cs="Arial"/>
                <w:color w:val="000000"/>
                <w:sz w:val="20"/>
                <w:szCs w:val="20"/>
              </w:rPr>
              <w:t>_</w:t>
            </w:r>
            <w:r w:rsidRPr="00313C48">
              <w:rPr>
                <w:rFonts w:ascii="Arial" w:hAnsi="Arial" w:cs="Arial"/>
                <w:color w:val="000000"/>
                <w:sz w:val="20"/>
                <w:szCs w:val="20"/>
              </w:rPr>
              <w:t>INCONNUE</w:t>
            </w:r>
          </w:p>
          <w:p w14:paraId="69CB80E9" w14:textId="1B811274" w:rsidR="009F261A" w:rsidRPr="00061DD9" w:rsidRDefault="009F261A">
            <w:pPr>
              <w:jc w:val="both"/>
              <w:rPr>
                <w:rFonts w:ascii="Arial" w:hAnsi="Arial" w:cs="Arial"/>
                <w:color w:val="000000"/>
                <w:sz w:val="20"/>
                <w:szCs w:val="20"/>
              </w:rPr>
            </w:pPr>
          </w:p>
        </w:tc>
      </w:tr>
      <w:tr w:rsidR="009F261A" w:rsidRPr="00061DD9" w14:paraId="65F582B0" w14:textId="77777777" w:rsidTr="003567D0">
        <w:trPr>
          <w:trHeight w:val="311"/>
        </w:trPr>
        <w:tc>
          <w:tcPr>
            <w:tcW w:w="1696" w:type="dxa"/>
            <w:vAlign w:val="center"/>
          </w:tcPr>
          <w:p w14:paraId="0400BE36" w14:textId="2E39D7A0" w:rsidR="009F261A" w:rsidRPr="00061DD9" w:rsidRDefault="00A55FA7">
            <w:pPr>
              <w:jc w:val="both"/>
              <w:rPr>
                <w:rFonts w:ascii="Arial" w:hAnsi="Arial" w:cs="Arial"/>
                <w:color w:val="000000"/>
                <w:sz w:val="20"/>
                <w:szCs w:val="20"/>
              </w:rPr>
            </w:pPr>
            <w:r>
              <w:rPr>
                <w:rFonts w:ascii="Arial" w:hAnsi="Arial" w:cs="Arial"/>
                <w:color w:val="000000"/>
                <w:sz w:val="20"/>
                <w:szCs w:val="20"/>
              </w:rPr>
              <w:t>d</w:t>
            </w:r>
            <w:r w:rsidRPr="00313C48">
              <w:rPr>
                <w:rFonts w:ascii="Arial" w:hAnsi="Arial" w:cs="Arial"/>
                <w:color w:val="000000"/>
                <w:sz w:val="20"/>
                <w:szCs w:val="20"/>
              </w:rPr>
              <w:t>escription</w:t>
            </w:r>
          </w:p>
        </w:tc>
        <w:tc>
          <w:tcPr>
            <w:tcW w:w="1423" w:type="dxa"/>
            <w:vAlign w:val="center"/>
          </w:tcPr>
          <w:p w14:paraId="2B8DCA80"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[0-9][A-Z][-][_]</w:t>
            </w:r>
          </w:p>
          <w:p w14:paraId="799E62C5"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taille 200</w:t>
            </w:r>
          </w:p>
        </w:tc>
        <w:tc>
          <w:tcPr>
            <w:tcW w:w="1560" w:type="dxa"/>
            <w:vAlign w:val="center"/>
          </w:tcPr>
          <w:p w14:paraId="4C400A57"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FACULTATIF</w:t>
            </w:r>
          </w:p>
        </w:tc>
        <w:tc>
          <w:tcPr>
            <w:tcW w:w="5239" w:type="dxa"/>
            <w:vAlign w:val="center"/>
          </w:tcPr>
          <w:p w14:paraId="4FD97F4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Toute information utile pour alerter l’émetteur</w:t>
            </w:r>
          </w:p>
        </w:tc>
      </w:tr>
    </w:tbl>
    <w:p w14:paraId="45693ED4" w14:textId="77777777" w:rsidR="00956783" w:rsidRDefault="00956783" w:rsidP="009F261A">
      <w:pPr>
        <w:rPr>
          <w:rFonts w:ascii="Arial" w:hAnsi="Arial" w:cs="Arial"/>
        </w:rPr>
      </w:pPr>
    </w:p>
    <w:p w14:paraId="7F47FA48" w14:textId="38DE5B81" w:rsidR="009F261A" w:rsidRDefault="00D31685" w:rsidP="009F261A">
      <w:pPr>
        <w:rPr>
          <w:rFonts w:ascii="Arial" w:hAnsi="Arial" w:cs="Arial"/>
        </w:rPr>
      </w:pPr>
      <w:r w:rsidRPr="00153DB8">
        <w:rPr>
          <w:rFonts w:ascii="Arial" w:hAnsi="Arial" w:cs="Arial"/>
          <w:sz w:val="20"/>
          <w:szCs w:val="20"/>
        </w:rPr>
        <w:t>Si le CodeReponse est différent de 0, l’OI s’engage à corriger le message et à le renvoyer.</w:t>
      </w:r>
      <w:r w:rsidR="009F261A">
        <w:rPr>
          <w:rFonts w:ascii="Arial" w:hAnsi="Arial" w:cs="Arial"/>
        </w:rPr>
        <w:br w:type="page"/>
      </w:r>
    </w:p>
    <w:p w14:paraId="5CB72CAE" w14:textId="26E57FD1" w:rsidR="006D5F18" w:rsidRPr="00A4192B" w:rsidRDefault="002B51E4" w:rsidP="009A2590">
      <w:pPr>
        <w:pStyle w:val="Style2"/>
      </w:pPr>
      <w:bookmarkStart w:id="209" w:name="_Toc214386010"/>
      <w:r w:rsidRPr="00A4192B">
        <w:t>Message M3</w:t>
      </w:r>
      <w:r w:rsidR="00AB453A">
        <w:t xml:space="preserve"> &amp; M3CR</w:t>
      </w:r>
      <w:r w:rsidRPr="00A4192B">
        <w:t xml:space="preserve"> - </w:t>
      </w:r>
      <w:r w:rsidR="00E64A4C" w:rsidRPr="00A4192B">
        <w:t>Fin d’intervention</w:t>
      </w:r>
      <w:r w:rsidR="00061DD9">
        <w:t xml:space="preserve"> DO</w:t>
      </w:r>
      <w:bookmarkEnd w:id="209"/>
    </w:p>
    <w:p w14:paraId="26075FA8" w14:textId="15C1CC3D" w:rsidR="009C7FAD" w:rsidRDefault="00F84EE2" w:rsidP="00FA6204">
      <w:pPr>
        <w:pStyle w:val="Corpsdetexte"/>
        <w:spacing w:after="0"/>
      </w:pPr>
      <w:r>
        <w:t>Le</w:t>
      </w:r>
      <w:r w:rsidR="00E0223B">
        <w:t>s</w:t>
      </w:r>
      <w:r>
        <w:t xml:space="preserve"> message</w:t>
      </w:r>
      <w:r w:rsidR="00E0223B">
        <w:t>s</w:t>
      </w:r>
      <w:r>
        <w:t xml:space="preserve"> M3 </w:t>
      </w:r>
      <w:r w:rsidR="00AB453A">
        <w:t xml:space="preserve">et M3CR </w:t>
      </w:r>
      <w:r>
        <w:t>déclare</w:t>
      </w:r>
      <w:r w:rsidR="00AB453A">
        <w:t>nt</w:t>
      </w:r>
      <w:r>
        <w:t xml:space="preserve"> la fin d’intervention du DO.</w:t>
      </w:r>
      <w:r w:rsidR="00D1542B">
        <w:t xml:space="preserve"> Il permet de fournir l</w:t>
      </w:r>
      <w:r w:rsidR="0086042A">
        <w:t>’action menée par le DO sur les lignes impactées signalées dans le M6TX : réparation ou non.</w:t>
      </w:r>
    </w:p>
    <w:p w14:paraId="1237E577" w14:textId="473ED802" w:rsidR="00637FA3" w:rsidRDefault="00637FA3" w:rsidP="006D5F18">
      <w:pPr>
        <w:pStyle w:val="Corpsdetexte"/>
        <w:spacing w:after="0"/>
      </w:pPr>
    </w:p>
    <w:p w14:paraId="34557FFB" w14:textId="5D2D94DA" w:rsidR="00740B5E" w:rsidRPr="00A4192B" w:rsidRDefault="00740B5E" w:rsidP="006D5F18">
      <w:pPr>
        <w:pStyle w:val="Corpsdetexte"/>
        <w:spacing w:after="0"/>
      </w:pPr>
      <w:r>
        <w:t xml:space="preserve">Message M3 : </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
        <w:gridCol w:w="1132"/>
        <w:gridCol w:w="1559"/>
        <w:gridCol w:w="1559"/>
        <w:gridCol w:w="5103"/>
      </w:tblGrid>
      <w:tr w:rsidR="00404397" w:rsidRPr="00A4192B" w14:paraId="7AD8C289" w14:textId="77777777" w:rsidTr="00DF3462">
        <w:trPr>
          <w:trHeight w:val="331"/>
          <w:tblHeader/>
        </w:trPr>
        <w:tc>
          <w:tcPr>
            <w:tcW w:w="2122" w:type="dxa"/>
            <w:gridSpan w:val="2"/>
            <w:shd w:val="clear" w:color="000000" w:fill="D9D9D9"/>
            <w:vAlign w:val="center"/>
            <w:hideMark/>
          </w:tcPr>
          <w:p w14:paraId="03D718E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Nom</w:t>
            </w:r>
          </w:p>
        </w:tc>
        <w:tc>
          <w:tcPr>
            <w:tcW w:w="1559" w:type="dxa"/>
            <w:shd w:val="clear" w:color="000000" w:fill="D9D9D9"/>
            <w:vAlign w:val="center"/>
            <w:hideMark/>
          </w:tcPr>
          <w:p w14:paraId="6DE33E97"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000000" w:fill="D9D9D9"/>
            <w:vAlign w:val="center"/>
            <w:hideMark/>
          </w:tcPr>
          <w:p w14:paraId="41E51D8B" w14:textId="0710ABFC" w:rsidR="002B51E4" w:rsidRPr="00CA195A" w:rsidRDefault="0062373C">
            <w:pPr>
              <w:jc w:val="center"/>
              <w:rPr>
                <w:rFonts w:ascii="Arial" w:hAnsi="Arial" w:cs="Arial"/>
                <w:color w:val="000000"/>
                <w:sz w:val="20"/>
                <w:szCs w:val="20"/>
              </w:rPr>
            </w:pPr>
            <w:r w:rsidRPr="00CA195A">
              <w:rPr>
                <w:rFonts w:ascii="Arial" w:hAnsi="Arial" w:cs="Arial"/>
                <w:color w:val="000000"/>
                <w:sz w:val="20"/>
                <w:szCs w:val="20"/>
              </w:rPr>
              <w:t>Statut</w:t>
            </w:r>
          </w:p>
        </w:tc>
        <w:tc>
          <w:tcPr>
            <w:tcW w:w="5103" w:type="dxa"/>
            <w:shd w:val="clear" w:color="000000" w:fill="D9D9D9"/>
            <w:vAlign w:val="center"/>
            <w:hideMark/>
          </w:tcPr>
          <w:p w14:paraId="0DAB2C8D" w14:textId="77777777" w:rsidR="002B51E4" w:rsidRPr="00CA195A" w:rsidRDefault="002B51E4">
            <w:pPr>
              <w:jc w:val="center"/>
              <w:rPr>
                <w:rFonts w:ascii="Arial" w:hAnsi="Arial" w:cs="Arial"/>
                <w:color w:val="000000"/>
                <w:sz w:val="20"/>
                <w:szCs w:val="20"/>
              </w:rPr>
            </w:pPr>
            <w:r w:rsidRPr="00CA195A">
              <w:rPr>
                <w:rFonts w:ascii="Arial" w:hAnsi="Arial" w:cs="Arial"/>
                <w:color w:val="000000"/>
                <w:sz w:val="20"/>
                <w:szCs w:val="20"/>
              </w:rPr>
              <w:t>Commentaire</w:t>
            </w:r>
          </w:p>
        </w:tc>
      </w:tr>
      <w:tr w:rsidR="007E7038" w:rsidRPr="00A4192B" w14:paraId="1466FCE5" w14:textId="77777777" w:rsidTr="00DF3462">
        <w:trPr>
          <w:trHeight w:val="311"/>
        </w:trPr>
        <w:tc>
          <w:tcPr>
            <w:tcW w:w="2122" w:type="dxa"/>
            <w:gridSpan w:val="2"/>
            <w:vAlign w:val="center"/>
            <w:hideMark/>
          </w:tcPr>
          <w:p w14:paraId="0DDED3E8" w14:textId="3FF50362" w:rsidR="002B51E4" w:rsidRPr="00CA195A" w:rsidRDefault="00A55FA7">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559" w:type="dxa"/>
            <w:vAlign w:val="center"/>
            <w:hideMark/>
          </w:tcPr>
          <w:p w14:paraId="3874218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hideMark/>
          </w:tcPr>
          <w:p w14:paraId="5A37255D"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hideMark/>
          </w:tcPr>
          <w:p w14:paraId="10A13B27" w14:textId="22386F5B" w:rsidR="002B51E4" w:rsidRPr="00CA195A" w:rsidRDefault="002B51E4">
            <w:pPr>
              <w:rPr>
                <w:rFonts w:ascii="Arial" w:hAnsi="Arial" w:cs="Arial"/>
                <w:color w:val="000000"/>
                <w:sz w:val="20"/>
                <w:szCs w:val="20"/>
              </w:rPr>
            </w:pPr>
            <w:r w:rsidRPr="00CA195A">
              <w:rPr>
                <w:rFonts w:ascii="Arial" w:hAnsi="Arial" w:cs="Arial"/>
                <w:color w:val="000000"/>
                <w:sz w:val="20"/>
                <w:szCs w:val="20"/>
              </w:rPr>
              <w:t>M3</w:t>
            </w:r>
          </w:p>
        </w:tc>
      </w:tr>
      <w:tr w:rsidR="007E7038" w:rsidRPr="00A4192B" w14:paraId="1DE502F4" w14:textId="77777777" w:rsidTr="00DF3462">
        <w:trPr>
          <w:trHeight w:val="331"/>
        </w:trPr>
        <w:tc>
          <w:tcPr>
            <w:tcW w:w="2122" w:type="dxa"/>
            <w:gridSpan w:val="2"/>
            <w:vAlign w:val="center"/>
            <w:hideMark/>
          </w:tcPr>
          <w:p w14:paraId="4E0099BC" w14:textId="656C6B21" w:rsidR="002B51E4" w:rsidRPr="00CA195A" w:rsidRDefault="00A55FA7">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odeDO</w:t>
            </w:r>
          </w:p>
        </w:tc>
        <w:tc>
          <w:tcPr>
            <w:tcW w:w="1559" w:type="dxa"/>
            <w:vAlign w:val="center"/>
            <w:hideMark/>
          </w:tcPr>
          <w:p w14:paraId="08169226"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hideMark/>
          </w:tcPr>
          <w:p w14:paraId="64F16EE7"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hideMark/>
          </w:tcPr>
          <w:p w14:paraId="1D388F7A"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Code opérateur Interop du DO</w:t>
            </w:r>
          </w:p>
        </w:tc>
      </w:tr>
      <w:tr w:rsidR="007E7038" w:rsidRPr="00A4192B" w14:paraId="3453F97B" w14:textId="77777777" w:rsidTr="00DF3462">
        <w:trPr>
          <w:trHeight w:val="331"/>
        </w:trPr>
        <w:tc>
          <w:tcPr>
            <w:tcW w:w="2122" w:type="dxa"/>
            <w:gridSpan w:val="2"/>
            <w:vAlign w:val="center"/>
            <w:hideMark/>
          </w:tcPr>
          <w:p w14:paraId="75AF16FD" w14:textId="6059CA7D" w:rsidR="002B51E4" w:rsidRPr="00CA195A" w:rsidRDefault="00A55FA7">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odeOI</w:t>
            </w:r>
          </w:p>
        </w:tc>
        <w:tc>
          <w:tcPr>
            <w:tcW w:w="1559" w:type="dxa"/>
            <w:vAlign w:val="center"/>
            <w:hideMark/>
          </w:tcPr>
          <w:p w14:paraId="5911EBA2"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hideMark/>
          </w:tcPr>
          <w:p w14:paraId="1F898C4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hideMark/>
          </w:tcPr>
          <w:p w14:paraId="7AD7653E"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Code opérateur Interop de l’OI</w:t>
            </w:r>
          </w:p>
        </w:tc>
      </w:tr>
      <w:tr w:rsidR="007E7038" w:rsidRPr="00A4192B" w14:paraId="4E6DE593" w14:textId="77777777" w:rsidTr="00DF3462">
        <w:trPr>
          <w:trHeight w:val="536"/>
        </w:trPr>
        <w:tc>
          <w:tcPr>
            <w:tcW w:w="2122" w:type="dxa"/>
            <w:gridSpan w:val="2"/>
            <w:vAlign w:val="center"/>
            <w:hideMark/>
          </w:tcPr>
          <w:p w14:paraId="1496A433" w14:textId="6726CBBF" w:rsidR="002B51E4" w:rsidRPr="00CA195A" w:rsidRDefault="00A55FA7">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efIntervDO</w:t>
            </w:r>
          </w:p>
        </w:tc>
        <w:tc>
          <w:tcPr>
            <w:tcW w:w="1559" w:type="dxa"/>
            <w:vAlign w:val="center"/>
            <w:hideMark/>
          </w:tcPr>
          <w:p w14:paraId="7225FB10"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59" w:type="dxa"/>
            <w:vAlign w:val="center"/>
            <w:hideMark/>
          </w:tcPr>
          <w:p w14:paraId="361D7A0B"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hideMark/>
          </w:tcPr>
          <w:p w14:paraId="590C783F" w14:textId="25A28F5B"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Référence d’intervention unique produite par l</w:t>
            </w:r>
            <w:r w:rsidR="00FD4E1C" w:rsidRPr="00CA195A">
              <w:rPr>
                <w:rFonts w:ascii="Arial" w:hAnsi="Arial" w:cs="Arial"/>
                <w:color w:val="000000"/>
                <w:sz w:val="20"/>
                <w:szCs w:val="20"/>
              </w:rPr>
              <w:t>e DO</w:t>
            </w:r>
            <w:r w:rsidRPr="00CA195A">
              <w:rPr>
                <w:rFonts w:ascii="Arial" w:hAnsi="Arial" w:cs="Arial"/>
                <w:color w:val="000000"/>
                <w:sz w:val="20"/>
                <w:szCs w:val="20"/>
              </w:rPr>
              <w:t>.</w:t>
            </w:r>
          </w:p>
        </w:tc>
      </w:tr>
      <w:tr w:rsidR="000E28E0" w:rsidRPr="000E28E0" w14:paraId="09A3373F" w14:textId="77777777" w:rsidTr="00F3028B">
        <w:trPr>
          <w:trHeight w:val="536"/>
        </w:trPr>
        <w:tc>
          <w:tcPr>
            <w:tcW w:w="10343" w:type="dxa"/>
            <w:gridSpan w:val="5"/>
            <w:vAlign w:val="center"/>
          </w:tcPr>
          <w:p w14:paraId="0369B722" w14:textId="12F6F724" w:rsidR="00AE45DA" w:rsidRPr="00F3089D" w:rsidRDefault="00BA2B25">
            <w:pPr>
              <w:jc w:val="both"/>
              <w:rPr>
                <w:rFonts w:ascii="Arial" w:hAnsi="Arial" w:cs="Arial"/>
                <w:sz w:val="20"/>
                <w:szCs w:val="20"/>
              </w:rPr>
            </w:pPr>
            <w:r w:rsidRPr="00F3089D">
              <w:rPr>
                <w:rFonts w:ascii="Arial" w:hAnsi="Arial" w:cs="Arial"/>
                <w:sz w:val="20"/>
                <w:szCs w:val="20"/>
              </w:rPr>
              <w:t>p</w:t>
            </w:r>
            <w:r w:rsidR="00AE45DA" w:rsidRPr="00F3089D">
              <w:rPr>
                <w:rFonts w:ascii="Arial" w:hAnsi="Arial" w:cs="Arial"/>
                <w:sz w:val="20"/>
                <w:szCs w:val="20"/>
              </w:rPr>
              <w:t>ointMutualisation</w:t>
            </w:r>
          </w:p>
        </w:tc>
      </w:tr>
      <w:tr w:rsidR="00F3089D" w:rsidRPr="000E28E0" w14:paraId="3F3161A5" w14:textId="77777777" w:rsidTr="00DF3462">
        <w:trPr>
          <w:trHeight w:val="363"/>
        </w:trPr>
        <w:tc>
          <w:tcPr>
            <w:tcW w:w="990" w:type="dxa"/>
            <w:tcBorders>
              <w:top w:val="nil"/>
              <w:left w:val="nil"/>
              <w:bottom w:val="nil"/>
              <w:right w:val="single" w:sz="4" w:space="0" w:color="auto"/>
            </w:tcBorders>
            <w:vAlign w:val="center"/>
            <w:hideMark/>
          </w:tcPr>
          <w:p w14:paraId="7B87B98A" w14:textId="53FCB9AF" w:rsidR="00F3089D" w:rsidRPr="00F3089D" w:rsidRDefault="00F3089D" w:rsidP="008715F2">
            <w:pPr>
              <w:jc w:val="right"/>
              <w:rPr>
                <w:rFonts w:ascii="Arial" w:hAnsi="Arial" w:cs="Arial"/>
                <w:sz w:val="20"/>
                <w:szCs w:val="20"/>
              </w:rPr>
            </w:pPr>
          </w:p>
        </w:tc>
        <w:tc>
          <w:tcPr>
            <w:tcW w:w="1132" w:type="dxa"/>
            <w:tcBorders>
              <w:left w:val="single" w:sz="4" w:space="0" w:color="auto"/>
              <w:bottom w:val="single" w:sz="4" w:space="0" w:color="auto"/>
            </w:tcBorders>
            <w:vAlign w:val="center"/>
          </w:tcPr>
          <w:p w14:paraId="690D0653" w14:textId="216C5F1E" w:rsidR="00F3089D" w:rsidRPr="00F3089D" w:rsidRDefault="00F3089D" w:rsidP="00F3089D">
            <w:pPr>
              <w:rPr>
                <w:rFonts w:ascii="Arial" w:hAnsi="Arial" w:cs="Arial"/>
                <w:sz w:val="20"/>
                <w:szCs w:val="20"/>
              </w:rPr>
            </w:pPr>
            <w:r w:rsidRPr="00F3089D">
              <w:rPr>
                <w:rFonts w:ascii="Arial" w:hAnsi="Arial" w:cs="Arial"/>
                <w:sz w:val="20"/>
                <w:szCs w:val="20"/>
              </w:rPr>
              <w:t>refPM</w:t>
            </w:r>
          </w:p>
        </w:tc>
        <w:tc>
          <w:tcPr>
            <w:tcW w:w="1559" w:type="dxa"/>
            <w:vAlign w:val="center"/>
            <w:hideMark/>
          </w:tcPr>
          <w:p w14:paraId="33B89AC2" w14:textId="77777777" w:rsidR="00F3089D" w:rsidRPr="00F3089D" w:rsidRDefault="00F3089D" w:rsidP="00F3089D">
            <w:pPr>
              <w:rPr>
                <w:rFonts w:ascii="Arial" w:hAnsi="Arial" w:cs="Arial"/>
                <w:sz w:val="20"/>
                <w:szCs w:val="20"/>
              </w:rPr>
            </w:pPr>
            <w:r w:rsidRPr="00F3089D">
              <w:rPr>
                <w:rFonts w:ascii="Arial" w:hAnsi="Arial" w:cs="Arial"/>
                <w:sz w:val="20"/>
                <w:szCs w:val="20"/>
              </w:rPr>
              <w:t>[0-9][A-Z][-][_]</w:t>
            </w:r>
            <w:r w:rsidRPr="00F3089D">
              <w:rPr>
                <w:rFonts w:ascii="Arial" w:hAnsi="Arial" w:cs="Arial"/>
                <w:sz w:val="20"/>
                <w:szCs w:val="20"/>
              </w:rPr>
              <w:br/>
              <w:t>taille 50</w:t>
            </w:r>
          </w:p>
        </w:tc>
        <w:tc>
          <w:tcPr>
            <w:tcW w:w="1559" w:type="dxa"/>
            <w:vAlign w:val="center"/>
            <w:hideMark/>
          </w:tcPr>
          <w:p w14:paraId="4C15E0F0" w14:textId="77777777" w:rsidR="00F3089D" w:rsidRPr="00F3089D" w:rsidRDefault="00F3089D" w:rsidP="00F3089D">
            <w:pPr>
              <w:rPr>
                <w:rFonts w:ascii="Arial" w:hAnsi="Arial" w:cs="Arial"/>
                <w:sz w:val="20"/>
                <w:szCs w:val="20"/>
              </w:rPr>
            </w:pPr>
            <w:r w:rsidRPr="00F3089D">
              <w:rPr>
                <w:rFonts w:ascii="Arial" w:hAnsi="Arial" w:cs="Arial"/>
                <w:sz w:val="20"/>
                <w:szCs w:val="20"/>
              </w:rPr>
              <w:t>OBLIGATOIRE</w:t>
            </w:r>
          </w:p>
        </w:tc>
        <w:tc>
          <w:tcPr>
            <w:tcW w:w="5103" w:type="dxa"/>
            <w:vAlign w:val="center"/>
            <w:hideMark/>
          </w:tcPr>
          <w:p w14:paraId="7E633691" w14:textId="77777777" w:rsidR="00F3089D" w:rsidRPr="00F3089D" w:rsidRDefault="00F3089D" w:rsidP="00F3089D">
            <w:pPr>
              <w:rPr>
                <w:rFonts w:ascii="Arial" w:hAnsi="Arial" w:cs="Arial"/>
                <w:sz w:val="20"/>
                <w:szCs w:val="20"/>
              </w:rPr>
            </w:pPr>
            <w:r w:rsidRPr="00F3089D">
              <w:rPr>
                <w:rFonts w:ascii="Arial" w:hAnsi="Arial" w:cs="Arial"/>
                <w:sz w:val="20"/>
                <w:szCs w:val="20"/>
              </w:rPr>
              <w:t>Référence réglementaire du PM (Ex : FI-XXXXX-XXXX)</w:t>
            </w:r>
          </w:p>
        </w:tc>
      </w:tr>
      <w:tr w:rsidR="00F3089D" w:rsidRPr="000E28E0" w14:paraId="1785A20E" w14:textId="77777777" w:rsidTr="00DF3462">
        <w:trPr>
          <w:trHeight w:val="741"/>
        </w:trPr>
        <w:tc>
          <w:tcPr>
            <w:tcW w:w="990" w:type="dxa"/>
            <w:tcBorders>
              <w:top w:val="nil"/>
              <w:left w:val="nil"/>
              <w:bottom w:val="nil"/>
              <w:right w:val="single" w:sz="4" w:space="0" w:color="auto"/>
            </w:tcBorders>
            <w:vAlign w:val="center"/>
          </w:tcPr>
          <w:p w14:paraId="56B45A14" w14:textId="0ABC43F2" w:rsidR="00F3089D" w:rsidRPr="00F3089D" w:rsidRDefault="00F3089D" w:rsidP="00F3089D">
            <w:pPr>
              <w:jc w:val="right"/>
              <w:rPr>
                <w:rFonts w:ascii="Arial" w:hAnsi="Arial" w:cs="Arial"/>
                <w:sz w:val="20"/>
                <w:szCs w:val="20"/>
              </w:rPr>
            </w:pPr>
          </w:p>
        </w:tc>
        <w:tc>
          <w:tcPr>
            <w:tcW w:w="1132" w:type="dxa"/>
            <w:tcBorders>
              <w:left w:val="single" w:sz="4" w:space="0" w:color="auto"/>
            </w:tcBorders>
            <w:vAlign w:val="center"/>
          </w:tcPr>
          <w:p w14:paraId="647BD247" w14:textId="42CC4A67" w:rsidR="00F3089D" w:rsidRPr="00F3089D" w:rsidRDefault="00F3089D" w:rsidP="00F3089D">
            <w:pPr>
              <w:jc w:val="right"/>
              <w:rPr>
                <w:rFonts w:ascii="Arial" w:hAnsi="Arial" w:cs="Arial"/>
                <w:sz w:val="20"/>
                <w:szCs w:val="20"/>
              </w:rPr>
            </w:pPr>
            <w:r w:rsidRPr="00F3089D">
              <w:rPr>
                <w:rFonts w:ascii="Arial" w:hAnsi="Arial" w:cs="Arial"/>
                <w:sz w:val="20"/>
                <w:szCs w:val="20"/>
              </w:rPr>
              <w:t>refPMTechnique</w:t>
            </w:r>
          </w:p>
        </w:tc>
        <w:tc>
          <w:tcPr>
            <w:tcW w:w="1559" w:type="dxa"/>
            <w:vAlign w:val="center"/>
            <w:hideMark/>
          </w:tcPr>
          <w:p w14:paraId="7D3ED7BD" w14:textId="77777777" w:rsidR="00F3089D" w:rsidRPr="00F3089D" w:rsidRDefault="00F3089D" w:rsidP="00F3089D">
            <w:pPr>
              <w:rPr>
                <w:rFonts w:ascii="Arial" w:hAnsi="Arial" w:cs="Arial"/>
                <w:sz w:val="20"/>
                <w:szCs w:val="20"/>
              </w:rPr>
            </w:pPr>
            <w:r w:rsidRPr="00F3089D">
              <w:rPr>
                <w:rFonts w:ascii="Arial" w:hAnsi="Arial" w:cs="Arial"/>
                <w:sz w:val="20"/>
                <w:szCs w:val="20"/>
              </w:rPr>
              <w:t>[0-9][A-Z][-][_]</w:t>
            </w:r>
            <w:r w:rsidRPr="00F3089D">
              <w:rPr>
                <w:rFonts w:ascii="Arial" w:hAnsi="Arial" w:cs="Arial"/>
                <w:sz w:val="20"/>
                <w:szCs w:val="20"/>
              </w:rPr>
              <w:br/>
              <w:t>taille 50</w:t>
            </w:r>
          </w:p>
        </w:tc>
        <w:tc>
          <w:tcPr>
            <w:tcW w:w="1559" w:type="dxa"/>
            <w:vAlign w:val="center"/>
            <w:hideMark/>
          </w:tcPr>
          <w:p w14:paraId="6EE767B7" w14:textId="77777777" w:rsidR="00F3089D" w:rsidRPr="00F3089D" w:rsidRDefault="00F3089D" w:rsidP="00F3089D">
            <w:pPr>
              <w:rPr>
                <w:rFonts w:ascii="Arial" w:hAnsi="Arial" w:cs="Arial"/>
                <w:sz w:val="20"/>
                <w:szCs w:val="20"/>
              </w:rPr>
            </w:pPr>
            <w:r w:rsidRPr="00F3089D">
              <w:rPr>
                <w:rFonts w:ascii="Arial" w:hAnsi="Arial" w:cs="Arial"/>
                <w:sz w:val="20"/>
                <w:szCs w:val="20"/>
              </w:rPr>
              <w:t>CONDITIONNE</w:t>
            </w:r>
          </w:p>
        </w:tc>
        <w:tc>
          <w:tcPr>
            <w:tcW w:w="5103" w:type="dxa"/>
            <w:vAlign w:val="center"/>
            <w:hideMark/>
          </w:tcPr>
          <w:p w14:paraId="02FE9AC5" w14:textId="77777777" w:rsidR="00F3089D" w:rsidRPr="00F3089D" w:rsidRDefault="00F3089D" w:rsidP="00F3089D">
            <w:pPr>
              <w:rPr>
                <w:rFonts w:ascii="Arial" w:hAnsi="Arial" w:cs="Arial"/>
                <w:sz w:val="20"/>
                <w:szCs w:val="20"/>
              </w:rPr>
            </w:pPr>
            <w:r w:rsidRPr="00F3089D">
              <w:rPr>
                <w:rFonts w:ascii="Arial" w:hAnsi="Arial" w:cs="Arial"/>
                <w:sz w:val="20"/>
                <w:szCs w:val="20"/>
              </w:rPr>
              <w:t>PM Technique. Si plusieurs PMT, indiquer celui sur lequel s’effectue l’intervention (pas de liste).</w:t>
            </w:r>
          </w:p>
          <w:p w14:paraId="3BFDED4E" w14:textId="0F28846B" w:rsidR="00F3089D" w:rsidRPr="00F3089D" w:rsidRDefault="00F3089D" w:rsidP="00F3089D">
            <w:pPr>
              <w:rPr>
                <w:rFonts w:ascii="Arial" w:hAnsi="Arial" w:cs="Arial"/>
                <w:sz w:val="20"/>
                <w:szCs w:val="20"/>
              </w:rPr>
            </w:pPr>
            <w:r w:rsidRPr="00F3089D">
              <w:rPr>
                <w:rFonts w:ascii="Arial" w:hAnsi="Arial" w:cs="Arial"/>
                <w:sz w:val="20"/>
                <w:szCs w:val="20"/>
              </w:rPr>
              <w:t>Si pas de PMT alors renseigner la référence du PM.</w:t>
            </w:r>
          </w:p>
        </w:tc>
      </w:tr>
      <w:tr w:rsidR="00F3089D" w:rsidRPr="00A4192B" w14:paraId="14FB80D7" w14:textId="77777777" w:rsidTr="00DF3462">
        <w:trPr>
          <w:trHeight w:val="536"/>
        </w:trPr>
        <w:tc>
          <w:tcPr>
            <w:tcW w:w="2122" w:type="dxa"/>
            <w:gridSpan w:val="2"/>
            <w:vAlign w:val="center"/>
          </w:tcPr>
          <w:p w14:paraId="7CA6A8F5" w14:textId="7D412743" w:rsidR="00F3089D" w:rsidRPr="00DD4107" w:rsidRDefault="00915B09" w:rsidP="00F3089D">
            <w:pPr>
              <w:jc w:val="both"/>
              <w:rPr>
                <w:rFonts w:ascii="Arial" w:hAnsi="Arial" w:cs="Arial"/>
                <w:color w:val="000000"/>
                <w:sz w:val="20"/>
                <w:szCs w:val="20"/>
              </w:rPr>
            </w:pPr>
            <w:r w:rsidRPr="00DD4107">
              <w:rPr>
                <w:rFonts w:ascii="Arial" w:hAnsi="Arial" w:cs="Arial"/>
                <w:color w:val="000000"/>
                <w:sz w:val="20"/>
                <w:szCs w:val="20"/>
              </w:rPr>
              <w:t>N</w:t>
            </w:r>
            <w:r w:rsidR="00F3089D" w:rsidRPr="00DD4107">
              <w:rPr>
                <w:rFonts w:ascii="Arial" w:hAnsi="Arial" w:cs="Arial"/>
                <w:color w:val="000000"/>
                <w:sz w:val="20"/>
                <w:szCs w:val="20"/>
              </w:rPr>
              <w:t>ature</w:t>
            </w:r>
          </w:p>
        </w:tc>
        <w:tc>
          <w:tcPr>
            <w:tcW w:w="1559" w:type="dxa"/>
            <w:vAlign w:val="center"/>
          </w:tcPr>
          <w:p w14:paraId="20ACAFD9"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[0-9]</w:t>
            </w:r>
            <w:r w:rsidRPr="00CA195A">
              <w:rPr>
                <w:rFonts w:ascii="Arial" w:hAnsi="Arial" w:cs="Arial"/>
                <w:color w:val="000000"/>
                <w:sz w:val="20"/>
                <w:szCs w:val="20"/>
              </w:rPr>
              <w:br/>
              <w:t>taille 2</w:t>
            </w:r>
          </w:p>
        </w:tc>
        <w:tc>
          <w:tcPr>
            <w:tcW w:w="1559" w:type="dxa"/>
            <w:vAlign w:val="center"/>
          </w:tcPr>
          <w:p w14:paraId="1BE2E097"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0B4FF1CA" w14:textId="68FAEE24" w:rsidR="00F3089D" w:rsidRPr="00F92DD4" w:rsidRDefault="00F3089D" w:rsidP="00F3089D">
            <w:pPr>
              <w:jc w:val="both"/>
              <w:rPr>
                <w:rFonts w:ascii="Arial" w:hAnsi="Arial" w:cs="Arial"/>
                <w:color w:val="000000" w:themeColor="text1"/>
                <w:sz w:val="20"/>
                <w:szCs w:val="20"/>
              </w:rPr>
            </w:pPr>
            <w:r>
              <w:rPr>
                <w:rFonts w:ascii="Arial" w:hAnsi="Arial" w:cs="Arial"/>
                <w:color w:val="000000"/>
                <w:sz w:val="20"/>
                <w:szCs w:val="20"/>
              </w:rPr>
              <w:t>cf chapitre 3.2</w:t>
            </w:r>
          </w:p>
        </w:tc>
      </w:tr>
      <w:tr w:rsidR="00F3089D" w:rsidRPr="00CA195A" w14:paraId="3A039062" w14:textId="77777777" w:rsidTr="00DF3462">
        <w:trPr>
          <w:trHeight w:val="536"/>
        </w:trPr>
        <w:tc>
          <w:tcPr>
            <w:tcW w:w="2122" w:type="dxa"/>
            <w:gridSpan w:val="2"/>
            <w:vAlign w:val="center"/>
          </w:tcPr>
          <w:p w14:paraId="0F8A8343" w14:textId="1C3DBD81"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elementReseau</w:t>
            </w:r>
          </w:p>
        </w:tc>
        <w:tc>
          <w:tcPr>
            <w:tcW w:w="1559" w:type="dxa"/>
            <w:vAlign w:val="center"/>
          </w:tcPr>
          <w:p w14:paraId="4FDA5BEF"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3</w:t>
            </w:r>
          </w:p>
        </w:tc>
        <w:tc>
          <w:tcPr>
            <w:tcW w:w="1559" w:type="dxa"/>
            <w:vAlign w:val="center"/>
          </w:tcPr>
          <w:p w14:paraId="0705BB51" w14:textId="3647F270"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CONDITIONNE</w:t>
            </w:r>
          </w:p>
        </w:tc>
        <w:tc>
          <w:tcPr>
            <w:tcW w:w="5103" w:type="dxa"/>
            <w:vAlign w:val="center"/>
          </w:tcPr>
          <w:p w14:paraId="6548EEF1" w14:textId="5474E010"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Voir chapitre 3.2</w:t>
            </w:r>
          </w:p>
        </w:tc>
      </w:tr>
      <w:tr w:rsidR="00F3089D" w:rsidRPr="00CA195A" w14:paraId="67868371" w14:textId="77777777" w:rsidTr="00DF3462">
        <w:trPr>
          <w:trHeight w:val="536"/>
        </w:trPr>
        <w:tc>
          <w:tcPr>
            <w:tcW w:w="2122" w:type="dxa"/>
            <w:gridSpan w:val="2"/>
            <w:vAlign w:val="center"/>
          </w:tcPr>
          <w:p w14:paraId="35C6E19C" w14:textId="6BC9E29D"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refPBO</w:t>
            </w:r>
          </w:p>
        </w:tc>
        <w:tc>
          <w:tcPr>
            <w:tcW w:w="1559" w:type="dxa"/>
            <w:vAlign w:val="center"/>
          </w:tcPr>
          <w:p w14:paraId="29C9E7A1"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xml:space="preserve"> [0-9][A-Z][-][_]</w:t>
            </w:r>
            <w:r w:rsidRPr="00CA195A">
              <w:rPr>
                <w:rFonts w:ascii="Arial" w:hAnsi="Arial" w:cs="Arial"/>
                <w:color w:val="000000"/>
                <w:sz w:val="20"/>
                <w:szCs w:val="20"/>
              </w:rPr>
              <w:br/>
              <w:t>taille 100</w:t>
            </w:r>
          </w:p>
        </w:tc>
        <w:tc>
          <w:tcPr>
            <w:tcW w:w="1559" w:type="dxa"/>
            <w:vAlign w:val="center"/>
          </w:tcPr>
          <w:p w14:paraId="41C7C9AE"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CONDITIONNE</w:t>
            </w:r>
          </w:p>
        </w:tc>
        <w:tc>
          <w:tcPr>
            <w:tcW w:w="5103" w:type="dxa"/>
            <w:vAlign w:val="center"/>
          </w:tcPr>
          <w:p w14:paraId="6874E51D" w14:textId="372FEC3E"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cf chapitre 3.2</w:t>
            </w:r>
            <w:r w:rsidRPr="00CA195A">
              <w:rPr>
                <w:rFonts w:ascii="Arial" w:hAnsi="Arial" w:cs="Arial"/>
                <w:color w:val="000000"/>
                <w:sz w:val="20"/>
                <w:szCs w:val="20"/>
              </w:rPr>
              <w:t xml:space="preserve"> </w:t>
            </w:r>
          </w:p>
        </w:tc>
      </w:tr>
      <w:tr w:rsidR="00F3089D" w:rsidRPr="00CA195A" w14:paraId="5ED60F5E" w14:textId="77777777" w:rsidTr="00DF3462">
        <w:trPr>
          <w:trHeight w:val="536"/>
        </w:trPr>
        <w:tc>
          <w:tcPr>
            <w:tcW w:w="2122" w:type="dxa"/>
            <w:gridSpan w:val="2"/>
            <w:vAlign w:val="center"/>
          </w:tcPr>
          <w:p w14:paraId="2E6D7432" w14:textId="17295F3F"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refPTO</w:t>
            </w:r>
          </w:p>
        </w:tc>
        <w:tc>
          <w:tcPr>
            <w:tcW w:w="1559" w:type="dxa"/>
            <w:vAlign w:val="center"/>
          </w:tcPr>
          <w:p w14:paraId="380F7C74"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xml:space="preserve"> [0-9][A-Z][-][_]</w:t>
            </w:r>
            <w:r w:rsidRPr="00CA195A">
              <w:rPr>
                <w:rFonts w:ascii="Arial" w:hAnsi="Arial" w:cs="Arial"/>
                <w:color w:val="000000"/>
                <w:sz w:val="20"/>
                <w:szCs w:val="20"/>
              </w:rPr>
              <w:br/>
              <w:t>taille 50</w:t>
            </w:r>
          </w:p>
        </w:tc>
        <w:tc>
          <w:tcPr>
            <w:tcW w:w="1559" w:type="dxa"/>
            <w:vAlign w:val="center"/>
          </w:tcPr>
          <w:p w14:paraId="45264342"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CONDITIONNE</w:t>
            </w:r>
          </w:p>
        </w:tc>
        <w:tc>
          <w:tcPr>
            <w:tcW w:w="5103" w:type="dxa"/>
            <w:vAlign w:val="center"/>
          </w:tcPr>
          <w:p w14:paraId="6041FEBA" w14:textId="182CDFF2"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cf chapitre 3.2</w:t>
            </w:r>
          </w:p>
        </w:tc>
      </w:tr>
      <w:tr w:rsidR="00F3089D" w:rsidRPr="00CA195A" w14:paraId="507E3048" w14:textId="77777777" w:rsidTr="00DF3462">
        <w:trPr>
          <w:trHeight w:val="536"/>
        </w:trPr>
        <w:tc>
          <w:tcPr>
            <w:tcW w:w="2122" w:type="dxa"/>
            <w:gridSpan w:val="2"/>
            <w:vAlign w:val="center"/>
          </w:tcPr>
          <w:p w14:paraId="55187545" w14:textId="4F386626"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referencePrestationPrise</w:t>
            </w:r>
          </w:p>
        </w:tc>
        <w:tc>
          <w:tcPr>
            <w:tcW w:w="1559" w:type="dxa"/>
            <w:vAlign w:val="center"/>
          </w:tcPr>
          <w:p w14:paraId="2657B607"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[A-Z 0-9][_]</w:t>
            </w:r>
            <w:r w:rsidRPr="00CA195A">
              <w:rPr>
                <w:rFonts w:ascii="Arial" w:hAnsi="Arial" w:cs="Arial"/>
                <w:color w:val="000000"/>
                <w:sz w:val="20"/>
                <w:szCs w:val="20"/>
              </w:rPr>
              <w:br/>
              <w:t xml:space="preserve"> taille 30</w:t>
            </w:r>
          </w:p>
        </w:tc>
        <w:tc>
          <w:tcPr>
            <w:tcW w:w="1559" w:type="dxa"/>
            <w:vAlign w:val="center"/>
          </w:tcPr>
          <w:p w14:paraId="0DEEFBD8"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24404405"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Si nature =40,41,60,61 alors VIDE</w:t>
            </w:r>
          </w:p>
        </w:tc>
      </w:tr>
      <w:tr w:rsidR="00F3089D" w:rsidRPr="00A4192B" w14:paraId="36EAC636" w14:textId="77777777" w:rsidTr="00DF3462">
        <w:trPr>
          <w:trHeight w:val="536"/>
        </w:trPr>
        <w:tc>
          <w:tcPr>
            <w:tcW w:w="2122" w:type="dxa"/>
            <w:gridSpan w:val="2"/>
            <w:vAlign w:val="center"/>
            <w:hideMark/>
          </w:tcPr>
          <w:p w14:paraId="140F2A67" w14:textId="77D8D67E"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dateDebutIntervention</w:t>
            </w:r>
          </w:p>
        </w:tc>
        <w:tc>
          <w:tcPr>
            <w:tcW w:w="1559" w:type="dxa"/>
            <w:vAlign w:val="center"/>
            <w:hideMark/>
          </w:tcPr>
          <w:p w14:paraId="24DA68A4" w14:textId="172F0933" w:rsidR="00F3089D" w:rsidRPr="00CA195A" w:rsidRDefault="00F3089D" w:rsidP="00F3089D">
            <w:pPr>
              <w:jc w:val="both"/>
              <w:rPr>
                <w:rFonts w:ascii="Arial" w:hAnsi="Arial" w:cs="Arial"/>
                <w:color w:val="000000"/>
                <w:sz w:val="20"/>
                <w:szCs w:val="20"/>
              </w:rPr>
            </w:pPr>
            <w:r w:rsidRPr="00E00F11">
              <w:rPr>
                <w:rFonts w:ascii="Arial" w:hAnsi="Arial" w:cs="Arial"/>
                <w:color w:val="000000"/>
                <w:sz w:val="20"/>
                <w:szCs w:val="20"/>
              </w:rPr>
              <w:t>Format ISO 8601 UTC</w:t>
            </w:r>
            <w:r w:rsidRPr="00CA195A">
              <w:rPr>
                <w:rFonts w:ascii="Arial" w:hAnsi="Arial" w:cs="Arial"/>
                <w:color w:val="000000"/>
                <w:sz w:val="20"/>
                <w:szCs w:val="20"/>
              </w:rPr>
              <w:t> </w:t>
            </w:r>
            <w:r w:rsidRPr="00CA195A">
              <w:rPr>
                <w:rFonts w:ascii="Arial" w:hAnsi="Arial" w:cs="Arial"/>
                <w:color w:val="000000"/>
                <w:sz w:val="20"/>
                <w:szCs w:val="20"/>
              </w:rPr>
              <w:br/>
            </w:r>
          </w:p>
        </w:tc>
        <w:tc>
          <w:tcPr>
            <w:tcW w:w="1559" w:type="dxa"/>
            <w:vAlign w:val="center"/>
            <w:hideMark/>
          </w:tcPr>
          <w:p w14:paraId="69ED3065"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hideMark/>
          </w:tcPr>
          <w:p w14:paraId="4B668435" w14:textId="24A936F3"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Date/heure de début réel d’intervention</w:t>
            </w:r>
            <w:r w:rsidRPr="00CA195A">
              <w:rPr>
                <w:rFonts w:ascii="Arial" w:hAnsi="Arial" w:cs="Arial"/>
                <w:color w:val="000000"/>
                <w:sz w:val="20"/>
                <w:szCs w:val="20"/>
              </w:rPr>
              <w:br/>
            </w:r>
            <w:r>
              <w:rPr>
                <w:rFonts w:ascii="Arial" w:hAnsi="Arial" w:cs="Arial"/>
                <w:color w:val="000000"/>
                <w:sz w:val="20"/>
                <w:szCs w:val="20"/>
              </w:rPr>
              <w:t>La date de début d’intervention doit être identique au M1.</w:t>
            </w:r>
          </w:p>
        </w:tc>
      </w:tr>
      <w:tr w:rsidR="00F3089D" w:rsidRPr="00CA195A" w14:paraId="609D7B43" w14:textId="77777777" w:rsidTr="00DF3462">
        <w:trPr>
          <w:trHeight w:val="536"/>
        </w:trPr>
        <w:tc>
          <w:tcPr>
            <w:tcW w:w="2122" w:type="dxa"/>
            <w:gridSpan w:val="2"/>
            <w:vAlign w:val="center"/>
          </w:tcPr>
          <w:p w14:paraId="582E8043" w14:textId="36DC9433"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dateFinIntervention</w:t>
            </w:r>
            <w:proofErr w:type="spellEnd"/>
          </w:p>
        </w:tc>
        <w:tc>
          <w:tcPr>
            <w:tcW w:w="1559" w:type="dxa"/>
            <w:vAlign w:val="center"/>
          </w:tcPr>
          <w:p w14:paraId="0AFB6E13" w14:textId="10D0B49A" w:rsidR="00F3089D" w:rsidRPr="00E00F11" w:rsidRDefault="00F3089D" w:rsidP="00F3089D">
            <w:pPr>
              <w:jc w:val="both"/>
              <w:rPr>
                <w:rFonts w:ascii="Arial" w:hAnsi="Arial" w:cs="Arial"/>
                <w:color w:val="000000"/>
                <w:sz w:val="20"/>
                <w:szCs w:val="20"/>
              </w:rPr>
            </w:pPr>
            <w:r w:rsidRPr="00E00F11">
              <w:rPr>
                <w:rFonts w:ascii="Arial" w:hAnsi="Arial" w:cs="Arial"/>
                <w:color w:val="000000"/>
                <w:sz w:val="20"/>
                <w:szCs w:val="20"/>
              </w:rPr>
              <w:t>Format ISO 8601 UTC </w:t>
            </w:r>
            <w:r w:rsidRPr="00E00F11">
              <w:rPr>
                <w:rFonts w:ascii="Arial" w:hAnsi="Arial" w:cs="Arial"/>
                <w:color w:val="000000"/>
                <w:sz w:val="20"/>
                <w:szCs w:val="20"/>
              </w:rPr>
              <w:br/>
            </w:r>
          </w:p>
        </w:tc>
        <w:tc>
          <w:tcPr>
            <w:tcW w:w="1559" w:type="dxa"/>
            <w:vAlign w:val="center"/>
          </w:tcPr>
          <w:p w14:paraId="6ABA794F"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0ECCC490" w14:textId="168C24E3"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Date/heure de début réel d’intervention</w:t>
            </w:r>
          </w:p>
        </w:tc>
      </w:tr>
    </w:tbl>
    <w:p w14:paraId="7DFBF018" w14:textId="77777777" w:rsidR="00740B5E" w:rsidRDefault="00740B5E"/>
    <w:p w14:paraId="07372A25" w14:textId="73DC18E0" w:rsidR="00740B5E" w:rsidRDefault="00740B5E" w:rsidP="00DF3462">
      <w:pPr>
        <w:pStyle w:val="Corpsdetexte"/>
        <w:spacing w:after="0"/>
      </w:pPr>
      <w:r>
        <w:t xml:space="preserve">Message M3CR : </w:t>
      </w:r>
      <w:r w:rsidR="007227B9">
        <w:t>Message facultatif qui n’est à envoyer en complément du M3 que si des impacts ont été remonté lors de l’intervention</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701"/>
        <w:gridCol w:w="1559"/>
        <w:gridCol w:w="5103"/>
      </w:tblGrid>
      <w:tr w:rsidR="00C675E4" w:rsidRPr="00CA195A" w14:paraId="5242E20E" w14:textId="77777777" w:rsidTr="00DF3462">
        <w:trPr>
          <w:trHeight w:val="274"/>
        </w:trPr>
        <w:tc>
          <w:tcPr>
            <w:tcW w:w="1980" w:type="dxa"/>
            <w:shd w:val="clear" w:color="auto" w:fill="A6A6A6" w:themeFill="background1" w:themeFillShade="A6"/>
            <w:vAlign w:val="center"/>
          </w:tcPr>
          <w:p w14:paraId="26F95923" w14:textId="55FE03D2" w:rsidR="00C675E4" w:rsidRDefault="00C675E4" w:rsidP="00C675E4">
            <w:pPr>
              <w:jc w:val="both"/>
              <w:rPr>
                <w:rFonts w:ascii="Arial" w:hAnsi="Arial" w:cs="Arial"/>
                <w:color w:val="000000"/>
                <w:sz w:val="20"/>
                <w:szCs w:val="20"/>
              </w:rPr>
            </w:pPr>
            <w:r w:rsidRPr="00CA195A">
              <w:rPr>
                <w:rFonts w:ascii="Arial" w:hAnsi="Arial" w:cs="Arial"/>
                <w:color w:val="000000"/>
                <w:sz w:val="20"/>
                <w:szCs w:val="20"/>
              </w:rPr>
              <w:t>Nom</w:t>
            </w:r>
          </w:p>
        </w:tc>
        <w:tc>
          <w:tcPr>
            <w:tcW w:w="1701" w:type="dxa"/>
            <w:shd w:val="clear" w:color="auto" w:fill="A6A6A6" w:themeFill="background1" w:themeFillShade="A6"/>
            <w:vAlign w:val="center"/>
          </w:tcPr>
          <w:p w14:paraId="46DD6DDA" w14:textId="0CE570ED" w:rsidR="00C675E4" w:rsidRDefault="00C675E4" w:rsidP="00C675E4">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auto" w:fill="A6A6A6" w:themeFill="background1" w:themeFillShade="A6"/>
            <w:vAlign w:val="center"/>
          </w:tcPr>
          <w:p w14:paraId="37CC31BE" w14:textId="5929DB36" w:rsidR="00C675E4" w:rsidRDefault="00C675E4" w:rsidP="00C675E4">
            <w:pPr>
              <w:jc w:val="both"/>
              <w:rPr>
                <w:rFonts w:ascii="Arial" w:hAnsi="Arial" w:cs="Arial"/>
                <w:color w:val="000000"/>
                <w:sz w:val="20"/>
                <w:szCs w:val="20"/>
              </w:rPr>
            </w:pPr>
            <w:r w:rsidRPr="00CA195A">
              <w:rPr>
                <w:rFonts w:ascii="Arial" w:hAnsi="Arial" w:cs="Arial"/>
                <w:color w:val="000000"/>
                <w:sz w:val="20"/>
                <w:szCs w:val="20"/>
              </w:rPr>
              <w:t>Statut</w:t>
            </w:r>
          </w:p>
        </w:tc>
        <w:tc>
          <w:tcPr>
            <w:tcW w:w="5103" w:type="dxa"/>
            <w:shd w:val="clear" w:color="auto" w:fill="A6A6A6" w:themeFill="background1" w:themeFillShade="A6"/>
            <w:vAlign w:val="center"/>
          </w:tcPr>
          <w:p w14:paraId="29699341" w14:textId="35CB796A" w:rsidR="00C675E4" w:rsidRDefault="00C675E4" w:rsidP="00C675E4">
            <w:pPr>
              <w:jc w:val="both"/>
              <w:rPr>
                <w:rFonts w:ascii="Arial" w:hAnsi="Arial" w:cs="Arial"/>
                <w:color w:val="000000"/>
                <w:sz w:val="20"/>
                <w:szCs w:val="20"/>
              </w:rPr>
            </w:pPr>
            <w:r w:rsidRPr="00CA195A">
              <w:rPr>
                <w:rFonts w:ascii="Arial" w:hAnsi="Arial" w:cs="Arial"/>
                <w:color w:val="000000"/>
                <w:sz w:val="20"/>
                <w:szCs w:val="20"/>
              </w:rPr>
              <w:t>Commentaire</w:t>
            </w:r>
          </w:p>
        </w:tc>
      </w:tr>
      <w:tr w:rsidR="00C675E4" w:rsidRPr="00CA195A" w14:paraId="60DF0F06" w14:textId="77777777" w:rsidTr="00DF3462">
        <w:trPr>
          <w:trHeight w:val="274"/>
        </w:trPr>
        <w:tc>
          <w:tcPr>
            <w:tcW w:w="1980" w:type="dxa"/>
            <w:vAlign w:val="center"/>
          </w:tcPr>
          <w:p w14:paraId="58774331" w14:textId="7C226585"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701" w:type="dxa"/>
            <w:vAlign w:val="center"/>
          </w:tcPr>
          <w:p w14:paraId="72599779" w14:textId="4E9D94A7"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7214F3A4" w14:textId="0E5CB5E5"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28D3CFFE" w14:textId="39E99692"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M3</w:t>
            </w:r>
            <w:r w:rsidR="000C7EA4">
              <w:rPr>
                <w:rFonts w:ascii="Arial" w:hAnsi="Arial" w:cs="Arial"/>
                <w:color w:val="000000"/>
                <w:sz w:val="20"/>
                <w:szCs w:val="20"/>
              </w:rPr>
              <w:t>CR</w:t>
            </w:r>
          </w:p>
        </w:tc>
      </w:tr>
      <w:tr w:rsidR="00C675E4" w:rsidRPr="00CA195A" w14:paraId="189E248F" w14:textId="77777777" w:rsidTr="00C675E4">
        <w:trPr>
          <w:trHeight w:val="274"/>
        </w:trPr>
        <w:tc>
          <w:tcPr>
            <w:tcW w:w="1980" w:type="dxa"/>
            <w:vAlign w:val="center"/>
          </w:tcPr>
          <w:p w14:paraId="7E982BC4" w14:textId="38D3A794"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odeDO</w:t>
            </w:r>
          </w:p>
        </w:tc>
        <w:tc>
          <w:tcPr>
            <w:tcW w:w="1701" w:type="dxa"/>
            <w:vAlign w:val="center"/>
          </w:tcPr>
          <w:p w14:paraId="2ED3F770" w14:textId="2AD0B12F"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14C859A2" w14:textId="232A1871"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65235C70" w14:textId="20F85BA7"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Code opérateur Interop du DO</w:t>
            </w:r>
          </w:p>
        </w:tc>
      </w:tr>
      <w:tr w:rsidR="00C675E4" w:rsidRPr="00CA195A" w14:paraId="4A6B345D" w14:textId="77777777" w:rsidTr="00C675E4">
        <w:trPr>
          <w:trHeight w:val="274"/>
        </w:trPr>
        <w:tc>
          <w:tcPr>
            <w:tcW w:w="1980" w:type="dxa"/>
            <w:vAlign w:val="center"/>
          </w:tcPr>
          <w:p w14:paraId="18AFB89E" w14:textId="72E0DCC6"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odeOI</w:t>
            </w:r>
          </w:p>
        </w:tc>
        <w:tc>
          <w:tcPr>
            <w:tcW w:w="1701" w:type="dxa"/>
            <w:vAlign w:val="center"/>
          </w:tcPr>
          <w:p w14:paraId="284A435E" w14:textId="3782803B"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440728F1" w14:textId="247E2B48"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61BA7D71" w14:textId="174F2673"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Code opérateur Interop de l’OI</w:t>
            </w:r>
          </w:p>
        </w:tc>
      </w:tr>
      <w:tr w:rsidR="00C675E4" w:rsidRPr="00CA195A" w14:paraId="19247D8D" w14:textId="77777777" w:rsidTr="00C675E4">
        <w:trPr>
          <w:trHeight w:val="274"/>
        </w:trPr>
        <w:tc>
          <w:tcPr>
            <w:tcW w:w="1980" w:type="dxa"/>
            <w:vAlign w:val="center"/>
          </w:tcPr>
          <w:p w14:paraId="5FD43A02" w14:textId="5282D395"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efIntervDO</w:t>
            </w:r>
          </w:p>
        </w:tc>
        <w:tc>
          <w:tcPr>
            <w:tcW w:w="1701" w:type="dxa"/>
            <w:vAlign w:val="center"/>
          </w:tcPr>
          <w:p w14:paraId="6BC24A06" w14:textId="7FFBD1BE"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59" w:type="dxa"/>
            <w:vAlign w:val="center"/>
          </w:tcPr>
          <w:p w14:paraId="179EA638" w14:textId="7AAA6553"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vAlign w:val="center"/>
          </w:tcPr>
          <w:p w14:paraId="3C5B6452" w14:textId="75FE125E"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Référence d’intervention unique produite par le DO.</w:t>
            </w:r>
          </w:p>
        </w:tc>
      </w:tr>
      <w:tr w:rsidR="00C675E4" w:rsidRPr="00CA195A" w14:paraId="1BCAEC61" w14:textId="77777777" w:rsidTr="003567D0">
        <w:trPr>
          <w:trHeight w:val="536"/>
        </w:trPr>
        <w:tc>
          <w:tcPr>
            <w:tcW w:w="10343" w:type="dxa"/>
            <w:gridSpan w:val="4"/>
            <w:vAlign w:val="center"/>
          </w:tcPr>
          <w:p w14:paraId="16321E8E" w14:textId="7B1C954D"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Tableau de restitution des lignes avec impact</w:t>
            </w:r>
          </w:p>
        </w:tc>
      </w:tr>
      <w:tr w:rsidR="00C675E4" w:rsidRPr="00CA195A" w14:paraId="7CD71773" w14:textId="77777777" w:rsidTr="003567D0">
        <w:trPr>
          <w:trHeight w:val="536"/>
        </w:trPr>
        <w:tc>
          <w:tcPr>
            <w:tcW w:w="1980" w:type="dxa"/>
            <w:vAlign w:val="center"/>
          </w:tcPr>
          <w:p w14:paraId="7C7584DA" w14:textId="2AB33FC4"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refPTO</w:t>
            </w:r>
          </w:p>
        </w:tc>
        <w:tc>
          <w:tcPr>
            <w:tcW w:w="1701" w:type="dxa"/>
            <w:vAlign w:val="center"/>
          </w:tcPr>
          <w:p w14:paraId="43768BD7" w14:textId="1B9D575E"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vAlign w:val="center"/>
          </w:tcPr>
          <w:p w14:paraId="35DF9FA2" w14:textId="0FCA8381"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5EFBCC3D" w14:textId="0614A885" w:rsidR="00C675E4" w:rsidRPr="00CA195A" w:rsidRDefault="00C675E4" w:rsidP="00C675E4">
            <w:pPr>
              <w:jc w:val="both"/>
              <w:rPr>
                <w:rFonts w:ascii="Arial" w:hAnsi="Arial" w:cs="Arial"/>
                <w:color w:val="000000"/>
                <w:sz w:val="20"/>
                <w:szCs w:val="20"/>
              </w:rPr>
            </w:pPr>
          </w:p>
        </w:tc>
      </w:tr>
      <w:tr w:rsidR="00C675E4" w:rsidRPr="00CA195A" w14:paraId="0ED7C1A4" w14:textId="77777777" w:rsidTr="003567D0">
        <w:trPr>
          <w:trHeight w:val="536"/>
        </w:trPr>
        <w:tc>
          <w:tcPr>
            <w:tcW w:w="1980" w:type="dxa"/>
            <w:vAlign w:val="center"/>
          </w:tcPr>
          <w:p w14:paraId="3F067CBE" w14:textId="4F44BF3E"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eferencePrestationPrise</w:t>
            </w:r>
          </w:p>
        </w:tc>
        <w:tc>
          <w:tcPr>
            <w:tcW w:w="1701" w:type="dxa"/>
            <w:vAlign w:val="center"/>
          </w:tcPr>
          <w:p w14:paraId="76EC48AE" w14:textId="31937C1B"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vAlign w:val="center"/>
          </w:tcPr>
          <w:p w14:paraId="61AD3C3C" w14:textId="75E3B5F0"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4DECC1E8" w14:textId="77777777" w:rsidR="00C675E4" w:rsidRPr="00CA195A" w:rsidRDefault="00C675E4" w:rsidP="00C675E4">
            <w:pPr>
              <w:jc w:val="both"/>
              <w:rPr>
                <w:rFonts w:ascii="Arial" w:hAnsi="Arial" w:cs="Arial"/>
                <w:color w:val="000000"/>
                <w:sz w:val="20"/>
                <w:szCs w:val="20"/>
              </w:rPr>
            </w:pPr>
          </w:p>
        </w:tc>
      </w:tr>
      <w:tr w:rsidR="00C675E4" w:rsidRPr="00CA195A" w14:paraId="713DFC33" w14:textId="77777777" w:rsidTr="003567D0">
        <w:trPr>
          <w:trHeight w:val="536"/>
        </w:trPr>
        <w:tc>
          <w:tcPr>
            <w:tcW w:w="1980" w:type="dxa"/>
            <w:vAlign w:val="center"/>
          </w:tcPr>
          <w:p w14:paraId="28D56C06" w14:textId="47E76BB7"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numeroSerie</w:t>
            </w:r>
            <w:r w:rsidRPr="00CA195A">
              <w:rPr>
                <w:rFonts w:ascii="Arial" w:hAnsi="Arial" w:cs="Arial"/>
                <w:color w:val="000000"/>
                <w:sz w:val="20"/>
                <w:szCs w:val="20"/>
              </w:rPr>
              <w:t>ONT</w:t>
            </w:r>
          </w:p>
        </w:tc>
        <w:tc>
          <w:tcPr>
            <w:tcW w:w="1701" w:type="dxa"/>
            <w:vAlign w:val="center"/>
          </w:tcPr>
          <w:p w14:paraId="1E9DEBEA" w14:textId="41D96A6E"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vAlign w:val="center"/>
          </w:tcPr>
          <w:p w14:paraId="2B7026EF" w14:textId="554B0A32"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089257C6" w14:textId="77777777" w:rsidR="00C675E4" w:rsidRPr="00CA195A" w:rsidRDefault="00C675E4" w:rsidP="00C675E4">
            <w:pPr>
              <w:jc w:val="both"/>
              <w:rPr>
                <w:rFonts w:ascii="Arial" w:hAnsi="Arial" w:cs="Arial"/>
                <w:color w:val="000000"/>
                <w:sz w:val="20"/>
                <w:szCs w:val="20"/>
              </w:rPr>
            </w:pPr>
          </w:p>
        </w:tc>
      </w:tr>
      <w:tr w:rsidR="00C675E4" w:rsidRPr="00CA195A" w14:paraId="18F701DF" w14:textId="77777777" w:rsidTr="003567D0">
        <w:trPr>
          <w:trHeight w:val="536"/>
        </w:trPr>
        <w:tc>
          <w:tcPr>
            <w:tcW w:w="1980" w:type="dxa"/>
            <w:vAlign w:val="center"/>
          </w:tcPr>
          <w:p w14:paraId="7926B557" w14:textId="7A15BBD2"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epaCodeOC</w:t>
            </w:r>
          </w:p>
        </w:tc>
        <w:tc>
          <w:tcPr>
            <w:tcW w:w="1701" w:type="dxa"/>
            <w:vAlign w:val="center"/>
          </w:tcPr>
          <w:p w14:paraId="5D07D4D9" w14:textId="492C662D"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107D7329" w14:textId="11B37A15"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37B795B5" w14:textId="4ECC064F"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Code</w:t>
            </w:r>
            <w:r w:rsidRPr="00CA195A">
              <w:rPr>
                <w:rFonts w:ascii="Arial" w:hAnsi="Arial" w:cs="Arial"/>
                <w:color w:val="000000"/>
                <w:sz w:val="20"/>
                <w:szCs w:val="20"/>
              </w:rPr>
              <w:t xml:space="preserve"> OC de la ligne interrompue</w:t>
            </w:r>
            <w:r>
              <w:rPr>
                <w:rFonts w:ascii="Arial" w:hAnsi="Arial" w:cs="Arial"/>
                <w:color w:val="000000"/>
                <w:sz w:val="20"/>
                <w:szCs w:val="20"/>
              </w:rPr>
              <w:t xml:space="preserve"> pour que l’OI provoque les M4 dédiés.</w:t>
            </w:r>
          </w:p>
        </w:tc>
      </w:tr>
      <w:tr w:rsidR="00C675E4" w:rsidRPr="00CA195A" w14:paraId="205AC253" w14:textId="77777777" w:rsidTr="003567D0">
        <w:trPr>
          <w:trHeight w:val="536"/>
        </w:trPr>
        <w:tc>
          <w:tcPr>
            <w:tcW w:w="1980" w:type="dxa"/>
            <w:vAlign w:val="center"/>
          </w:tcPr>
          <w:p w14:paraId="4759A108" w14:textId="61832173"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epaOCDemandee</w:t>
            </w:r>
          </w:p>
        </w:tc>
        <w:tc>
          <w:tcPr>
            <w:tcW w:w="1701" w:type="dxa"/>
            <w:vAlign w:val="center"/>
          </w:tcPr>
          <w:p w14:paraId="54838EEA" w14:textId="2A655892"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Booléen</w:t>
            </w:r>
          </w:p>
        </w:tc>
        <w:tc>
          <w:tcPr>
            <w:tcW w:w="1559" w:type="dxa"/>
            <w:vAlign w:val="center"/>
          </w:tcPr>
          <w:p w14:paraId="560E8D22" w14:textId="0D03943C"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5D5A884E" w14:textId="77777777"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0=Ne pas réparer.</w:t>
            </w:r>
          </w:p>
          <w:p w14:paraId="49F55782" w14:textId="77777777" w:rsidR="00C675E4" w:rsidRDefault="00C675E4" w:rsidP="00C675E4">
            <w:pPr>
              <w:jc w:val="both"/>
              <w:rPr>
                <w:rFonts w:ascii="Arial" w:hAnsi="Arial" w:cs="Arial"/>
                <w:color w:val="000000"/>
                <w:sz w:val="20"/>
                <w:szCs w:val="20"/>
              </w:rPr>
            </w:pPr>
            <w:r w:rsidRPr="00CA195A">
              <w:rPr>
                <w:rFonts w:ascii="Arial" w:hAnsi="Arial" w:cs="Arial"/>
                <w:color w:val="000000"/>
                <w:sz w:val="20"/>
                <w:szCs w:val="20"/>
              </w:rPr>
              <w:t>1=Réparation demandée par l’OC</w:t>
            </w:r>
          </w:p>
          <w:p w14:paraId="0749414C" w14:textId="5EF8E34D"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Selon la valeur transmise dans le message M6TX (Réparation).</w:t>
            </w:r>
          </w:p>
        </w:tc>
      </w:tr>
      <w:tr w:rsidR="00C675E4" w:rsidRPr="00CA195A" w14:paraId="6C1F3180" w14:textId="77777777" w:rsidTr="003567D0">
        <w:trPr>
          <w:trHeight w:val="536"/>
        </w:trPr>
        <w:tc>
          <w:tcPr>
            <w:tcW w:w="1980" w:type="dxa"/>
            <w:vAlign w:val="center"/>
          </w:tcPr>
          <w:p w14:paraId="11F79690" w14:textId="5F6B750D"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retStatut</w:t>
            </w:r>
          </w:p>
        </w:tc>
        <w:tc>
          <w:tcPr>
            <w:tcW w:w="1701" w:type="dxa"/>
            <w:vAlign w:val="center"/>
          </w:tcPr>
          <w:p w14:paraId="6257D4EC" w14:textId="09CAAEC0"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Booléen</w:t>
            </w:r>
          </w:p>
        </w:tc>
        <w:tc>
          <w:tcPr>
            <w:tcW w:w="1559" w:type="dxa"/>
            <w:vAlign w:val="center"/>
          </w:tcPr>
          <w:p w14:paraId="5E904DEE" w14:textId="697D11F4"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610A8863" w14:textId="4B875480" w:rsidR="00C675E4" w:rsidRPr="00842A32" w:rsidRDefault="00C675E4" w:rsidP="00C675E4">
            <w:pPr>
              <w:jc w:val="both"/>
              <w:rPr>
                <w:rFonts w:ascii="Arial" w:hAnsi="Arial" w:cs="Arial"/>
                <w:strike/>
                <w:color w:val="000000"/>
                <w:sz w:val="20"/>
                <w:szCs w:val="20"/>
              </w:rPr>
            </w:pPr>
            <w:r>
              <w:rPr>
                <w:rFonts w:ascii="Arial" w:hAnsi="Arial" w:cs="Arial"/>
                <w:color w:val="000000"/>
                <w:sz w:val="20"/>
                <w:szCs w:val="20"/>
              </w:rPr>
              <w:t>Une seule valeur possible : 0= Impact non rétabli</w:t>
            </w:r>
          </w:p>
        </w:tc>
      </w:tr>
      <w:tr w:rsidR="00C675E4" w:rsidRPr="00CA195A" w14:paraId="1EC3D2BD" w14:textId="77777777" w:rsidTr="003567D0">
        <w:trPr>
          <w:trHeight w:val="536"/>
        </w:trPr>
        <w:tc>
          <w:tcPr>
            <w:tcW w:w="1980" w:type="dxa"/>
            <w:vAlign w:val="center"/>
          </w:tcPr>
          <w:p w14:paraId="2D0F7E0D" w14:textId="0994117E"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etTypo</w:t>
            </w:r>
          </w:p>
        </w:tc>
        <w:tc>
          <w:tcPr>
            <w:tcW w:w="1701" w:type="dxa"/>
            <w:vAlign w:val="center"/>
          </w:tcPr>
          <w:p w14:paraId="466378C9" w14:textId="2F652C42"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vAlign w:val="center"/>
          </w:tcPr>
          <w:p w14:paraId="711D9C78" w14:textId="575FB16C"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0D266716" w14:textId="5AB637DC"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Liste de valeurs </w:t>
            </w:r>
            <w:r>
              <w:rPr>
                <w:rFonts w:ascii="Arial" w:hAnsi="Arial" w:cs="Arial"/>
                <w:color w:val="000000"/>
                <w:sz w:val="20"/>
                <w:szCs w:val="20"/>
              </w:rPr>
              <w:t xml:space="preserve"> (voir chapitre « principes du lot 2 »)</w:t>
            </w:r>
          </w:p>
          <w:p w14:paraId="154D6B38" w14:textId="77777777"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Permet au DO de transmettre un message à l'OI pour justifier la non-réparation.</w:t>
            </w:r>
          </w:p>
          <w:p w14:paraId="1808A58D" w14:textId="77777777" w:rsidR="00C675E4" w:rsidRPr="00CA195A" w:rsidRDefault="00C675E4" w:rsidP="00C675E4">
            <w:pPr>
              <w:jc w:val="both"/>
              <w:rPr>
                <w:rFonts w:ascii="Arial" w:hAnsi="Arial" w:cs="Arial"/>
                <w:color w:val="000000"/>
                <w:sz w:val="20"/>
                <w:szCs w:val="20"/>
              </w:rPr>
            </w:pPr>
          </w:p>
        </w:tc>
      </w:tr>
      <w:tr w:rsidR="00C675E4" w:rsidRPr="00CA195A" w14:paraId="26FB5DA2" w14:textId="77777777" w:rsidTr="003567D0">
        <w:trPr>
          <w:trHeight w:val="536"/>
        </w:trPr>
        <w:tc>
          <w:tcPr>
            <w:tcW w:w="1980" w:type="dxa"/>
            <w:vAlign w:val="center"/>
          </w:tcPr>
          <w:p w14:paraId="30606EF1" w14:textId="2C8D1A45"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etMessage</w:t>
            </w:r>
          </w:p>
        </w:tc>
        <w:tc>
          <w:tcPr>
            <w:tcW w:w="1701" w:type="dxa"/>
            <w:vAlign w:val="center"/>
          </w:tcPr>
          <w:p w14:paraId="7E8CDB54" w14:textId="5AE18A24"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vAlign w:val="center"/>
          </w:tcPr>
          <w:p w14:paraId="7CC7262A" w14:textId="197D6E08"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753D07EE" w14:textId="3A417611"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Commentaire libre.</w:t>
            </w:r>
          </w:p>
          <w:p w14:paraId="7F1014D0" w14:textId="7E6101E4"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Permet au DO de transmettre un message à l'OI.</w:t>
            </w:r>
          </w:p>
        </w:tc>
      </w:tr>
      <w:tr w:rsidR="00C675E4" w:rsidRPr="00CA195A" w14:paraId="5FC3F731" w14:textId="77777777" w:rsidTr="003567D0">
        <w:trPr>
          <w:trHeight w:val="536"/>
        </w:trPr>
        <w:tc>
          <w:tcPr>
            <w:tcW w:w="10343" w:type="dxa"/>
            <w:gridSpan w:val="4"/>
            <w:vAlign w:val="center"/>
          </w:tcPr>
          <w:p w14:paraId="24655D96" w14:textId="0962AC19"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 xml:space="preserve">Tableau de restitution des lignes </w:t>
            </w:r>
            <w:r>
              <w:rPr>
                <w:rFonts w:ascii="Arial" w:hAnsi="Arial" w:cs="Arial"/>
                <w:color w:val="000000"/>
                <w:sz w:val="20"/>
                <w:szCs w:val="20"/>
              </w:rPr>
              <w:t>rétablies</w:t>
            </w:r>
          </w:p>
        </w:tc>
      </w:tr>
      <w:tr w:rsidR="00C675E4" w:rsidRPr="00CA195A" w14:paraId="141DBD69" w14:textId="77777777" w:rsidTr="003567D0">
        <w:trPr>
          <w:trHeight w:val="536"/>
        </w:trPr>
        <w:tc>
          <w:tcPr>
            <w:tcW w:w="1980" w:type="dxa"/>
            <w:vAlign w:val="center"/>
          </w:tcPr>
          <w:p w14:paraId="00F9FAB9" w14:textId="5089ABCF"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refPTO</w:t>
            </w:r>
          </w:p>
        </w:tc>
        <w:tc>
          <w:tcPr>
            <w:tcW w:w="1701" w:type="dxa"/>
            <w:vAlign w:val="center"/>
          </w:tcPr>
          <w:p w14:paraId="11142E80" w14:textId="45B84433"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vAlign w:val="center"/>
          </w:tcPr>
          <w:p w14:paraId="4E48AD2E" w14:textId="491D24CE"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5528AA65" w14:textId="77777777" w:rsidR="00C675E4" w:rsidRPr="00CA195A" w:rsidRDefault="00C675E4" w:rsidP="00C675E4">
            <w:pPr>
              <w:jc w:val="both"/>
              <w:rPr>
                <w:rFonts w:ascii="Arial" w:hAnsi="Arial" w:cs="Arial"/>
                <w:color w:val="000000"/>
                <w:sz w:val="20"/>
                <w:szCs w:val="20"/>
              </w:rPr>
            </w:pPr>
          </w:p>
        </w:tc>
      </w:tr>
      <w:tr w:rsidR="00C675E4" w:rsidRPr="00CA195A" w14:paraId="29C30FE5" w14:textId="77777777" w:rsidTr="003567D0">
        <w:trPr>
          <w:trHeight w:val="536"/>
        </w:trPr>
        <w:tc>
          <w:tcPr>
            <w:tcW w:w="1980" w:type="dxa"/>
            <w:vAlign w:val="center"/>
          </w:tcPr>
          <w:p w14:paraId="6E392274" w14:textId="72070358"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eferencePrestationPrise</w:t>
            </w:r>
          </w:p>
        </w:tc>
        <w:tc>
          <w:tcPr>
            <w:tcW w:w="1701" w:type="dxa"/>
            <w:vAlign w:val="center"/>
          </w:tcPr>
          <w:p w14:paraId="20EBA378" w14:textId="3E49A078"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vAlign w:val="center"/>
          </w:tcPr>
          <w:p w14:paraId="0AEAF8A8" w14:textId="299DF2BD"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7351F223" w14:textId="77777777" w:rsidR="00C675E4" w:rsidRPr="00CA195A" w:rsidRDefault="00C675E4" w:rsidP="00C675E4">
            <w:pPr>
              <w:jc w:val="both"/>
              <w:rPr>
                <w:rFonts w:ascii="Arial" w:hAnsi="Arial" w:cs="Arial"/>
                <w:color w:val="000000"/>
                <w:sz w:val="20"/>
                <w:szCs w:val="20"/>
              </w:rPr>
            </w:pPr>
          </w:p>
        </w:tc>
      </w:tr>
      <w:tr w:rsidR="00C675E4" w:rsidRPr="00CA195A" w14:paraId="78F4E163" w14:textId="77777777" w:rsidTr="003567D0">
        <w:trPr>
          <w:trHeight w:val="536"/>
        </w:trPr>
        <w:tc>
          <w:tcPr>
            <w:tcW w:w="1980" w:type="dxa"/>
            <w:vAlign w:val="center"/>
          </w:tcPr>
          <w:p w14:paraId="2447DAA3" w14:textId="29853036" w:rsidR="00C675E4" w:rsidRPr="00CA195A" w:rsidRDefault="00C675E4" w:rsidP="00C675E4">
            <w:pPr>
              <w:jc w:val="both"/>
              <w:rPr>
                <w:rFonts w:ascii="Arial" w:hAnsi="Arial" w:cs="Arial"/>
                <w:color w:val="000000"/>
                <w:sz w:val="20"/>
                <w:szCs w:val="20"/>
              </w:rPr>
            </w:pPr>
            <w:r>
              <w:rPr>
                <w:rFonts w:ascii="Arial" w:hAnsi="Arial" w:cs="Arial"/>
                <w:color w:val="000000"/>
                <w:sz w:val="20"/>
                <w:szCs w:val="20"/>
              </w:rPr>
              <w:t>numeroSerie</w:t>
            </w:r>
            <w:r w:rsidRPr="00CA195A">
              <w:rPr>
                <w:rFonts w:ascii="Arial" w:hAnsi="Arial" w:cs="Arial"/>
                <w:color w:val="000000"/>
                <w:sz w:val="20"/>
                <w:szCs w:val="20"/>
              </w:rPr>
              <w:t>ONT</w:t>
            </w:r>
          </w:p>
        </w:tc>
        <w:tc>
          <w:tcPr>
            <w:tcW w:w="1701" w:type="dxa"/>
            <w:vAlign w:val="center"/>
          </w:tcPr>
          <w:p w14:paraId="739B6498" w14:textId="67F74FF6"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vAlign w:val="center"/>
          </w:tcPr>
          <w:p w14:paraId="2B6F2311" w14:textId="15C37779" w:rsidR="00C675E4" w:rsidRPr="00CA195A" w:rsidRDefault="00C675E4" w:rsidP="00C675E4">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vAlign w:val="center"/>
          </w:tcPr>
          <w:p w14:paraId="61A102CA" w14:textId="77777777" w:rsidR="00C675E4" w:rsidRPr="00CA195A" w:rsidRDefault="00C675E4" w:rsidP="00C675E4">
            <w:pPr>
              <w:jc w:val="both"/>
              <w:rPr>
                <w:rFonts w:ascii="Arial" w:hAnsi="Arial" w:cs="Arial"/>
                <w:color w:val="000000"/>
                <w:sz w:val="20"/>
                <w:szCs w:val="20"/>
              </w:rPr>
            </w:pPr>
          </w:p>
        </w:tc>
      </w:tr>
    </w:tbl>
    <w:p w14:paraId="4E4591F1" w14:textId="77777777" w:rsidR="00751DF4" w:rsidRDefault="00751DF4" w:rsidP="00961FCD">
      <w:pPr>
        <w:jc w:val="both"/>
        <w:rPr>
          <w:rFonts w:ascii="Arial" w:hAnsi="Arial" w:cs="Arial"/>
          <w:sz w:val="20"/>
          <w:szCs w:val="20"/>
        </w:rPr>
      </w:pPr>
    </w:p>
    <w:p w14:paraId="09037195" w14:textId="3C3CEEF6" w:rsidR="006E3396" w:rsidRDefault="006E3396">
      <w:pPr>
        <w:rPr>
          <w:rFonts w:ascii="Arial" w:hAnsi="Arial" w:cs="Arial"/>
          <w:sz w:val="20"/>
          <w:szCs w:val="20"/>
        </w:rPr>
      </w:pPr>
      <w:r>
        <w:rPr>
          <w:rFonts w:ascii="Arial" w:hAnsi="Arial" w:cs="Arial"/>
          <w:sz w:val="20"/>
          <w:szCs w:val="20"/>
        </w:rPr>
        <w:br w:type="page"/>
      </w:r>
    </w:p>
    <w:p w14:paraId="6F5FA01E" w14:textId="66CEFA65" w:rsidR="00637FA3" w:rsidRPr="00A4192B" w:rsidRDefault="00637FA3" w:rsidP="0062373C">
      <w:pPr>
        <w:pStyle w:val="Titre2"/>
        <w:rPr>
          <w:rFonts w:cs="Arial"/>
        </w:rPr>
      </w:pPr>
      <w:bookmarkStart w:id="210" w:name="_Toc214386011"/>
      <w:r w:rsidRPr="00A4192B">
        <w:rPr>
          <w:rFonts w:cs="Arial"/>
        </w:rPr>
        <w:t>Message RM3</w:t>
      </w:r>
      <w:bookmarkEnd w:id="210"/>
    </w:p>
    <w:p w14:paraId="428E89D2" w14:textId="77777777" w:rsidR="00637FA3" w:rsidRPr="00FA6204" w:rsidRDefault="00637FA3" w:rsidP="00637FA3">
      <w:pPr>
        <w:rPr>
          <w:rFonts w:ascii="Arial" w:hAnsi="Arial" w:cs="Arial"/>
        </w:rPr>
      </w:pPr>
    </w:p>
    <w:p w14:paraId="631E04D9" w14:textId="25D8B27C" w:rsidR="00412301" w:rsidRPr="00CA195A" w:rsidRDefault="00412301" w:rsidP="00412301">
      <w:pPr>
        <w:jc w:val="both"/>
        <w:rPr>
          <w:rFonts w:ascii="Arial" w:hAnsi="Arial" w:cs="Arial"/>
          <w:color w:val="000000"/>
          <w:sz w:val="20"/>
          <w:szCs w:val="20"/>
        </w:rPr>
      </w:pPr>
      <w:r w:rsidRPr="00CA195A">
        <w:rPr>
          <w:rFonts w:ascii="Arial" w:hAnsi="Arial" w:cs="Arial"/>
          <w:color w:val="000000"/>
          <w:sz w:val="20"/>
          <w:szCs w:val="20"/>
        </w:rPr>
        <w:t>Accusé-Réception émis à la suite de la réception d’un message M3</w:t>
      </w:r>
      <w:r w:rsidR="00A64CD1">
        <w:rPr>
          <w:rFonts w:ascii="Arial" w:hAnsi="Arial" w:cs="Arial"/>
          <w:color w:val="000000"/>
          <w:sz w:val="20"/>
          <w:szCs w:val="20"/>
        </w:rPr>
        <w:t xml:space="preserve"> ou de M3CR</w:t>
      </w: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670"/>
      </w:tblGrid>
      <w:tr w:rsidR="00412301" w:rsidRPr="00CA195A" w14:paraId="49EF5140" w14:textId="77777777" w:rsidTr="00343F3C">
        <w:trPr>
          <w:trHeight w:val="331"/>
          <w:tblHeader/>
        </w:trPr>
        <w:tc>
          <w:tcPr>
            <w:tcW w:w="1555" w:type="dxa"/>
            <w:shd w:val="clear" w:color="000000" w:fill="D9D9D9"/>
            <w:vAlign w:val="center"/>
            <w:hideMark/>
          </w:tcPr>
          <w:p w14:paraId="11ACE3C2"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Nom</w:t>
            </w:r>
          </w:p>
        </w:tc>
        <w:tc>
          <w:tcPr>
            <w:tcW w:w="1701" w:type="dxa"/>
            <w:shd w:val="clear" w:color="000000" w:fill="D9D9D9"/>
            <w:vAlign w:val="center"/>
            <w:hideMark/>
          </w:tcPr>
          <w:p w14:paraId="30AA44AC"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000000" w:fill="D9D9D9"/>
            <w:vAlign w:val="center"/>
            <w:hideMark/>
          </w:tcPr>
          <w:p w14:paraId="0F1940FF" w14:textId="77777777" w:rsidR="00412301" w:rsidRPr="00CA195A" w:rsidRDefault="00412301">
            <w:pPr>
              <w:jc w:val="center"/>
              <w:rPr>
                <w:rFonts w:ascii="Arial" w:hAnsi="Arial" w:cs="Arial"/>
                <w:color w:val="000000"/>
                <w:sz w:val="20"/>
                <w:szCs w:val="20"/>
              </w:rPr>
            </w:pPr>
            <w:r w:rsidRPr="00CA195A">
              <w:rPr>
                <w:rFonts w:ascii="Arial" w:hAnsi="Arial" w:cs="Arial"/>
                <w:color w:val="000000"/>
                <w:sz w:val="20"/>
                <w:szCs w:val="20"/>
              </w:rPr>
              <w:t>Statut</w:t>
            </w:r>
          </w:p>
        </w:tc>
        <w:tc>
          <w:tcPr>
            <w:tcW w:w="5670" w:type="dxa"/>
            <w:shd w:val="clear" w:color="000000" w:fill="D9D9D9"/>
            <w:vAlign w:val="center"/>
            <w:hideMark/>
          </w:tcPr>
          <w:p w14:paraId="56DF2730" w14:textId="77777777" w:rsidR="00412301" w:rsidRPr="00CA195A" w:rsidRDefault="00412301">
            <w:pPr>
              <w:jc w:val="center"/>
              <w:rPr>
                <w:rFonts w:ascii="Arial" w:hAnsi="Arial" w:cs="Arial"/>
                <w:color w:val="000000"/>
                <w:sz w:val="20"/>
                <w:szCs w:val="20"/>
              </w:rPr>
            </w:pPr>
            <w:r w:rsidRPr="00CA195A">
              <w:rPr>
                <w:rFonts w:ascii="Arial" w:hAnsi="Arial" w:cs="Arial"/>
                <w:color w:val="000000"/>
                <w:sz w:val="20"/>
                <w:szCs w:val="20"/>
              </w:rPr>
              <w:t>Commentaire</w:t>
            </w:r>
          </w:p>
        </w:tc>
      </w:tr>
      <w:tr w:rsidR="00412301" w:rsidRPr="00CA195A" w14:paraId="485BEA03" w14:textId="77777777" w:rsidTr="00343F3C">
        <w:trPr>
          <w:trHeight w:val="311"/>
        </w:trPr>
        <w:tc>
          <w:tcPr>
            <w:tcW w:w="1555" w:type="dxa"/>
            <w:vAlign w:val="center"/>
            <w:hideMark/>
          </w:tcPr>
          <w:p w14:paraId="0DECF6E1" w14:textId="56C420E3" w:rsidR="00412301" w:rsidRPr="00CA195A" w:rsidRDefault="004B6E0D">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701" w:type="dxa"/>
            <w:vAlign w:val="center"/>
            <w:hideMark/>
          </w:tcPr>
          <w:p w14:paraId="56C7DE1E"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hideMark/>
          </w:tcPr>
          <w:p w14:paraId="4CA11092"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OBLIGATOIRE</w:t>
            </w:r>
          </w:p>
        </w:tc>
        <w:tc>
          <w:tcPr>
            <w:tcW w:w="5670" w:type="dxa"/>
            <w:vAlign w:val="center"/>
            <w:hideMark/>
          </w:tcPr>
          <w:p w14:paraId="5A058B8D" w14:textId="1ACAB771" w:rsidR="00412301" w:rsidRPr="00CA195A" w:rsidRDefault="00412301">
            <w:pPr>
              <w:rPr>
                <w:rFonts w:ascii="Arial" w:hAnsi="Arial" w:cs="Arial"/>
                <w:color w:val="000000"/>
                <w:sz w:val="20"/>
                <w:szCs w:val="20"/>
              </w:rPr>
            </w:pPr>
            <w:r w:rsidRPr="00CA195A">
              <w:rPr>
                <w:rFonts w:ascii="Arial" w:hAnsi="Arial" w:cs="Arial"/>
                <w:color w:val="000000"/>
                <w:sz w:val="20"/>
                <w:szCs w:val="20"/>
              </w:rPr>
              <w:t>RM3</w:t>
            </w:r>
          </w:p>
        </w:tc>
      </w:tr>
      <w:tr w:rsidR="00412301" w:rsidRPr="00CA195A" w14:paraId="2C1A9380" w14:textId="77777777" w:rsidTr="00343F3C">
        <w:trPr>
          <w:trHeight w:val="311"/>
        </w:trPr>
        <w:tc>
          <w:tcPr>
            <w:tcW w:w="1555" w:type="dxa"/>
            <w:vAlign w:val="center"/>
          </w:tcPr>
          <w:p w14:paraId="7F0F6D8C" w14:textId="215E7A1B" w:rsidR="00412301" w:rsidRPr="00DD4107" w:rsidRDefault="004B6E0D">
            <w:pPr>
              <w:jc w:val="both"/>
              <w:rPr>
                <w:rFonts w:ascii="Arial" w:hAnsi="Arial" w:cs="Arial"/>
                <w:color w:val="000000"/>
                <w:sz w:val="20"/>
                <w:szCs w:val="20"/>
              </w:rPr>
            </w:pPr>
            <w:r w:rsidRPr="00DD4107">
              <w:rPr>
                <w:rFonts w:ascii="Arial" w:hAnsi="Arial" w:cs="Arial"/>
                <w:color w:val="000000"/>
                <w:sz w:val="20"/>
                <w:szCs w:val="20"/>
              </w:rPr>
              <w:t>refIntervDO</w:t>
            </w:r>
          </w:p>
        </w:tc>
        <w:tc>
          <w:tcPr>
            <w:tcW w:w="1701" w:type="dxa"/>
            <w:vAlign w:val="center"/>
          </w:tcPr>
          <w:p w14:paraId="0DEA8BD3"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7A02C9C8"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670" w:type="dxa"/>
            <w:vAlign w:val="center"/>
          </w:tcPr>
          <w:p w14:paraId="5803FD55" w14:textId="77777777" w:rsidR="00412301" w:rsidRPr="00CA195A" w:rsidRDefault="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CA195A" w14:paraId="6A2D29FD" w14:textId="77777777" w:rsidTr="00343F3C">
        <w:trPr>
          <w:trHeight w:val="311"/>
        </w:trPr>
        <w:tc>
          <w:tcPr>
            <w:tcW w:w="1555" w:type="dxa"/>
            <w:vAlign w:val="center"/>
          </w:tcPr>
          <w:p w14:paraId="12996560" w14:textId="2FD146DC" w:rsidR="00412301" w:rsidRPr="00DD4107" w:rsidRDefault="004B6E0D">
            <w:pPr>
              <w:jc w:val="both"/>
              <w:rPr>
                <w:rFonts w:ascii="Arial" w:hAnsi="Arial" w:cs="Arial"/>
                <w:color w:val="000000"/>
                <w:sz w:val="20"/>
                <w:szCs w:val="20"/>
              </w:rPr>
            </w:pPr>
            <w:r w:rsidRPr="00DD4107">
              <w:rPr>
                <w:rFonts w:ascii="Arial" w:hAnsi="Arial" w:cs="Arial"/>
                <w:color w:val="000000"/>
                <w:sz w:val="20"/>
                <w:szCs w:val="20"/>
              </w:rPr>
              <w:t>refIntervOI</w:t>
            </w:r>
          </w:p>
        </w:tc>
        <w:tc>
          <w:tcPr>
            <w:tcW w:w="1701" w:type="dxa"/>
            <w:vAlign w:val="center"/>
          </w:tcPr>
          <w:p w14:paraId="21D2DF7B"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vAlign w:val="center"/>
          </w:tcPr>
          <w:p w14:paraId="31D42FBA" w14:textId="4779542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CONDITIONNE</w:t>
            </w:r>
          </w:p>
        </w:tc>
        <w:tc>
          <w:tcPr>
            <w:tcW w:w="5670" w:type="dxa"/>
            <w:vAlign w:val="center"/>
          </w:tcPr>
          <w:p w14:paraId="3437B555"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583451A6" w14:textId="0D9B758F"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 xml:space="preserve">OBLIGATOIRE Si </w:t>
            </w:r>
            <w:r w:rsidR="00C733E3">
              <w:rPr>
                <w:rFonts w:ascii="Arial" w:hAnsi="Arial" w:cs="Arial"/>
                <w:color w:val="000000"/>
                <w:sz w:val="20"/>
                <w:szCs w:val="20"/>
              </w:rPr>
              <w:t>Code</w:t>
            </w:r>
            <w:r w:rsidRPr="00A4192B">
              <w:rPr>
                <w:rFonts w:ascii="Arial" w:hAnsi="Arial" w:cs="Arial"/>
                <w:color w:val="000000"/>
                <w:sz w:val="20"/>
                <w:szCs w:val="20"/>
              </w:rPr>
              <w:t xml:space="preserve">Reponse = </w:t>
            </w:r>
            <w:r w:rsidR="00C733E3">
              <w:rPr>
                <w:rFonts w:ascii="Arial" w:hAnsi="Arial" w:cs="Arial"/>
                <w:color w:val="000000"/>
                <w:sz w:val="20"/>
                <w:szCs w:val="20"/>
              </w:rPr>
              <w:t>0</w:t>
            </w:r>
          </w:p>
        </w:tc>
      </w:tr>
      <w:tr w:rsidR="00412301" w:rsidRPr="00CA195A" w14:paraId="47E7AE3F" w14:textId="77777777" w:rsidTr="00343F3C">
        <w:trPr>
          <w:trHeight w:val="311"/>
        </w:trPr>
        <w:tc>
          <w:tcPr>
            <w:tcW w:w="1555" w:type="dxa"/>
            <w:vAlign w:val="center"/>
          </w:tcPr>
          <w:p w14:paraId="61B0C332" w14:textId="3BBAC155" w:rsidR="00412301" w:rsidRPr="00CA195A" w:rsidRDefault="004B6E0D">
            <w:pPr>
              <w:jc w:val="both"/>
              <w:rPr>
                <w:rFonts w:ascii="Arial" w:hAnsi="Arial" w:cs="Arial"/>
                <w:color w:val="000000"/>
                <w:sz w:val="20"/>
                <w:szCs w:val="20"/>
              </w:rPr>
            </w:pPr>
            <w:r>
              <w:rPr>
                <w:rFonts w:ascii="Arial" w:hAnsi="Arial" w:cs="Arial"/>
                <w:color w:val="000000"/>
                <w:sz w:val="20"/>
                <w:szCs w:val="20"/>
              </w:rPr>
              <w:t>code</w:t>
            </w:r>
          </w:p>
        </w:tc>
        <w:tc>
          <w:tcPr>
            <w:tcW w:w="1701" w:type="dxa"/>
            <w:vAlign w:val="center"/>
          </w:tcPr>
          <w:p w14:paraId="553D51C5"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vAlign w:val="center"/>
          </w:tcPr>
          <w:p w14:paraId="2C76CF08"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670" w:type="dxa"/>
            <w:vAlign w:val="center"/>
          </w:tcPr>
          <w:p w14:paraId="64F11EED"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0 si OK</w:t>
            </w:r>
          </w:p>
          <w:p w14:paraId="113C4CB5" w14:textId="637C7B76"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1 si CHAMP_NON RENSEIGNE</w:t>
            </w:r>
          </w:p>
          <w:p w14:paraId="515770BA"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2 si MAUVAIS_FORMAT</w:t>
            </w:r>
          </w:p>
          <w:p w14:paraId="228C7985" w14:textId="0FF1C36E"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 xml:space="preserve">3 si </w:t>
            </w:r>
            <w:r w:rsidR="00F32A12" w:rsidRPr="00A4192B">
              <w:rPr>
                <w:rFonts w:ascii="Arial" w:hAnsi="Arial" w:cs="Arial"/>
                <w:color w:val="000000"/>
                <w:sz w:val="20"/>
                <w:szCs w:val="20"/>
              </w:rPr>
              <w:t>CODE</w:t>
            </w:r>
            <w:r w:rsidR="00F32A12">
              <w:rPr>
                <w:rFonts w:ascii="Arial" w:hAnsi="Arial" w:cs="Arial"/>
                <w:color w:val="000000"/>
                <w:sz w:val="20"/>
                <w:szCs w:val="20"/>
              </w:rPr>
              <w:t>_</w:t>
            </w:r>
            <w:r w:rsidR="00F32A12" w:rsidRPr="00A4192B">
              <w:rPr>
                <w:rFonts w:ascii="Arial" w:hAnsi="Arial" w:cs="Arial"/>
                <w:color w:val="000000"/>
                <w:sz w:val="20"/>
                <w:szCs w:val="20"/>
              </w:rPr>
              <w:t>OI</w:t>
            </w:r>
            <w:r w:rsidR="00F32A12">
              <w:rPr>
                <w:rFonts w:ascii="Arial" w:hAnsi="Arial" w:cs="Arial"/>
                <w:color w:val="000000"/>
                <w:sz w:val="20"/>
                <w:szCs w:val="20"/>
              </w:rPr>
              <w:t>_</w:t>
            </w:r>
            <w:r w:rsidRPr="00A4192B">
              <w:rPr>
                <w:rFonts w:ascii="Arial" w:hAnsi="Arial" w:cs="Arial"/>
                <w:color w:val="000000"/>
                <w:sz w:val="20"/>
                <w:szCs w:val="20"/>
              </w:rPr>
              <w:t>INCONNU</w:t>
            </w:r>
          </w:p>
          <w:p w14:paraId="021EB704" w14:textId="77777777" w:rsidR="00412301" w:rsidRDefault="00412301">
            <w:pPr>
              <w:jc w:val="both"/>
              <w:rPr>
                <w:rFonts w:ascii="Arial" w:hAnsi="Arial" w:cs="Arial"/>
                <w:color w:val="000000" w:themeColor="text1"/>
                <w:sz w:val="20"/>
                <w:szCs w:val="20"/>
              </w:rPr>
            </w:pPr>
            <w:r w:rsidRPr="00A4192B">
              <w:rPr>
                <w:rFonts w:ascii="Arial" w:hAnsi="Arial" w:cs="Arial"/>
                <w:color w:val="000000" w:themeColor="text1"/>
                <w:sz w:val="20"/>
                <w:szCs w:val="20"/>
              </w:rPr>
              <w:t>4 si PM INCONNU</w:t>
            </w:r>
          </w:p>
          <w:p w14:paraId="6F5FC3CE" w14:textId="126A16A1" w:rsidR="005671E1" w:rsidRPr="00A4192B" w:rsidRDefault="00B96551">
            <w:pPr>
              <w:jc w:val="both"/>
              <w:rPr>
                <w:rFonts w:ascii="Arial" w:hAnsi="Arial" w:cs="Arial"/>
                <w:color w:val="000000"/>
                <w:sz w:val="20"/>
                <w:szCs w:val="20"/>
              </w:rPr>
            </w:pPr>
            <w:r>
              <w:rPr>
                <w:rFonts w:ascii="Arial" w:hAnsi="Arial" w:cs="Arial"/>
                <w:color w:val="000000"/>
                <w:sz w:val="20"/>
                <w:szCs w:val="20"/>
              </w:rPr>
              <w:t xml:space="preserve">5 si </w:t>
            </w:r>
            <w:r w:rsidRPr="00480C2C">
              <w:rPr>
                <w:rFonts w:ascii="Arial" w:hAnsi="Arial" w:cs="Arial"/>
                <w:color w:val="000000"/>
                <w:sz w:val="20"/>
                <w:szCs w:val="20"/>
              </w:rPr>
              <w:t>INCOHERENCE (Différence entre M</w:t>
            </w:r>
            <w:r>
              <w:rPr>
                <w:rFonts w:ascii="Arial" w:hAnsi="Arial" w:cs="Arial"/>
                <w:color w:val="000000"/>
                <w:sz w:val="20"/>
                <w:szCs w:val="20"/>
              </w:rPr>
              <w:t>1</w:t>
            </w:r>
            <w:r w:rsidRPr="00480C2C">
              <w:rPr>
                <w:rFonts w:ascii="Arial" w:hAnsi="Arial" w:cs="Arial"/>
                <w:color w:val="000000"/>
                <w:sz w:val="20"/>
                <w:szCs w:val="20"/>
              </w:rPr>
              <w:t xml:space="preserve"> et M</w:t>
            </w:r>
            <w:r>
              <w:rPr>
                <w:rFonts w:ascii="Arial" w:hAnsi="Arial" w:cs="Arial"/>
                <w:color w:val="000000"/>
                <w:sz w:val="20"/>
                <w:szCs w:val="20"/>
              </w:rPr>
              <w:t>3</w:t>
            </w:r>
            <w:r w:rsidRPr="00480C2C">
              <w:rPr>
                <w:rFonts w:ascii="Arial" w:hAnsi="Arial" w:cs="Arial"/>
                <w:color w:val="000000"/>
                <w:sz w:val="20"/>
                <w:szCs w:val="20"/>
              </w:rPr>
              <w:t xml:space="preserve"> inattendue Ex : </w:t>
            </w:r>
            <w:r>
              <w:rPr>
                <w:rFonts w:ascii="Arial" w:hAnsi="Arial" w:cs="Arial"/>
                <w:color w:val="000000"/>
                <w:sz w:val="20"/>
                <w:szCs w:val="20"/>
              </w:rPr>
              <w:t>Debut</w:t>
            </w:r>
            <w:r w:rsidRPr="00480C2C">
              <w:rPr>
                <w:rFonts w:ascii="Arial" w:hAnsi="Arial" w:cs="Arial"/>
                <w:color w:val="000000"/>
                <w:sz w:val="20"/>
                <w:szCs w:val="20"/>
              </w:rPr>
              <w:t>Inter différent</w:t>
            </w:r>
            <w:r>
              <w:rPr>
                <w:rFonts w:ascii="Arial" w:hAnsi="Arial" w:cs="Arial"/>
                <w:color w:val="000000"/>
                <w:sz w:val="20"/>
                <w:szCs w:val="20"/>
              </w:rPr>
              <w:t>, PM différent</w:t>
            </w:r>
            <w:r w:rsidR="00344983">
              <w:rPr>
                <w:rFonts w:ascii="Arial" w:hAnsi="Arial" w:cs="Arial"/>
                <w:color w:val="000000"/>
                <w:sz w:val="20"/>
                <w:szCs w:val="20"/>
              </w:rPr>
              <w:t xml:space="preserve"> )</w:t>
            </w:r>
          </w:p>
        </w:tc>
      </w:tr>
      <w:tr w:rsidR="00341E82" w:rsidRPr="00CA195A" w14:paraId="31C9457F" w14:textId="77777777" w:rsidTr="00343F3C">
        <w:trPr>
          <w:trHeight w:val="311"/>
        </w:trPr>
        <w:tc>
          <w:tcPr>
            <w:tcW w:w="1555" w:type="dxa"/>
            <w:vAlign w:val="center"/>
          </w:tcPr>
          <w:p w14:paraId="4F2BC877" w14:textId="2F9E62E0" w:rsidR="00341E82" w:rsidRPr="00CA195A" w:rsidRDefault="004B6E0D" w:rsidP="00341E82">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vAlign w:val="center"/>
          </w:tcPr>
          <w:p w14:paraId="5DB66B39" w14:textId="77777777" w:rsidR="00341E82" w:rsidRPr="00CA195A" w:rsidRDefault="00341E82" w:rsidP="00341E82">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vAlign w:val="center"/>
          </w:tcPr>
          <w:p w14:paraId="3A3C5C6C" w14:textId="77777777" w:rsidR="00341E82" w:rsidRPr="00CA195A" w:rsidRDefault="00341E82" w:rsidP="00341E82">
            <w:pPr>
              <w:jc w:val="both"/>
              <w:rPr>
                <w:rFonts w:ascii="Arial" w:hAnsi="Arial" w:cs="Arial"/>
                <w:color w:val="000000"/>
                <w:sz w:val="20"/>
                <w:szCs w:val="20"/>
              </w:rPr>
            </w:pPr>
            <w:r w:rsidRPr="00A4192B">
              <w:rPr>
                <w:rFonts w:ascii="Arial" w:hAnsi="Arial" w:cs="Arial"/>
                <w:color w:val="000000"/>
                <w:sz w:val="20"/>
                <w:szCs w:val="20"/>
              </w:rPr>
              <w:t>FACULTATIF</w:t>
            </w:r>
          </w:p>
        </w:tc>
        <w:tc>
          <w:tcPr>
            <w:tcW w:w="5670" w:type="dxa"/>
            <w:vAlign w:val="center"/>
          </w:tcPr>
          <w:p w14:paraId="38B27899" w14:textId="77777777" w:rsidR="00341E82" w:rsidRPr="00CA195A" w:rsidRDefault="00341E82" w:rsidP="00341E82">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0D4204C5" w14:textId="4660A35A" w:rsidR="00563C5A" w:rsidRPr="00C00B56" w:rsidRDefault="00563C5A">
      <w:pPr>
        <w:rPr>
          <w:rFonts w:ascii="Arial" w:hAnsi="Arial" w:cs="Arial"/>
        </w:rPr>
      </w:pPr>
      <w:r w:rsidRPr="00C00B56">
        <w:rPr>
          <w:rFonts w:ascii="Arial" w:hAnsi="Arial" w:cs="Arial"/>
        </w:rPr>
        <w:br w:type="page"/>
      </w:r>
    </w:p>
    <w:p w14:paraId="32DE4595" w14:textId="7B767B91" w:rsidR="00991B78" w:rsidRPr="00A4192B" w:rsidRDefault="00991B78" w:rsidP="006E3396">
      <w:pPr>
        <w:pStyle w:val="Style2"/>
      </w:pPr>
      <w:bookmarkStart w:id="211" w:name="_Toc214386012"/>
      <w:r w:rsidRPr="00A4192B">
        <w:t>Message M4</w:t>
      </w:r>
      <w:r w:rsidR="00915B09">
        <w:t xml:space="preserve"> &amp; M4CR </w:t>
      </w:r>
      <w:r w:rsidR="00061DD9">
        <w:t xml:space="preserve">– Fin d’intervention </w:t>
      </w:r>
      <w:r w:rsidR="006E3396">
        <w:t xml:space="preserve">notifiée par </w:t>
      </w:r>
      <w:r w:rsidR="00061DD9">
        <w:t>OI</w:t>
      </w:r>
      <w:bookmarkEnd w:id="211"/>
    </w:p>
    <w:p w14:paraId="796688E1" w14:textId="77777777" w:rsidR="006E3396" w:rsidRDefault="006E3396" w:rsidP="00430C30">
      <w:pPr>
        <w:jc w:val="both"/>
        <w:rPr>
          <w:rFonts w:ascii="Arial" w:hAnsi="Arial" w:cs="Arial"/>
          <w:color w:val="000000"/>
          <w:sz w:val="20"/>
          <w:szCs w:val="20"/>
        </w:rPr>
      </w:pPr>
    </w:p>
    <w:p w14:paraId="1BA81F69" w14:textId="6D8A9AEE" w:rsidR="00C00B56" w:rsidRPr="00061DD9" w:rsidRDefault="00430C30" w:rsidP="00430C30">
      <w:pPr>
        <w:jc w:val="both"/>
        <w:rPr>
          <w:rFonts w:ascii="Arial" w:hAnsi="Arial" w:cs="Arial"/>
          <w:color w:val="000000"/>
          <w:sz w:val="20"/>
          <w:szCs w:val="20"/>
        </w:rPr>
      </w:pPr>
      <w:r w:rsidRPr="00061DD9">
        <w:rPr>
          <w:rFonts w:ascii="Arial" w:hAnsi="Arial" w:cs="Arial"/>
          <w:color w:val="000000"/>
          <w:sz w:val="20"/>
          <w:szCs w:val="20"/>
        </w:rPr>
        <w:t>Condition</w:t>
      </w:r>
      <w:r w:rsidR="00061DD9" w:rsidRPr="00061DD9">
        <w:rPr>
          <w:rFonts w:ascii="Arial" w:hAnsi="Arial" w:cs="Arial"/>
          <w:color w:val="000000"/>
          <w:sz w:val="20"/>
          <w:szCs w:val="20"/>
        </w:rPr>
        <w:t>s</w:t>
      </w:r>
      <w:r w:rsidRPr="00061DD9">
        <w:rPr>
          <w:rFonts w:ascii="Arial" w:hAnsi="Arial" w:cs="Arial"/>
          <w:color w:val="000000"/>
          <w:sz w:val="20"/>
          <w:szCs w:val="20"/>
        </w:rPr>
        <w:t xml:space="preserve"> d’envoi du message M4 : </w:t>
      </w:r>
    </w:p>
    <w:p w14:paraId="7B67D57D" w14:textId="77777777" w:rsidR="00C00B56" w:rsidRPr="00061DD9" w:rsidRDefault="00C00B56" w:rsidP="00C00B56">
      <w:pPr>
        <w:pStyle w:val="Corpsdetexte"/>
        <w:numPr>
          <w:ilvl w:val="0"/>
          <w:numId w:val="109"/>
        </w:numPr>
        <w:tabs>
          <w:tab w:val="clear" w:pos="3969"/>
          <w:tab w:val="left" w:pos="426"/>
        </w:tabs>
        <w:spacing w:after="0"/>
      </w:pPr>
      <w:r w:rsidRPr="00061DD9">
        <w:t xml:space="preserve">un message M3 acquitté par l’OI et Accusé-Réception accepté par l’OI à travers un message RM3 ayant un CodeReponse = 0 </w:t>
      </w:r>
    </w:p>
    <w:p w14:paraId="08B0A1CB" w14:textId="77777777" w:rsidR="00C00B56" w:rsidRPr="00061DD9" w:rsidRDefault="00C00B56" w:rsidP="00430C30">
      <w:pPr>
        <w:jc w:val="both"/>
        <w:rPr>
          <w:rFonts w:ascii="Arial" w:hAnsi="Arial" w:cs="Arial"/>
          <w:color w:val="000000"/>
          <w:sz w:val="20"/>
          <w:szCs w:val="20"/>
        </w:rPr>
      </w:pPr>
    </w:p>
    <w:p w14:paraId="70FAC4A0" w14:textId="44DEF71E" w:rsidR="00430C30" w:rsidRPr="00061DD9" w:rsidRDefault="00430C30" w:rsidP="00430C30">
      <w:pPr>
        <w:jc w:val="both"/>
        <w:rPr>
          <w:rFonts w:ascii="Arial" w:hAnsi="Arial" w:cs="Arial"/>
          <w:color w:val="000000"/>
          <w:sz w:val="20"/>
          <w:szCs w:val="20"/>
        </w:rPr>
      </w:pPr>
      <w:r w:rsidRPr="00061DD9">
        <w:rPr>
          <w:rFonts w:ascii="Arial" w:hAnsi="Arial" w:cs="Arial"/>
          <w:color w:val="000000"/>
          <w:sz w:val="20"/>
          <w:szCs w:val="20"/>
        </w:rPr>
        <w:t>Le format du message M4</w:t>
      </w:r>
      <w:r w:rsidR="00915B09">
        <w:rPr>
          <w:rFonts w:ascii="Arial" w:hAnsi="Arial" w:cs="Arial"/>
          <w:color w:val="000000"/>
          <w:sz w:val="20"/>
          <w:szCs w:val="20"/>
        </w:rPr>
        <w:t xml:space="preserve"> CR</w:t>
      </w:r>
      <w:r w:rsidRPr="00061DD9">
        <w:rPr>
          <w:rFonts w:ascii="Arial" w:hAnsi="Arial" w:cs="Arial"/>
          <w:color w:val="000000"/>
          <w:sz w:val="20"/>
          <w:szCs w:val="20"/>
        </w:rPr>
        <w:t xml:space="preserve"> correspond à celui du message M3 </w:t>
      </w:r>
      <w:r w:rsidR="00915B09">
        <w:rPr>
          <w:rFonts w:ascii="Arial" w:hAnsi="Arial" w:cs="Arial"/>
          <w:color w:val="000000"/>
          <w:sz w:val="20"/>
          <w:szCs w:val="20"/>
        </w:rPr>
        <w:t xml:space="preserve">CR </w:t>
      </w:r>
      <w:r w:rsidRPr="00061DD9">
        <w:rPr>
          <w:rFonts w:ascii="Arial" w:hAnsi="Arial" w:cs="Arial"/>
          <w:color w:val="000000"/>
          <w:sz w:val="20"/>
          <w:szCs w:val="20"/>
        </w:rPr>
        <w:t>anonymisé. C’est-à-dire les champs « codeDO » et la « RefInterDO » seront supprimés. Par ailleurs, le champ « RefInterOI » est ajouté. Cette référence est déterminée par l’OI et transmise dans le message RM1.</w:t>
      </w:r>
    </w:p>
    <w:p w14:paraId="5F5634C5" w14:textId="77777777" w:rsidR="00430C30" w:rsidRPr="00061DD9" w:rsidRDefault="00430C30" w:rsidP="00430C30">
      <w:pPr>
        <w:jc w:val="both"/>
        <w:rPr>
          <w:rFonts w:ascii="Arial" w:hAnsi="Arial" w:cs="Arial"/>
          <w:color w:val="000000"/>
          <w:sz w:val="20"/>
          <w:szCs w:val="20"/>
        </w:rPr>
      </w:pPr>
    </w:p>
    <w:p w14:paraId="09335325" w14:textId="15CC2AAE" w:rsidR="00430C30" w:rsidRDefault="00430C30" w:rsidP="00061DD9">
      <w:pPr>
        <w:spacing w:after="120"/>
        <w:jc w:val="both"/>
        <w:rPr>
          <w:rFonts w:ascii="Arial" w:hAnsi="Arial" w:cs="Arial"/>
          <w:color w:val="000000"/>
          <w:sz w:val="20"/>
          <w:szCs w:val="20"/>
        </w:rPr>
      </w:pPr>
      <w:r w:rsidRPr="00061DD9">
        <w:rPr>
          <w:rFonts w:ascii="Arial" w:hAnsi="Arial" w:cs="Arial"/>
          <w:color w:val="000000"/>
          <w:sz w:val="20"/>
          <w:szCs w:val="20"/>
        </w:rPr>
        <w:t>A noter que l’OI duplique le message M3 autant de fois qu’il y a d’OC présent au PM</w:t>
      </w:r>
      <w:r w:rsidR="00203B83">
        <w:rPr>
          <w:rFonts w:ascii="Arial" w:hAnsi="Arial" w:cs="Arial"/>
          <w:color w:val="000000"/>
          <w:sz w:val="20"/>
          <w:szCs w:val="20"/>
        </w:rPr>
        <w:t xml:space="preserve">, en </w:t>
      </w:r>
      <w:r w:rsidR="00905CC0">
        <w:rPr>
          <w:rFonts w:ascii="Arial" w:hAnsi="Arial" w:cs="Arial"/>
          <w:color w:val="000000"/>
          <w:sz w:val="20"/>
          <w:szCs w:val="20"/>
        </w:rPr>
        <w:t>n’envoyant que les lignes de l’OC concerné</w:t>
      </w:r>
      <w:r w:rsidRPr="00061DD9">
        <w:rPr>
          <w:rFonts w:ascii="Arial" w:hAnsi="Arial" w:cs="Arial"/>
          <w:color w:val="000000"/>
          <w:sz w:val="20"/>
          <w:szCs w:val="20"/>
        </w:rPr>
        <w:t>.</w:t>
      </w:r>
    </w:p>
    <w:p w14:paraId="2FDC0413" w14:textId="13EA9276" w:rsidR="007227B9" w:rsidRPr="00061DD9" w:rsidRDefault="007227B9" w:rsidP="00061DD9">
      <w:pPr>
        <w:spacing w:after="120"/>
        <w:jc w:val="both"/>
        <w:rPr>
          <w:rFonts w:ascii="Arial" w:hAnsi="Arial" w:cs="Arial"/>
          <w:color w:val="000000"/>
          <w:sz w:val="20"/>
          <w:szCs w:val="20"/>
        </w:rPr>
      </w:pPr>
      <w:r>
        <w:rPr>
          <w:rFonts w:ascii="Arial" w:hAnsi="Arial" w:cs="Arial"/>
          <w:color w:val="000000"/>
          <w:sz w:val="20"/>
          <w:szCs w:val="20"/>
        </w:rPr>
        <w:t>Message M4 :</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
        <w:gridCol w:w="990"/>
        <w:gridCol w:w="1276"/>
        <w:gridCol w:w="1559"/>
        <w:gridCol w:w="5528"/>
      </w:tblGrid>
      <w:tr w:rsidR="00C00B56" w:rsidRPr="00061DD9" w14:paraId="5F1EFDCB" w14:textId="77777777" w:rsidTr="00343F3C">
        <w:trPr>
          <w:trHeight w:val="331"/>
          <w:tblHeader/>
        </w:trPr>
        <w:tc>
          <w:tcPr>
            <w:tcW w:w="1980" w:type="dxa"/>
            <w:gridSpan w:val="2"/>
            <w:shd w:val="clear" w:color="000000" w:fill="D9D9D9"/>
            <w:vAlign w:val="center"/>
            <w:hideMark/>
          </w:tcPr>
          <w:p w14:paraId="0E190AF8"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Nom</w:t>
            </w:r>
          </w:p>
        </w:tc>
        <w:tc>
          <w:tcPr>
            <w:tcW w:w="1276" w:type="dxa"/>
            <w:shd w:val="clear" w:color="000000" w:fill="D9D9D9"/>
            <w:vAlign w:val="center"/>
            <w:hideMark/>
          </w:tcPr>
          <w:p w14:paraId="71C6827E"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678907AB" w14:textId="77777777" w:rsidR="00C00B56" w:rsidRPr="00061DD9" w:rsidRDefault="00C00B56">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0EF81A8B" w14:textId="77777777" w:rsidR="00C00B56" w:rsidRPr="00061DD9" w:rsidRDefault="00C00B56">
            <w:pPr>
              <w:jc w:val="center"/>
              <w:rPr>
                <w:rFonts w:ascii="Arial" w:hAnsi="Arial" w:cs="Arial"/>
                <w:color w:val="000000"/>
                <w:sz w:val="20"/>
                <w:szCs w:val="20"/>
              </w:rPr>
            </w:pPr>
            <w:r w:rsidRPr="00061DD9">
              <w:rPr>
                <w:rFonts w:ascii="Arial" w:hAnsi="Arial" w:cs="Arial"/>
                <w:color w:val="000000"/>
                <w:sz w:val="20"/>
                <w:szCs w:val="20"/>
              </w:rPr>
              <w:t>Commentaire</w:t>
            </w:r>
          </w:p>
        </w:tc>
      </w:tr>
      <w:tr w:rsidR="00C00B56" w:rsidRPr="00061DD9" w14:paraId="6FF8522B" w14:textId="77777777" w:rsidTr="00343F3C">
        <w:trPr>
          <w:trHeight w:val="311"/>
        </w:trPr>
        <w:tc>
          <w:tcPr>
            <w:tcW w:w="1980" w:type="dxa"/>
            <w:gridSpan w:val="2"/>
            <w:vAlign w:val="center"/>
            <w:hideMark/>
          </w:tcPr>
          <w:p w14:paraId="70730970" w14:textId="3299F83A" w:rsidR="00C00B56" w:rsidRPr="00061DD9" w:rsidRDefault="004B6E0D">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276" w:type="dxa"/>
            <w:vAlign w:val="center"/>
            <w:hideMark/>
          </w:tcPr>
          <w:p w14:paraId="083DF8EA"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vAlign w:val="center"/>
            <w:hideMark/>
          </w:tcPr>
          <w:p w14:paraId="4C82D9C9"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52E9D760" w14:textId="121A2406" w:rsidR="00C00B56" w:rsidRPr="00061DD9" w:rsidRDefault="00C00B56">
            <w:pPr>
              <w:rPr>
                <w:rFonts w:ascii="Arial" w:hAnsi="Arial" w:cs="Arial"/>
                <w:color w:val="000000"/>
                <w:sz w:val="20"/>
                <w:szCs w:val="20"/>
              </w:rPr>
            </w:pPr>
            <w:r w:rsidRPr="00061DD9">
              <w:rPr>
                <w:rFonts w:ascii="Arial" w:hAnsi="Arial" w:cs="Arial"/>
                <w:color w:val="000000"/>
                <w:sz w:val="20"/>
                <w:szCs w:val="20"/>
              </w:rPr>
              <w:t>M4</w:t>
            </w:r>
          </w:p>
        </w:tc>
      </w:tr>
      <w:tr w:rsidR="00C00B56" w:rsidRPr="00061DD9" w14:paraId="5DF88259" w14:textId="77777777" w:rsidTr="00343F3C">
        <w:trPr>
          <w:trHeight w:val="331"/>
        </w:trPr>
        <w:tc>
          <w:tcPr>
            <w:tcW w:w="1980" w:type="dxa"/>
            <w:gridSpan w:val="2"/>
            <w:vAlign w:val="center"/>
            <w:hideMark/>
          </w:tcPr>
          <w:p w14:paraId="346E9D8F" w14:textId="2C8B5EF7" w:rsidR="00C00B56" w:rsidRPr="00061DD9" w:rsidRDefault="004B6E0D">
            <w:pPr>
              <w:jc w:val="both"/>
              <w:rPr>
                <w:rFonts w:ascii="Arial" w:hAnsi="Arial" w:cs="Arial"/>
                <w:color w:val="000000"/>
                <w:sz w:val="20"/>
                <w:szCs w:val="20"/>
              </w:rPr>
            </w:pPr>
            <w:r>
              <w:rPr>
                <w:rFonts w:ascii="Arial" w:hAnsi="Arial" w:cs="Arial"/>
                <w:color w:val="000000"/>
                <w:sz w:val="20"/>
                <w:szCs w:val="20"/>
              </w:rPr>
              <w:t>c</w:t>
            </w:r>
            <w:r w:rsidRPr="00061DD9">
              <w:rPr>
                <w:rFonts w:ascii="Arial" w:hAnsi="Arial" w:cs="Arial"/>
                <w:color w:val="000000"/>
                <w:sz w:val="20"/>
                <w:szCs w:val="20"/>
              </w:rPr>
              <w:t>odeOI</w:t>
            </w:r>
          </w:p>
        </w:tc>
        <w:tc>
          <w:tcPr>
            <w:tcW w:w="1276" w:type="dxa"/>
            <w:vAlign w:val="center"/>
            <w:hideMark/>
          </w:tcPr>
          <w:p w14:paraId="129F4600"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vAlign w:val="center"/>
            <w:hideMark/>
          </w:tcPr>
          <w:p w14:paraId="034D39AE"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44AA8D38"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Code opérateur Interop de l’OI</w:t>
            </w:r>
          </w:p>
        </w:tc>
      </w:tr>
      <w:tr w:rsidR="00D40C53" w:rsidRPr="00061DD9" w14:paraId="6C64E7C3" w14:textId="77777777" w:rsidTr="00343F3C">
        <w:trPr>
          <w:trHeight w:val="331"/>
        </w:trPr>
        <w:tc>
          <w:tcPr>
            <w:tcW w:w="1980" w:type="dxa"/>
            <w:gridSpan w:val="2"/>
            <w:vAlign w:val="center"/>
          </w:tcPr>
          <w:p w14:paraId="0AE441DA" w14:textId="5F02C7B4" w:rsidR="00D40C53" w:rsidRPr="00061DD9" w:rsidRDefault="004B6E0D" w:rsidP="00D40C53">
            <w:pPr>
              <w:jc w:val="both"/>
              <w:rPr>
                <w:rFonts w:ascii="Arial" w:hAnsi="Arial" w:cs="Arial"/>
                <w:color w:val="000000"/>
                <w:sz w:val="20"/>
                <w:szCs w:val="20"/>
              </w:rPr>
            </w:pPr>
            <w:r>
              <w:rPr>
                <w:rFonts w:ascii="Arial" w:hAnsi="Arial" w:cs="Arial"/>
                <w:color w:val="000000"/>
                <w:sz w:val="20"/>
                <w:szCs w:val="20"/>
              </w:rPr>
              <w:t>c</w:t>
            </w:r>
            <w:r w:rsidRPr="00061DD9">
              <w:rPr>
                <w:rFonts w:ascii="Arial" w:hAnsi="Arial" w:cs="Arial"/>
                <w:color w:val="000000"/>
                <w:sz w:val="20"/>
                <w:szCs w:val="20"/>
              </w:rPr>
              <w:t>odeO</w:t>
            </w:r>
            <w:r>
              <w:rPr>
                <w:rFonts w:ascii="Arial" w:hAnsi="Arial" w:cs="Arial"/>
                <w:color w:val="000000"/>
                <w:sz w:val="20"/>
                <w:szCs w:val="20"/>
              </w:rPr>
              <w:t>C</w:t>
            </w:r>
          </w:p>
        </w:tc>
        <w:tc>
          <w:tcPr>
            <w:tcW w:w="1276" w:type="dxa"/>
            <w:vAlign w:val="center"/>
          </w:tcPr>
          <w:p w14:paraId="71BF0842" w14:textId="19A5DB1F"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vAlign w:val="center"/>
          </w:tcPr>
          <w:p w14:paraId="48ACB16E" w14:textId="0AD3F6F4"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tcPr>
          <w:p w14:paraId="241FA0B4" w14:textId="28C96666"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Code opérateur Interop de l’O</w:t>
            </w:r>
            <w:r>
              <w:rPr>
                <w:rFonts w:ascii="Arial" w:hAnsi="Arial" w:cs="Arial"/>
                <w:color w:val="000000"/>
                <w:sz w:val="20"/>
                <w:szCs w:val="20"/>
              </w:rPr>
              <w:t>C</w:t>
            </w:r>
          </w:p>
        </w:tc>
      </w:tr>
      <w:tr w:rsidR="00D40C53" w:rsidRPr="00061DD9" w14:paraId="5B4206DB" w14:textId="77777777" w:rsidTr="00343F3C">
        <w:trPr>
          <w:trHeight w:val="536"/>
        </w:trPr>
        <w:tc>
          <w:tcPr>
            <w:tcW w:w="1980" w:type="dxa"/>
            <w:gridSpan w:val="2"/>
            <w:vAlign w:val="center"/>
            <w:hideMark/>
          </w:tcPr>
          <w:p w14:paraId="21AD7B7B" w14:textId="175E6980" w:rsidR="00D40C53" w:rsidRPr="00DD4107" w:rsidRDefault="00D90DB2" w:rsidP="00D40C53">
            <w:pPr>
              <w:jc w:val="both"/>
              <w:rPr>
                <w:rFonts w:ascii="Arial" w:hAnsi="Arial" w:cs="Arial"/>
                <w:color w:val="000000"/>
                <w:sz w:val="20"/>
                <w:szCs w:val="20"/>
              </w:rPr>
            </w:pPr>
            <w:r w:rsidRPr="00DD4107">
              <w:rPr>
                <w:rFonts w:ascii="Arial" w:hAnsi="Arial" w:cs="Arial"/>
                <w:color w:val="000000"/>
                <w:sz w:val="20"/>
                <w:szCs w:val="20"/>
              </w:rPr>
              <w:t>refIntervOI</w:t>
            </w:r>
          </w:p>
        </w:tc>
        <w:tc>
          <w:tcPr>
            <w:tcW w:w="1276" w:type="dxa"/>
            <w:vAlign w:val="center"/>
            <w:hideMark/>
          </w:tcPr>
          <w:p w14:paraId="1766EDC9"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[0-9][A-Z][-][_]</w:t>
            </w:r>
            <w:r w:rsidRPr="00061DD9">
              <w:rPr>
                <w:rFonts w:ascii="Arial" w:hAnsi="Arial" w:cs="Arial"/>
                <w:color w:val="000000"/>
                <w:sz w:val="20"/>
                <w:szCs w:val="20"/>
              </w:rPr>
              <w:br/>
              <w:t>taille 50</w:t>
            </w:r>
          </w:p>
        </w:tc>
        <w:tc>
          <w:tcPr>
            <w:tcW w:w="1559" w:type="dxa"/>
            <w:vAlign w:val="center"/>
            <w:hideMark/>
          </w:tcPr>
          <w:p w14:paraId="62BCF229"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05A30D4D" w14:textId="67CC298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Référence d’intervention unique produite par l’OI.</w:t>
            </w:r>
          </w:p>
        </w:tc>
      </w:tr>
      <w:tr w:rsidR="005854B8" w:rsidRPr="005854B8" w14:paraId="345363F5" w14:textId="77777777" w:rsidTr="005854B8">
        <w:trPr>
          <w:trHeight w:val="536"/>
        </w:trPr>
        <w:tc>
          <w:tcPr>
            <w:tcW w:w="10343" w:type="dxa"/>
            <w:gridSpan w:val="5"/>
            <w:vAlign w:val="center"/>
          </w:tcPr>
          <w:p w14:paraId="5067AC8C" w14:textId="3878EA94" w:rsidR="009A3F66" w:rsidRPr="005854B8" w:rsidRDefault="00CA1D0A" w:rsidP="00D40C53">
            <w:pPr>
              <w:jc w:val="both"/>
              <w:rPr>
                <w:rFonts w:ascii="Arial" w:hAnsi="Arial" w:cs="Arial"/>
                <w:color w:val="0070C0"/>
                <w:sz w:val="20"/>
                <w:szCs w:val="20"/>
              </w:rPr>
            </w:pPr>
            <w:r w:rsidRPr="00533669">
              <w:rPr>
                <w:rFonts w:ascii="Arial" w:hAnsi="Arial" w:cs="Arial"/>
                <w:sz w:val="20"/>
                <w:szCs w:val="20"/>
              </w:rPr>
              <w:t>p</w:t>
            </w:r>
            <w:r w:rsidR="009A3F66" w:rsidRPr="00533669">
              <w:rPr>
                <w:rFonts w:ascii="Arial" w:hAnsi="Arial" w:cs="Arial"/>
                <w:sz w:val="20"/>
                <w:szCs w:val="20"/>
              </w:rPr>
              <w:t>ointMutualisation</w:t>
            </w:r>
          </w:p>
        </w:tc>
      </w:tr>
      <w:tr w:rsidR="00F3089D" w:rsidRPr="005854B8" w14:paraId="6F0ECE21" w14:textId="77777777" w:rsidTr="00533669">
        <w:trPr>
          <w:trHeight w:val="363"/>
        </w:trPr>
        <w:tc>
          <w:tcPr>
            <w:tcW w:w="990" w:type="dxa"/>
            <w:tcBorders>
              <w:top w:val="nil"/>
              <w:left w:val="nil"/>
              <w:bottom w:val="nil"/>
              <w:right w:val="single" w:sz="4" w:space="0" w:color="auto"/>
            </w:tcBorders>
            <w:vAlign w:val="center"/>
            <w:hideMark/>
          </w:tcPr>
          <w:p w14:paraId="556EC395" w14:textId="0B2251C6" w:rsidR="00F3089D" w:rsidRPr="005854B8" w:rsidRDefault="00F3089D" w:rsidP="00F3089D">
            <w:pPr>
              <w:rPr>
                <w:rFonts w:ascii="Arial" w:hAnsi="Arial" w:cs="Arial"/>
                <w:color w:val="0070C0"/>
                <w:sz w:val="20"/>
                <w:szCs w:val="20"/>
              </w:rPr>
            </w:pPr>
          </w:p>
        </w:tc>
        <w:tc>
          <w:tcPr>
            <w:tcW w:w="990" w:type="dxa"/>
            <w:tcBorders>
              <w:left w:val="single" w:sz="4" w:space="0" w:color="auto"/>
              <w:bottom w:val="single" w:sz="4" w:space="0" w:color="auto"/>
            </w:tcBorders>
            <w:vAlign w:val="center"/>
          </w:tcPr>
          <w:p w14:paraId="0F0DEF21" w14:textId="3EA7D061" w:rsidR="00F3089D" w:rsidRPr="00533669" w:rsidRDefault="00533669" w:rsidP="00F3089D">
            <w:pPr>
              <w:rPr>
                <w:rFonts w:ascii="Arial" w:hAnsi="Arial" w:cs="Arial"/>
                <w:sz w:val="20"/>
                <w:szCs w:val="20"/>
              </w:rPr>
            </w:pPr>
            <w:r w:rsidRPr="00533669">
              <w:rPr>
                <w:rFonts w:ascii="Arial" w:hAnsi="Arial" w:cs="Arial"/>
                <w:sz w:val="20"/>
                <w:szCs w:val="20"/>
              </w:rPr>
              <w:t>refPM</w:t>
            </w:r>
          </w:p>
        </w:tc>
        <w:tc>
          <w:tcPr>
            <w:tcW w:w="1276" w:type="dxa"/>
            <w:vAlign w:val="center"/>
            <w:hideMark/>
          </w:tcPr>
          <w:p w14:paraId="249B8A39" w14:textId="77777777" w:rsidR="00F3089D" w:rsidRPr="00533669" w:rsidRDefault="00F3089D" w:rsidP="00F3089D">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559" w:type="dxa"/>
            <w:vAlign w:val="center"/>
            <w:hideMark/>
          </w:tcPr>
          <w:p w14:paraId="7E128040" w14:textId="77777777" w:rsidR="00F3089D" w:rsidRPr="00533669" w:rsidRDefault="00F3089D" w:rsidP="00F3089D">
            <w:pPr>
              <w:rPr>
                <w:rFonts w:ascii="Arial" w:hAnsi="Arial" w:cs="Arial"/>
                <w:sz w:val="20"/>
                <w:szCs w:val="20"/>
              </w:rPr>
            </w:pPr>
            <w:r w:rsidRPr="00533669">
              <w:rPr>
                <w:rFonts w:ascii="Arial" w:hAnsi="Arial" w:cs="Arial"/>
                <w:sz w:val="20"/>
                <w:szCs w:val="20"/>
              </w:rPr>
              <w:t>OBLIGATOIRE</w:t>
            </w:r>
          </w:p>
        </w:tc>
        <w:tc>
          <w:tcPr>
            <w:tcW w:w="5528" w:type="dxa"/>
            <w:vAlign w:val="center"/>
            <w:hideMark/>
          </w:tcPr>
          <w:p w14:paraId="26CF0565" w14:textId="77777777" w:rsidR="00F3089D" w:rsidRPr="00533669" w:rsidRDefault="00F3089D" w:rsidP="00F3089D">
            <w:pPr>
              <w:rPr>
                <w:rFonts w:ascii="Arial" w:hAnsi="Arial" w:cs="Arial"/>
                <w:sz w:val="20"/>
                <w:szCs w:val="20"/>
              </w:rPr>
            </w:pPr>
            <w:r w:rsidRPr="00533669">
              <w:rPr>
                <w:rFonts w:ascii="Arial" w:hAnsi="Arial" w:cs="Arial"/>
                <w:sz w:val="20"/>
                <w:szCs w:val="20"/>
              </w:rPr>
              <w:t>Référence réglementaire du PM (Ex : FI-XXXXX-XXXX)</w:t>
            </w:r>
          </w:p>
        </w:tc>
      </w:tr>
      <w:tr w:rsidR="00533669" w:rsidRPr="005854B8" w14:paraId="18D62A60" w14:textId="77777777" w:rsidTr="00533669">
        <w:trPr>
          <w:trHeight w:val="741"/>
        </w:trPr>
        <w:tc>
          <w:tcPr>
            <w:tcW w:w="990" w:type="dxa"/>
            <w:tcBorders>
              <w:top w:val="nil"/>
              <w:left w:val="nil"/>
              <w:bottom w:val="nil"/>
              <w:right w:val="single" w:sz="4" w:space="0" w:color="auto"/>
            </w:tcBorders>
            <w:vAlign w:val="center"/>
            <w:hideMark/>
          </w:tcPr>
          <w:p w14:paraId="3F7256B8" w14:textId="170382BC" w:rsidR="00533669" w:rsidRPr="005854B8" w:rsidRDefault="00533669" w:rsidP="00F3089D">
            <w:pPr>
              <w:rPr>
                <w:rFonts w:ascii="Arial" w:hAnsi="Arial" w:cs="Arial"/>
                <w:color w:val="0070C0"/>
                <w:sz w:val="20"/>
                <w:szCs w:val="20"/>
              </w:rPr>
            </w:pPr>
          </w:p>
        </w:tc>
        <w:tc>
          <w:tcPr>
            <w:tcW w:w="990" w:type="dxa"/>
            <w:tcBorders>
              <w:left w:val="single" w:sz="4" w:space="0" w:color="auto"/>
            </w:tcBorders>
            <w:vAlign w:val="center"/>
          </w:tcPr>
          <w:p w14:paraId="2606AB0C" w14:textId="7CBB19D8" w:rsidR="00533669" w:rsidRPr="00533669" w:rsidRDefault="00533669" w:rsidP="00F3089D">
            <w:pPr>
              <w:rPr>
                <w:rFonts w:ascii="Arial" w:hAnsi="Arial" w:cs="Arial"/>
                <w:sz w:val="20"/>
                <w:szCs w:val="20"/>
              </w:rPr>
            </w:pPr>
            <w:r w:rsidRPr="00533669">
              <w:rPr>
                <w:rFonts w:ascii="Arial" w:hAnsi="Arial" w:cs="Arial"/>
                <w:sz w:val="20"/>
                <w:szCs w:val="20"/>
              </w:rPr>
              <w:t>refPMTechnique</w:t>
            </w:r>
          </w:p>
        </w:tc>
        <w:tc>
          <w:tcPr>
            <w:tcW w:w="1276" w:type="dxa"/>
            <w:vAlign w:val="center"/>
            <w:hideMark/>
          </w:tcPr>
          <w:p w14:paraId="68DCA3EE" w14:textId="77777777" w:rsidR="00533669" w:rsidRPr="00533669" w:rsidRDefault="00533669" w:rsidP="00F3089D">
            <w:pPr>
              <w:rPr>
                <w:rFonts w:ascii="Arial" w:hAnsi="Arial" w:cs="Arial"/>
                <w:sz w:val="20"/>
                <w:szCs w:val="20"/>
              </w:rPr>
            </w:pPr>
            <w:r w:rsidRPr="00533669">
              <w:rPr>
                <w:rFonts w:ascii="Arial" w:hAnsi="Arial" w:cs="Arial"/>
                <w:sz w:val="20"/>
                <w:szCs w:val="20"/>
              </w:rPr>
              <w:t>[0-9][A-Z][-][_]</w:t>
            </w:r>
            <w:r w:rsidRPr="00533669">
              <w:rPr>
                <w:rFonts w:ascii="Arial" w:hAnsi="Arial" w:cs="Arial"/>
                <w:sz w:val="20"/>
                <w:szCs w:val="20"/>
              </w:rPr>
              <w:br/>
              <w:t>taille 50</w:t>
            </w:r>
          </w:p>
        </w:tc>
        <w:tc>
          <w:tcPr>
            <w:tcW w:w="1559" w:type="dxa"/>
            <w:vAlign w:val="center"/>
            <w:hideMark/>
          </w:tcPr>
          <w:p w14:paraId="7389C09E" w14:textId="77777777" w:rsidR="00533669" w:rsidRPr="00533669" w:rsidRDefault="00533669" w:rsidP="00F3089D">
            <w:pPr>
              <w:rPr>
                <w:rFonts w:ascii="Arial" w:hAnsi="Arial" w:cs="Arial"/>
                <w:sz w:val="20"/>
                <w:szCs w:val="20"/>
              </w:rPr>
            </w:pPr>
            <w:r w:rsidRPr="00533669">
              <w:rPr>
                <w:rFonts w:ascii="Arial" w:hAnsi="Arial" w:cs="Arial"/>
                <w:sz w:val="20"/>
                <w:szCs w:val="20"/>
              </w:rPr>
              <w:t>CONDITIONNE</w:t>
            </w:r>
          </w:p>
        </w:tc>
        <w:tc>
          <w:tcPr>
            <w:tcW w:w="5528" w:type="dxa"/>
            <w:vAlign w:val="center"/>
            <w:hideMark/>
          </w:tcPr>
          <w:p w14:paraId="744FBDE5" w14:textId="77777777" w:rsidR="00533669" w:rsidRPr="00533669" w:rsidRDefault="00533669" w:rsidP="00F3089D">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113AD3A5" w14:textId="37300463" w:rsidR="00533669" w:rsidRPr="00533669" w:rsidRDefault="00533669" w:rsidP="00F3089D">
            <w:pPr>
              <w:rPr>
                <w:rFonts w:ascii="Arial" w:hAnsi="Arial" w:cs="Arial"/>
                <w:sz w:val="20"/>
                <w:szCs w:val="20"/>
              </w:rPr>
            </w:pPr>
            <w:r w:rsidRPr="00533669">
              <w:rPr>
                <w:rFonts w:ascii="Arial" w:hAnsi="Arial" w:cs="Arial"/>
                <w:sz w:val="20"/>
                <w:szCs w:val="20"/>
              </w:rPr>
              <w:t>Si pas de PMT alors renseigner la référence du PM.</w:t>
            </w:r>
          </w:p>
        </w:tc>
      </w:tr>
      <w:tr w:rsidR="00D40C53" w:rsidRPr="00061DD9" w14:paraId="2D64768C" w14:textId="77777777" w:rsidTr="00343F3C">
        <w:trPr>
          <w:trHeight w:val="536"/>
        </w:trPr>
        <w:tc>
          <w:tcPr>
            <w:tcW w:w="1980" w:type="dxa"/>
            <w:gridSpan w:val="2"/>
            <w:vAlign w:val="center"/>
          </w:tcPr>
          <w:p w14:paraId="5D74CAA0" w14:textId="4428C94C" w:rsidR="00D40C53" w:rsidRPr="00DD4107" w:rsidRDefault="00D90DB2" w:rsidP="00D40C53">
            <w:pPr>
              <w:jc w:val="both"/>
              <w:rPr>
                <w:rFonts w:ascii="Arial" w:hAnsi="Arial" w:cs="Arial"/>
                <w:color w:val="000000"/>
                <w:sz w:val="20"/>
                <w:szCs w:val="20"/>
              </w:rPr>
            </w:pPr>
            <w:r w:rsidRPr="00DD4107">
              <w:rPr>
                <w:rFonts w:ascii="Arial" w:hAnsi="Arial" w:cs="Arial"/>
                <w:color w:val="000000"/>
                <w:sz w:val="20"/>
                <w:szCs w:val="20"/>
              </w:rPr>
              <w:t>elementReseau</w:t>
            </w:r>
          </w:p>
        </w:tc>
        <w:tc>
          <w:tcPr>
            <w:tcW w:w="1276" w:type="dxa"/>
            <w:vAlign w:val="center"/>
          </w:tcPr>
          <w:p w14:paraId="648E4F96"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[0-9][A-Z][-][_]</w:t>
            </w:r>
            <w:r w:rsidRPr="00061DD9">
              <w:rPr>
                <w:rFonts w:ascii="Arial" w:hAnsi="Arial" w:cs="Arial"/>
                <w:color w:val="000000"/>
                <w:sz w:val="20"/>
                <w:szCs w:val="20"/>
              </w:rPr>
              <w:br/>
              <w:t>taille 3</w:t>
            </w:r>
          </w:p>
        </w:tc>
        <w:tc>
          <w:tcPr>
            <w:tcW w:w="1559" w:type="dxa"/>
            <w:vAlign w:val="center"/>
          </w:tcPr>
          <w:p w14:paraId="42902A2C"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FACULTATIF</w:t>
            </w:r>
          </w:p>
        </w:tc>
        <w:tc>
          <w:tcPr>
            <w:tcW w:w="5528" w:type="dxa"/>
            <w:vAlign w:val="center"/>
          </w:tcPr>
          <w:p w14:paraId="2FAEBD6A"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Permet d'identifier élément réseau sur lequel l’'intervention est réalisée pour les interventions OI.</w:t>
            </w:r>
          </w:p>
          <w:p w14:paraId="5DA566C5"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Valeurs possibles : PTO, PM, PBO.</w:t>
            </w:r>
          </w:p>
        </w:tc>
      </w:tr>
      <w:tr w:rsidR="00D40C53" w:rsidRPr="00061DD9" w14:paraId="29BE4579" w14:textId="77777777" w:rsidTr="00343F3C">
        <w:trPr>
          <w:trHeight w:val="536"/>
        </w:trPr>
        <w:tc>
          <w:tcPr>
            <w:tcW w:w="1980" w:type="dxa"/>
            <w:gridSpan w:val="2"/>
            <w:vAlign w:val="center"/>
            <w:hideMark/>
          </w:tcPr>
          <w:p w14:paraId="2C58EB90" w14:textId="6559076A" w:rsidR="00D40C53" w:rsidRPr="00DD4107" w:rsidRDefault="009842F8" w:rsidP="00D40C53">
            <w:pPr>
              <w:jc w:val="both"/>
              <w:rPr>
                <w:rFonts w:ascii="Arial" w:hAnsi="Arial" w:cs="Arial"/>
                <w:color w:val="000000"/>
                <w:sz w:val="20"/>
                <w:szCs w:val="20"/>
              </w:rPr>
            </w:pPr>
            <w:r w:rsidRPr="00DD4107">
              <w:rPr>
                <w:rFonts w:ascii="Arial" w:hAnsi="Arial" w:cs="Arial"/>
                <w:color w:val="000000"/>
                <w:sz w:val="20"/>
                <w:szCs w:val="20"/>
              </w:rPr>
              <w:t>dateDebutIntervention</w:t>
            </w:r>
          </w:p>
        </w:tc>
        <w:tc>
          <w:tcPr>
            <w:tcW w:w="1276" w:type="dxa"/>
            <w:vAlign w:val="center"/>
            <w:hideMark/>
          </w:tcPr>
          <w:p w14:paraId="6A51AFA1" w14:textId="3ABB9E74" w:rsidR="00D40C53" w:rsidRPr="00061DD9" w:rsidRDefault="00D40C53" w:rsidP="00D40C53">
            <w:pPr>
              <w:jc w:val="both"/>
              <w:rPr>
                <w:rFonts w:ascii="Arial" w:hAnsi="Arial" w:cs="Arial"/>
                <w:color w:val="000000"/>
                <w:sz w:val="20"/>
                <w:szCs w:val="20"/>
              </w:rPr>
            </w:pPr>
            <w:r w:rsidRPr="00E00F11">
              <w:rPr>
                <w:rFonts w:ascii="Arial" w:hAnsi="Arial" w:cs="Arial"/>
                <w:color w:val="000000"/>
                <w:sz w:val="20"/>
                <w:szCs w:val="20"/>
              </w:rPr>
              <w:t>Format ISO 8601 UTC</w:t>
            </w:r>
            <w:r w:rsidRPr="00061DD9">
              <w:rPr>
                <w:rFonts w:ascii="Arial" w:hAnsi="Arial" w:cs="Arial"/>
                <w:color w:val="000000"/>
                <w:sz w:val="20"/>
                <w:szCs w:val="20"/>
              </w:rPr>
              <w:t> </w:t>
            </w:r>
            <w:r w:rsidRPr="00061DD9">
              <w:rPr>
                <w:rFonts w:ascii="Arial" w:hAnsi="Arial" w:cs="Arial"/>
                <w:color w:val="000000"/>
                <w:sz w:val="20"/>
                <w:szCs w:val="20"/>
              </w:rPr>
              <w:br/>
            </w:r>
          </w:p>
        </w:tc>
        <w:tc>
          <w:tcPr>
            <w:tcW w:w="1559" w:type="dxa"/>
            <w:vAlign w:val="center"/>
            <w:hideMark/>
          </w:tcPr>
          <w:p w14:paraId="5ACB95CB"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4F3E7293" w14:textId="4CF4361A"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Date/heure de début réel d’intervention</w:t>
            </w:r>
            <w:r w:rsidRPr="00061DD9">
              <w:rPr>
                <w:rFonts w:ascii="Arial" w:hAnsi="Arial" w:cs="Arial"/>
                <w:color w:val="000000"/>
                <w:sz w:val="20"/>
                <w:szCs w:val="20"/>
              </w:rPr>
              <w:br/>
            </w:r>
            <w:r>
              <w:rPr>
                <w:rFonts w:ascii="Arial" w:hAnsi="Arial" w:cs="Arial"/>
                <w:color w:val="000000"/>
                <w:sz w:val="20"/>
                <w:szCs w:val="20"/>
              </w:rPr>
              <w:t>La date de début d’intervention doit être identique au M1.</w:t>
            </w:r>
          </w:p>
        </w:tc>
      </w:tr>
      <w:tr w:rsidR="00D40C53" w:rsidRPr="00CA195A" w14:paraId="564CFAE1" w14:textId="77777777" w:rsidTr="00343F3C">
        <w:trPr>
          <w:trHeight w:val="536"/>
        </w:trPr>
        <w:tc>
          <w:tcPr>
            <w:tcW w:w="10343" w:type="dxa"/>
            <w:gridSpan w:val="5"/>
            <w:vAlign w:val="center"/>
          </w:tcPr>
          <w:p w14:paraId="4D4B2165" w14:textId="3416B903"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Champs spécifiques M</w:t>
            </w:r>
            <w:r>
              <w:rPr>
                <w:rFonts w:ascii="Arial" w:hAnsi="Arial" w:cs="Arial"/>
                <w:color w:val="000000"/>
                <w:sz w:val="20"/>
                <w:szCs w:val="20"/>
              </w:rPr>
              <w:t>4</w:t>
            </w:r>
          </w:p>
        </w:tc>
      </w:tr>
      <w:tr w:rsidR="00D40C53" w:rsidRPr="00CA195A" w14:paraId="037FA33C" w14:textId="77777777" w:rsidTr="00343F3C">
        <w:trPr>
          <w:trHeight w:val="536"/>
        </w:trPr>
        <w:tc>
          <w:tcPr>
            <w:tcW w:w="1980" w:type="dxa"/>
            <w:gridSpan w:val="2"/>
            <w:vAlign w:val="center"/>
          </w:tcPr>
          <w:p w14:paraId="624165C0" w14:textId="7D96EE6F" w:rsidR="00D40C53" w:rsidRPr="00DD4107" w:rsidRDefault="009842F8" w:rsidP="00D40C53">
            <w:pPr>
              <w:jc w:val="both"/>
              <w:rPr>
                <w:rFonts w:ascii="Arial" w:hAnsi="Arial" w:cs="Arial"/>
                <w:color w:val="000000"/>
                <w:sz w:val="20"/>
                <w:szCs w:val="20"/>
              </w:rPr>
            </w:pPr>
            <w:r w:rsidRPr="00DD4107">
              <w:rPr>
                <w:rFonts w:ascii="Arial" w:hAnsi="Arial" w:cs="Arial"/>
                <w:color w:val="000000"/>
                <w:sz w:val="20"/>
                <w:szCs w:val="20"/>
              </w:rPr>
              <w:t>dateFinIntervention</w:t>
            </w:r>
          </w:p>
        </w:tc>
        <w:tc>
          <w:tcPr>
            <w:tcW w:w="1276" w:type="dxa"/>
            <w:vAlign w:val="center"/>
          </w:tcPr>
          <w:p w14:paraId="01E952B1" w14:textId="052BC55E"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59" w:type="dxa"/>
            <w:vAlign w:val="center"/>
          </w:tcPr>
          <w:p w14:paraId="6F15FEE7" w14:textId="77777777"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39E0E360" w14:textId="6CB30F7D"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 xml:space="preserve">Date/heure de </w:t>
            </w:r>
            <w:r w:rsidR="00EE240C">
              <w:rPr>
                <w:rFonts w:ascii="Arial" w:hAnsi="Arial" w:cs="Arial"/>
                <w:color w:val="000000"/>
                <w:sz w:val="20"/>
                <w:szCs w:val="20"/>
              </w:rPr>
              <w:t>fin</w:t>
            </w:r>
            <w:r w:rsidR="00EE240C" w:rsidRPr="00CA195A">
              <w:rPr>
                <w:rFonts w:ascii="Arial" w:hAnsi="Arial" w:cs="Arial"/>
                <w:color w:val="000000"/>
                <w:sz w:val="20"/>
                <w:szCs w:val="20"/>
              </w:rPr>
              <w:t xml:space="preserve"> </w:t>
            </w:r>
            <w:r w:rsidRPr="00CA195A">
              <w:rPr>
                <w:rFonts w:ascii="Arial" w:hAnsi="Arial" w:cs="Arial"/>
                <w:color w:val="000000"/>
                <w:sz w:val="20"/>
                <w:szCs w:val="20"/>
              </w:rPr>
              <w:t>réel d’intervention</w:t>
            </w:r>
            <w:r w:rsidR="00EE240C">
              <w:rPr>
                <w:rFonts w:ascii="Arial" w:hAnsi="Arial" w:cs="Arial"/>
                <w:color w:val="000000"/>
                <w:sz w:val="20"/>
                <w:szCs w:val="20"/>
              </w:rPr>
              <w:t xml:space="preserve"> (valeur du M3)</w:t>
            </w:r>
          </w:p>
        </w:tc>
      </w:tr>
      <w:tr w:rsidR="00F00A2C" w:rsidRPr="00CA195A" w14:paraId="436B9EE2" w14:textId="77777777" w:rsidTr="00343F3C">
        <w:trPr>
          <w:trHeight w:val="536"/>
        </w:trPr>
        <w:tc>
          <w:tcPr>
            <w:tcW w:w="1980" w:type="dxa"/>
            <w:gridSpan w:val="2"/>
            <w:vAlign w:val="center"/>
          </w:tcPr>
          <w:p w14:paraId="67C65CC5" w14:textId="641EF2D1" w:rsidR="00F00A2C" w:rsidRPr="00CA195A" w:rsidRDefault="00EF04E7" w:rsidP="00F00A2C">
            <w:pPr>
              <w:jc w:val="both"/>
              <w:rPr>
                <w:rFonts w:ascii="Arial" w:hAnsi="Arial" w:cs="Arial"/>
                <w:color w:val="000000"/>
                <w:sz w:val="20"/>
                <w:szCs w:val="20"/>
              </w:rPr>
            </w:pPr>
            <w:r>
              <w:rPr>
                <w:rFonts w:ascii="Arial" w:hAnsi="Arial" w:cs="Arial"/>
                <w:color w:val="000000"/>
                <w:sz w:val="20"/>
                <w:szCs w:val="20"/>
              </w:rPr>
              <w:t>d</w:t>
            </w:r>
            <w:r w:rsidR="006725DA">
              <w:rPr>
                <w:rFonts w:ascii="Arial" w:hAnsi="Arial" w:cs="Arial"/>
                <w:color w:val="000000"/>
                <w:sz w:val="20"/>
                <w:szCs w:val="20"/>
              </w:rPr>
              <w:t>ateT</w:t>
            </w:r>
            <w:r w:rsidR="009842F8">
              <w:rPr>
                <w:rFonts w:ascii="Arial" w:hAnsi="Arial" w:cs="Arial"/>
                <w:color w:val="000000"/>
                <w:sz w:val="20"/>
                <w:szCs w:val="20"/>
              </w:rPr>
              <w:t>estFinFroid</w:t>
            </w:r>
          </w:p>
        </w:tc>
        <w:tc>
          <w:tcPr>
            <w:tcW w:w="1276" w:type="dxa"/>
            <w:vAlign w:val="center"/>
          </w:tcPr>
          <w:p w14:paraId="3FE1F2AB" w14:textId="1EF3F835"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59" w:type="dxa"/>
            <w:vAlign w:val="center"/>
          </w:tcPr>
          <w:p w14:paraId="5A2762AF" w14:textId="1085DB8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3401C83D" w14:textId="3B5DFE39"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 xml:space="preserve">Date/heure </w:t>
            </w:r>
            <w:r>
              <w:rPr>
                <w:rFonts w:ascii="Arial" w:hAnsi="Arial" w:cs="Arial"/>
                <w:color w:val="000000"/>
                <w:sz w:val="20"/>
                <w:szCs w:val="20"/>
              </w:rPr>
              <w:t>de test demandé par l’OI post intervention</w:t>
            </w:r>
            <w:r w:rsidRPr="00CA195A">
              <w:rPr>
                <w:rFonts w:ascii="Arial" w:hAnsi="Arial" w:cs="Arial"/>
                <w:color w:val="000000"/>
                <w:sz w:val="20"/>
                <w:szCs w:val="20"/>
              </w:rPr>
              <w:t>.</w:t>
            </w:r>
          </w:p>
        </w:tc>
      </w:tr>
    </w:tbl>
    <w:p w14:paraId="752BCCA0" w14:textId="77777777" w:rsidR="007227B9" w:rsidRDefault="007227B9"/>
    <w:p w14:paraId="12116085" w14:textId="7750DF71" w:rsidR="007227B9" w:rsidRDefault="007227B9" w:rsidP="007227B9">
      <w:pPr>
        <w:pStyle w:val="Corpsdetexte"/>
        <w:spacing w:after="0"/>
      </w:pPr>
      <w:r>
        <w:rPr>
          <w:color w:val="000000"/>
        </w:rPr>
        <w:t>Message M4CR :</w:t>
      </w:r>
      <w:r w:rsidRPr="007227B9">
        <w:t xml:space="preserve"> </w:t>
      </w:r>
      <w:r>
        <w:t>Message facultatif qui n’est à envoyer en complément du M4 que si des impacts ont été remontée lors de l’intervention</w:t>
      </w:r>
    </w:p>
    <w:p w14:paraId="10B40BEB" w14:textId="77777777" w:rsidR="007227B9" w:rsidRDefault="007227B9"/>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276"/>
        <w:gridCol w:w="1559"/>
        <w:gridCol w:w="5528"/>
      </w:tblGrid>
      <w:tr w:rsidR="007227B9" w:rsidRPr="00CA195A" w14:paraId="3C4972F3" w14:textId="77777777" w:rsidTr="008B65A6">
        <w:trPr>
          <w:trHeight w:val="417"/>
        </w:trPr>
        <w:tc>
          <w:tcPr>
            <w:tcW w:w="1980" w:type="dxa"/>
            <w:shd w:val="clear" w:color="auto" w:fill="D9D9D9" w:themeFill="background1" w:themeFillShade="D9"/>
            <w:vAlign w:val="center"/>
          </w:tcPr>
          <w:p w14:paraId="3EC94D65" w14:textId="7AD26EAD"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Nom</w:t>
            </w:r>
          </w:p>
        </w:tc>
        <w:tc>
          <w:tcPr>
            <w:tcW w:w="1276" w:type="dxa"/>
            <w:shd w:val="clear" w:color="auto" w:fill="D9D9D9" w:themeFill="background1" w:themeFillShade="D9"/>
            <w:vAlign w:val="center"/>
          </w:tcPr>
          <w:p w14:paraId="4BAAE32C" w14:textId="75ECCEF7"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auto" w:fill="D9D9D9" w:themeFill="background1" w:themeFillShade="D9"/>
            <w:vAlign w:val="center"/>
          </w:tcPr>
          <w:p w14:paraId="75D9F3C3" w14:textId="18CCDE22"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Statut</w:t>
            </w:r>
          </w:p>
        </w:tc>
        <w:tc>
          <w:tcPr>
            <w:tcW w:w="5528" w:type="dxa"/>
            <w:shd w:val="clear" w:color="auto" w:fill="D9D9D9" w:themeFill="background1" w:themeFillShade="D9"/>
            <w:vAlign w:val="center"/>
          </w:tcPr>
          <w:p w14:paraId="326DE07A" w14:textId="06727055"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Commentaire</w:t>
            </w:r>
          </w:p>
        </w:tc>
      </w:tr>
      <w:tr w:rsidR="007227B9" w:rsidRPr="00CA195A" w14:paraId="42E541BA" w14:textId="77777777" w:rsidTr="00DF3462">
        <w:trPr>
          <w:trHeight w:val="417"/>
        </w:trPr>
        <w:tc>
          <w:tcPr>
            <w:tcW w:w="1980" w:type="dxa"/>
            <w:vAlign w:val="center"/>
          </w:tcPr>
          <w:p w14:paraId="0AA484F4" w14:textId="6F4C2645" w:rsidR="007227B9" w:rsidRDefault="007227B9" w:rsidP="007227B9">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276" w:type="dxa"/>
            <w:vAlign w:val="center"/>
          </w:tcPr>
          <w:p w14:paraId="648D47B3" w14:textId="57652A83"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1B048DAC" w14:textId="5F1CD0C2"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070E1917" w14:textId="5CC1C64E"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M</w:t>
            </w:r>
            <w:r w:rsidR="000C7EA4">
              <w:rPr>
                <w:rFonts w:ascii="Arial" w:hAnsi="Arial" w:cs="Arial"/>
                <w:color w:val="000000"/>
                <w:sz w:val="20"/>
                <w:szCs w:val="20"/>
              </w:rPr>
              <w:t>4CR</w:t>
            </w:r>
          </w:p>
        </w:tc>
      </w:tr>
      <w:tr w:rsidR="007227B9" w:rsidRPr="00CA195A" w14:paraId="47780D0E" w14:textId="77777777" w:rsidTr="00DF3462">
        <w:trPr>
          <w:trHeight w:val="417"/>
        </w:trPr>
        <w:tc>
          <w:tcPr>
            <w:tcW w:w="1980" w:type="dxa"/>
            <w:vAlign w:val="center"/>
          </w:tcPr>
          <w:p w14:paraId="35E725BE" w14:textId="59483608" w:rsidR="007227B9" w:rsidRDefault="007227B9" w:rsidP="007227B9">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odeDO</w:t>
            </w:r>
          </w:p>
        </w:tc>
        <w:tc>
          <w:tcPr>
            <w:tcW w:w="1276" w:type="dxa"/>
            <w:vAlign w:val="center"/>
          </w:tcPr>
          <w:p w14:paraId="7F9FBFBD" w14:textId="424DB323"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2E8BAE12" w14:textId="39DE2493"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70174326" w14:textId="1A2DF398"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Code opérateur Interop du DO</w:t>
            </w:r>
          </w:p>
        </w:tc>
      </w:tr>
      <w:tr w:rsidR="007227B9" w:rsidRPr="00CA195A" w14:paraId="17154F6A" w14:textId="77777777" w:rsidTr="00DF3462">
        <w:trPr>
          <w:trHeight w:val="417"/>
        </w:trPr>
        <w:tc>
          <w:tcPr>
            <w:tcW w:w="1980" w:type="dxa"/>
            <w:vAlign w:val="center"/>
          </w:tcPr>
          <w:p w14:paraId="62F151B8" w14:textId="6FE6E00A" w:rsidR="007227B9" w:rsidRDefault="007227B9" w:rsidP="007227B9">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odeOI</w:t>
            </w:r>
          </w:p>
        </w:tc>
        <w:tc>
          <w:tcPr>
            <w:tcW w:w="1276" w:type="dxa"/>
            <w:vAlign w:val="center"/>
          </w:tcPr>
          <w:p w14:paraId="5ED8DC4E" w14:textId="072DC6F6"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40887BB8" w14:textId="0236916E"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63999C7D" w14:textId="0275D612"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Code opérateur Interop de l’OI</w:t>
            </w:r>
          </w:p>
        </w:tc>
      </w:tr>
      <w:tr w:rsidR="007227B9" w:rsidRPr="00CA195A" w14:paraId="7F6D3575" w14:textId="77777777" w:rsidTr="00DF3462">
        <w:trPr>
          <w:trHeight w:val="417"/>
        </w:trPr>
        <w:tc>
          <w:tcPr>
            <w:tcW w:w="1980" w:type="dxa"/>
            <w:vAlign w:val="center"/>
          </w:tcPr>
          <w:p w14:paraId="784748C1" w14:textId="4F4A468F" w:rsidR="007227B9" w:rsidRDefault="007227B9" w:rsidP="007227B9">
            <w:pPr>
              <w:jc w:val="both"/>
              <w:rPr>
                <w:rFonts w:ascii="Arial" w:hAnsi="Arial" w:cs="Arial"/>
                <w:color w:val="000000"/>
                <w:sz w:val="20"/>
                <w:szCs w:val="20"/>
              </w:rPr>
            </w:pPr>
            <w:r w:rsidRPr="00DD4107">
              <w:rPr>
                <w:rFonts w:ascii="Arial" w:hAnsi="Arial" w:cs="Arial"/>
                <w:color w:val="000000"/>
                <w:sz w:val="20"/>
                <w:szCs w:val="20"/>
              </w:rPr>
              <w:t>refIntervOI</w:t>
            </w:r>
          </w:p>
        </w:tc>
        <w:tc>
          <w:tcPr>
            <w:tcW w:w="1276" w:type="dxa"/>
            <w:vAlign w:val="center"/>
          </w:tcPr>
          <w:p w14:paraId="61BF05DA" w14:textId="524C3F1A"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59" w:type="dxa"/>
            <w:vAlign w:val="center"/>
          </w:tcPr>
          <w:p w14:paraId="78507234" w14:textId="521DB2EB" w:rsidR="007227B9" w:rsidRDefault="007227B9" w:rsidP="007227B9">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vAlign w:val="center"/>
          </w:tcPr>
          <w:p w14:paraId="27944D7B" w14:textId="3130BFE2" w:rsidR="007227B9" w:rsidRDefault="007227B9" w:rsidP="007227B9">
            <w:pPr>
              <w:jc w:val="both"/>
              <w:rPr>
                <w:rFonts w:ascii="Arial" w:hAnsi="Arial" w:cs="Arial"/>
                <w:color w:val="000000"/>
                <w:sz w:val="20"/>
                <w:szCs w:val="20"/>
              </w:rPr>
            </w:pPr>
            <w:r w:rsidRPr="00061DD9">
              <w:rPr>
                <w:rFonts w:ascii="Arial" w:hAnsi="Arial" w:cs="Arial"/>
                <w:color w:val="000000"/>
                <w:sz w:val="20"/>
                <w:szCs w:val="20"/>
              </w:rPr>
              <w:t>Référence d’intervention unique produite par l’OI</w:t>
            </w:r>
            <w:r w:rsidRPr="00CA195A">
              <w:rPr>
                <w:rFonts w:ascii="Arial" w:hAnsi="Arial" w:cs="Arial"/>
                <w:color w:val="000000"/>
                <w:sz w:val="20"/>
                <w:szCs w:val="20"/>
              </w:rPr>
              <w:t>.</w:t>
            </w:r>
          </w:p>
        </w:tc>
      </w:tr>
      <w:tr w:rsidR="00915B09" w:rsidRPr="00CA195A" w14:paraId="40CCC29D" w14:textId="77777777" w:rsidTr="00343F3C">
        <w:trPr>
          <w:trHeight w:val="536"/>
        </w:trPr>
        <w:tc>
          <w:tcPr>
            <w:tcW w:w="10343" w:type="dxa"/>
            <w:gridSpan w:val="4"/>
            <w:vAlign w:val="center"/>
          </w:tcPr>
          <w:p w14:paraId="52A5E19A"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Tableau de restitution des lignes avec impact</w:t>
            </w:r>
          </w:p>
        </w:tc>
      </w:tr>
      <w:tr w:rsidR="00915B09" w:rsidRPr="00CA195A" w14:paraId="34E6C956" w14:textId="77777777" w:rsidTr="00343F3C">
        <w:trPr>
          <w:trHeight w:val="536"/>
        </w:trPr>
        <w:tc>
          <w:tcPr>
            <w:tcW w:w="1980" w:type="dxa"/>
            <w:vAlign w:val="center"/>
          </w:tcPr>
          <w:p w14:paraId="0A52C992" w14:textId="34C299B8"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refPTO</w:t>
            </w:r>
          </w:p>
        </w:tc>
        <w:tc>
          <w:tcPr>
            <w:tcW w:w="1276" w:type="dxa"/>
            <w:vAlign w:val="center"/>
          </w:tcPr>
          <w:p w14:paraId="250B92EC"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vAlign w:val="center"/>
          </w:tcPr>
          <w:p w14:paraId="48103A01"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318E2323" w14:textId="77777777" w:rsidR="00915B09" w:rsidRPr="00CA195A" w:rsidRDefault="00915B09" w:rsidP="00915B09">
            <w:pPr>
              <w:jc w:val="both"/>
              <w:rPr>
                <w:rFonts w:ascii="Arial" w:hAnsi="Arial" w:cs="Arial"/>
                <w:color w:val="000000"/>
                <w:sz w:val="20"/>
                <w:szCs w:val="20"/>
              </w:rPr>
            </w:pPr>
          </w:p>
        </w:tc>
      </w:tr>
      <w:tr w:rsidR="00915B09" w:rsidRPr="00CA195A" w14:paraId="7ED2B23A" w14:textId="77777777" w:rsidTr="00343F3C">
        <w:trPr>
          <w:trHeight w:val="536"/>
        </w:trPr>
        <w:tc>
          <w:tcPr>
            <w:tcW w:w="1980" w:type="dxa"/>
            <w:vAlign w:val="center"/>
          </w:tcPr>
          <w:p w14:paraId="14C6B6FF" w14:textId="5E7DC58A"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eferencePrestationPrise</w:t>
            </w:r>
          </w:p>
        </w:tc>
        <w:tc>
          <w:tcPr>
            <w:tcW w:w="1276" w:type="dxa"/>
            <w:vAlign w:val="center"/>
          </w:tcPr>
          <w:p w14:paraId="26670471"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vAlign w:val="center"/>
          </w:tcPr>
          <w:p w14:paraId="5922388B"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10E01001" w14:textId="77777777" w:rsidR="00915B09" w:rsidRPr="00CA195A" w:rsidRDefault="00915B09" w:rsidP="00915B09">
            <w:pPr>
              <w:jc w:val="both"/>
              <w:rPr>
                <w:rFonts w:ascii="Arial" w:hAnsi="Arial" w:cs="Arial"/>
                <w:color w:val="000000"/>
                <w:sz w:val="20"/>
                <w:szCs w:val="20"/>
              </w:rPr>
            </w:pPr>
          </w:p>
        </w:tc>
      </w:tr>
      <w:tr w:rsidR="00915B09" w:rsidRPr="00CA195A" w14:paraId="23DB64DE" w14:textId="77777777" w:rsidTr="00343F3C">
        <w:trPr>
          <w:trHeight w:val="536"/>
        </w:trPr>
        <w:tc>
          <w:tcPr>
            <w:tcW w:w="1980" w:type="dxa"/>
            <w:vAlign w:val="center"/>
          </w:tcPr>
          <w:p w14:paraId="740C604A" w14:textId="22DDADC7"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NumeroSerie</w:t>
            </w:r>
            <w:r w:rsidRPr="00CA195A">
              <w:rPr>
                <w:rFonts w:ascii="Arial" w:hAnsi="Arial" w:cs="Arial"/>
                <w:color w:val="000000"/>
                <w:sz w:val="20"/>
                <w:szCs w:val="20"/>
              </w:rPr>
              <w:t>ONT</w:t>
            </w:r>
          </w:p>
        </w:tc>
        <w:tc>
          <w:tcPr>
            <w:tcW w:w="1276" w:type="dxa"/>
            <w:vAlign w:val="center"/>
          </w:tcPr>
          <w:p w14:paraId="19D6F597"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vAlign w:val="center"/>
          </w:tcPr>
          <w:p w14:paraId="66985B53"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7DF46534" w14:textId="77777777" w:rsidR="00915B09" w:rsidRPr="00CA195A" w:rsidRDefault="00915B09" w:rsidP="00915B09">
            <w:pPr>
              <w:jc w:val="both"/>
              <w:rPr>
                <w:rFonts w:ascii="Arial" w:hAnsi="Arial" w:cs="Arial"/>
                <w:color w:val="000000"/>
                <w:sz w:val="20"/>
                <w:szCs w:val="20"/>
              </w:rPr>
            </w:pPr>
          </w:p>
        </w:tc>
      </w:tr>
      <w:tr w:rsidR="00915B09" w:rsidRPr="00CA195A" w14:paraId="09CB4999" w14:textId="77777777" w:rsidTr="00343F3C">
        <w:trPr>
          <w:trHeight w:val="536"/>
        </w:trPr>
        <w:tc>
          <w:tcPr>
            <w:tcW w:w="1980" w:type="dxa"/>
            <w:vAlign w:val="center"/>
          </w:tcPr>
          <w:p w14:paraId="32B95E8F" w14:textId="064D8B61"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epaCodeOC</w:t>
            </w:r>
          </w:p>
        </w:tc>
        <w:tc>
          <w:tcPr>
            <w:tcW w:w="1276" w:type="dxa"/>
            <w:vAlign w:val="center"/>
          </w:tcPr>
          <w:p w14:paraId="0C6D597C"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vAlign w:val="center"/>
          </w:tcPr>
          <w:p w14:paraId="5A0EB31A"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00F9CA1C" w14:textId="35C66D9F"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 OC de la ligne interrompue.</w:t>
            </w:r>
          </w:p>
        </w:tc>
      </w:tr>
      <w:tr w:rsidR="00915B09" w:rsidRPr="00CA195A" w14:paraId="42589512" w14:textId="77777777" w:rsidTr="00343F3C">
        <w:trPr>
          <w:trHeight w:val="536"/>
        </w:trPr>
        <w:tc>
          <w:tcPr>
            <w:tcW w:w="1980" w:type="dxa"/>
            <w:vAlign w:val="center"/>
          </w:tcPr>
          <w:p w14:paraId="56D3399D" w14:textId="482CD514"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epaOCDemandee</w:t>
            </w:r>
          </w:p>
        </w:tc>
        <w:tc>
          <w:tcPr>
            <w:tcW w:w="1276" w:type="dxa"/>
            <w:vAlign w:val="center"/>
          </w:tcPr>
          <w:p w14:paraId="005628DF"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Booléen</w:t>
            </w:r>
          </w:p>
        </w:tc>
        <w:tc>
          <w:tcPr>
            <w:tcW w:w="1559" w:type="dxa"/>
            <w:vAlign w:val="center"/>
          </w:tcPr>
          <w:p w14:paraId="046AB34E"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0C6D64F9"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0=Ne pas réparer.</w:t>
            </w:r>
          </w:p>
          <w:p w14:paraId="5BC757B1" w14:textId="77777777" w:rsidR="00915B09" w:rsidRDefault="00915B09" w:rsidP="00915B09">
            <w:pPr>
              <w:jc w:val="both"/>
              <w:rPr>
                <w:rFonts w:ascii="Arial" w:hAnsi="Arial" w:cs="Arial"/>
                <w:color w:val="000000"/>
                <w:sz w:val="20"/>
                <w:szCs w:val="20"/>
              </w:rPr>
            </w:pPr>
            <w:r w:rsidRPr="00CA195A">
              <w:rPr>
                <w:rFonts w:ascii="Arial" w:hAnsi="Arial" w:cs="Arial"/>
                <w:color w:val="000000"/>
                <w:sz w:val="20"/>
                <w:szCs w:val="20"/>
              </w:rPr>
              <w:t>1=Réparation demandée par l’OC</w:t>
            </w:r>
          </w:p>
          <w:p w14:paraId="097C13E8" w14:textId="77777777" w:rsidR="00915B09" w:rsidRDefault="00915B09" w:rsidP="00915B09">
            <w:pPr>
              <w:jc w:val="both"/>
              <w:rPr>
                <w:rFonts w:ascii="Arial" w:hAnsi="Arial" w:cs="Arial"/>
                <w:color w:val="000000"/>
                <w:sz w:val="20"/>
                <w:szCs w:val="20"/>
              </w:rPr>
            </w:pPr>
            <w:r>
              <w:rPr>
                <w:rFonts w:ascii="Arial" w:hAnsi="Arial" w:cs="Arial"/>
                <w:color w:val="000000"/>
                <w:sz w:val="20"/>
                <w:szCs w:val="20"/>
              </w:rPr>
              <w:t>Selon la valeur transmise dans le message M6TX (Réparation).</w:t>
            </w:r>
          </w:p>
          <w:p w14:paraId="78146AF8" w14:textId="77777777" w:rsidR="00915B09" w:rsidRPr="00CA195A" w:rsidRDefault="00915B09" w:rsidP="00915B09">
            <w:pPr>
              <w:jc w:val="both"/>
              <w:rPr>
                <w:rFonts w:ascii="Arial" w:hAnsi="Arial" w:cs="Arial"/>
                <w:color w:val="000000"/>
                <w:sz w:val="20"/>
                <w:szCs w:val="20"/>
              </w:rPr>
            </w:pPr>
          </w:p>
        </w:tc>
      </w:tr>
      <w:tr w:rsidR="00915B09" w:rsidRPr="00CA195A" w14:paraId="0340EE70" w14:textId="77777777" w:rsidTr="00343F3C">
        <w:trPr>
          <w:trHeight w:val="536"/>
        </w:trPr>
        <w:tc>
          <w:tcPr>
            <w:tcW w:w="1980" w:type="dxa"/>
            <w:vAlign w:val="center"/>
          </w:tcPr>
          <w:p w14:paraId="5B5B9972" w14:textId="278E9FE7"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retStatut</w:t>
            </w:r>
          </w:p>
        </w:tc>
        <w:tc>
          <w:tcPr>
            <w:tcW w:w="1276" w:type="dxa"/>
            <w:vAlign w:val="center"/>
          </w:tcPr>
          <w:p w14:paraId="641A964F" w14:textId="77777777"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Booléen</w:t>
            </w:r>
          </w:p>
        </w:tc>
        <w:tc>
          <w:tcPr>
            <w:tcW w:w="1559" w:type="dxa"/>
            <w:vAlign w:val="center"/>
          </w:tcPr>
          <w:p w14:paraId="6B05441E"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4413108F" w14:textId="77777777" w:rsidR="00915B09" w:rsidRDefault="00915B09" w:rsidP="00915B09">
            <w:pPr>
              <w:jc w:val="both"/>
              <w:rPr>
                <w:rFonts w:ascii="Arial" w:hAnsi="Arial" w:cs="Arial"/>
                <w:color w:val="000000"/>
                <w:sz w:val="20"/>
                <w:szCs w:val="20"/>
              </w:rPr>
            </w:pPr>
            <w:r>
              <w:rPr>
                <w:rFonts w:ascii="Arial" w:hAnsi="Arial" w:cs="Arial"/>
                <w:color w:val="000000"/>
                <w:sz w:val="20"/>
                <w:szCs w:val="20"/>
              </w:rPr>
              <w:t>1= Impact rétabli</w:t>
            </w:r>
          </w:p>
          <w:p w14:paraId="2A6F19E3" w14:textId="77777777"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0= Impact non rétabli</w:t>
            </w:r>
          </w:p>
        </w:tc>
      </w:tr>
      <w:tr w:rsidR="00915B09" w:rsidRPr="00CA195A" w14:paraId="156E3E3D" w14:textId="77777777" w:rsidTr="00343F3C">
        <w:trPr>
          <w:trHeight w:val="536"/>
        </w:trPr>
        <w:tc>
          <w:tcPr>
            <w:tcW w:w="1980" w:type="dxa"/>
            <w:vAlign w:val="center"/>
          </w:tcPr>
          <w:p w14:paraId="6D07F169" w14:textId="73CD3250"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etTypo</w:t>
            </w:r>
          </w:p>
        </w:tc>
        <w:tc>
          <w:tcPr>
            <w:tcW w:w="1276" w:type="dxa"/>
            <w:vAlign w:val="center"/>
          </w:tcPr>
          <w:p w14:paraId="64C54839"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vAlign w:val="center"/>
          </w:tcPr>
          <w:p w14:paraId="7F70A605"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5292E895" w14:textId="1691F5FD"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 xml:space="preserve">Liste de valeurs : </w:t>
            </w:r>
            <w:r>
              <w:rPr>
                <w:rFonts w:ascii="Arial" w:hAnsi="Arial" w:cs="Arial"/>
                <w:color w:val="000000"/>
                <w:sz w:val="20"/>
                <w:szCs w:val="20"/>
              </w:rPr>
              <w:t xml:space="preserve"> (voir chapitre « principes du lot 2 »)</w:t>
            </w:r>
          </w:p>
          <w:p w14:paraId="1F9DFC90" w14:textId="68F16F86" w:rsidR="00915B09" w:rsidRPr="00CA195A" w:rsidRDefault="00915B09" w:rsidP="00915B09">
            <w:pPr>
              <w:jc w:val="both"/>
              <w:rPr>
                <w:rFonts w:ascii="Arial" w:hAnsi="Arial" w:cs="Arial"/>
                <w:color w:val="000000"/>
                <w:sz w:val="20"/>
                <w:szCs w:val="20"/>
              </w:rPr>
            </w:pPr>
          </w:p>
          <w:p w14:paraId="0AEEE5C6"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Permet au DO de transmettre un message à l'OI pour justifier la non-réparation.</w:t>
            </w:r>
          </w:p>
          <w:p w14:paraId="09F19F05" w14:textId="77777777" w:rsidR="00915B09" w:rsidRPr="00CA195A" w:rsidRDefault="00915B09" w:rsidP="00915B09">
            <w:pPr>
              <w:jc w:val="both"/>
              <w:rPr>
                <w:rFonts w:ascii="Arial" w:hAnsi="Arial" w:cs="Arial"/>
                <w:color w:val="000000"/>
                <w:sz w:val="20"/>
                <w:szCs w:val="20"/>
              </w:rPr>
            </w:pPr>
          </w:p>
        </w:tc>
      </w:tr>
      <w:tr w:rsidR="00915B09" w:rsidRPr="00CA195A" w14:paraId="49FFCA4C" w14:textId="77777777" w:rsidTr="00343F3C">
        <w:trPr>
          <w:trHeight w:val="536"/>
        </w:trPr>
        <w:tc>
          <w:tcPr>
            <w:tcW w:w="1980" w:type="dxa"/>
            <w:vAlign w:val="center"/>
          </w:tcPr>
          <w:p w14:paraId="41565F36" w14:textId="77C04D53"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etMessage</w:t>
            </w:r>
          </w:p>
        </w:tc>
        <w:tc>
          <w:tcPr>
            <w:tcW w:w="1276" w:type="dxa"/>
            <w:vAlign w:val="center"/>
          </w:tcPr>
          <w:p w14:paraId="298F652C"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vAlign w:val="center"/>
          </w:tcPr>
          <w:p w14:paraId="7D29188E"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2C9FFC0B"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Commentaire libre.</w:t>
            </w:r>
          </w:p>
          <w:p w14:paraId="10950099"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Permet au DO de transmettre un message à l'OI.</w:t>
            </w:r>
          </w:p>
          <w:p w14:paraId="3F44B5D0" w14:textId="77777777" w:rsidR="00915B09" w:rsidRPr="00CA195A" w:rsidRDefault="00915B09" w:rsidP="00915B09">
            <w:pPr>
              <w:jc w:val="both"/>
              <w:rPr>
                <w:rFonts w:ascii="Arial" w:hAnsi="Arial" w:cs="Arial"/>
                <w:color w:val="000000"/>
                <w:sz w:val="20"/>
                <w:szCs w:val="20"/>
              </w:rPr>
            </w:pPr>
          </w:p>
        </w:tc>
      </w:tr>
      <w:tr w:rsidR="00915B09" w:rsidRPr="00CA195A" w14:paraId="3547E10F" w14:textId="77777777" w:rsidTr="00343F3C">
        <w:trPr>
          <w:trHeight w:val="536"/>
        </w:trPr>
        <w:tc>
          <w:tcPr>
            <w:tcW w:w="10343" w:type="dxa"/>
            <w:gridSpan w:val="4"/>
            <w:vAlign w:val="center"/>
          </w:tcPr>
          <w:p w14:paraId="7500A85D"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 xml:space="preserve">Tableau de restitution des lignes </w:t>
            </w:r>
            <w:r>
              <w:rPr>
                <w:rFonts w:ascii="Arial" w:hAnsi="Arial" w:cs="Arial"/>
                <w:color w:val="000000"/>
                <w:sz w:val="20"/>
                <w:szCs w:val="20"/>
              </w:rPr>
              <w:t>rétablies</w:t>
            </w:r>
          </w:p>
        </w:tc>
      </w:tr>
      <w:tr w:rsidR="00915B09" w:rsidRPr="00CA195A" w14:paraId="52781418" w14:textId="77777777" w:rsidTr="00343F3C">
        <w:trPr>
          <w:trHeight w:val="536"/>
        </w:trPr>
        <w:tc>
          <w:tcPr>
            <w:tcW w:w="1980" w:type="dxa"/>
            <w:vAlign w:val="center"/>
          </w:tcPr>
          <w:p w14:paraId="2191DE3C" w14:textId="047F9392"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refPTO</w:t>
            </w:r>
          </w:p>
        </w:tc>
        <w:tc>
          <w:tcPr>
            <w:tcW w:w="1276" w:type="dxa"/>
            <w:vAlign w:val="center"/>
          </w:tcPr>
          <w:p w14:paraId="740758D8"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vAlign w:val="center"/>
          </w:tcPr>
          <w:p w14:paraId="58E84762"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6207709D" w14:textId="77777777" w:rsidR="00915B09" w:rsidRPr="00CA195A" w:rsidRDefault="00915B09" w:rsidP="00915B09">
            <w:pPr>
              <w:jc w:val="both"/>
              <w:rPr>
                <w:rFonts w:ascii="Arial" w:hAnsi="Arial" w:cs="Arial"/>
                <w:color w:val="000000"/>
                <w:sz w:val="20"/>
                <w:szCs w:val="20"/>
              </w:rPr>
            </w:pPr>
          </w:p>
        </w:tc>
      </w:tr>
      <w:tr w:rsidR="00915B09" w:rsidRPr="00CA195A" w14:paraId="6455515B" w14:textId="77777777" w:rsidTr="00343F3C">
        <w:trPr>
          <w:trHeight w:val="536"/>
        </w:trPr>
        <w:tc>
          <w:tcPr>
            <w:tcW w:w="1980" w:type="dxa"/>
            <w:vAlign w:val="center"/>
          </w:tcPr>
          <w:p w14:paraId="63A7CD7C" w14:textId="30FA60BE"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r</w:t>
            </w:r>
            <w:r w:rsidRPr="00CA195A">
              <w:rPr>
                <w:rFonts w:ascii="Arial" w:hAnsi="Arial" w:cs="Arial"/>
                <w:color w:val="000000"/>
                <w:sz w:val="20"/>
                <w:szCs w:val="20"/>
              </w:rPr>
              <w:t>eferencePrestationPrise</w:t>
            </w:r>
          </w:p>
        </w:tc>
        <w:tc>
          <w:tcPr>
            <w:tcW w:w="1276" w:type="dxa"/>
            <w:vAlign w:val="center"/>
          </w:tcPr>
          <w:p w14:paraId="3782F60C"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vAlign w:val="center"/>
          </w:tcPr>
          <w:p w14:paraId="362608B2"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6C286270" w14:textId="77777777" w:rsidR="00915B09" w:rsidRPr="00CA195A" w:rsidRDefault="00915B09" w:rsidP="00915B09">
            <w:pPr>
              <w:jc w:val="both"/>
              <w:rPr>
                <w:rFonts w:ascii="Arial" w:hAnsi="Arial" w:cs="Arial"/>
                <w:color w:val="000000"/>
                <w:sz w:val="20"/>
                <w:szCs w:val="20"/>
              </w:rPr>
            </w:pPr>
          </w:p>
        </w:tc>
      </w:tr>
      <w:tr w:rsidR="00915B09" w:rsidRPr="00CA195A" w14:paraId="6927A158" w14:textId="77777777" w:rsidTr="00343F3C">
        <w:trPr>
          <w:trHeight w:val="536"/>
        </w:trPr>
        <w:tc>
          <w:tcPr>
            <w:tcW w:w="1980" w:type="dxa"/>
            <w:vAlign w:val="center"/>
          </w:tcPr>
          <w:p w14:paraId="381EF4D7" w14:textId="3C5A1CB6" w:rsidR="00915B09" w:rsidRPr="00CA195A" w:rsidRDefault="00915B09" w:rsidP="00915B09">
            <w:pPr>
              <w:jc w:val="both"/>
              <w:rPr>
                <w:rFonts w:ascii="Arial" w:hAnsi="Arial" w:cs="Arial"/>
                <w:color w:val="000000"/>
                <w:sz w:val="20"/>
                <w:szCs w:val="20"/>
              </w:rPr>
            </w:pPr>
            <w:r>
              <w:rPr>
                <w:rFonts w:ascii="Arial" w:hAnsi="Arial" w:cs="Arial"/>
                <w:color w:val="000000"/>
                <w:sz w:val="20"/>
                <w:szCs w:val="20"/>
              </w:rPr>
              <w:t>numeroSerie</w:t>
            </w:r>
            <w:r w:rsidRPr="00CA195A">
              <w:rPr>
                <w:rFonts w:ascii="Arial" w:hAnsi="Arial" w:cs="Arial"/>
                <w:color w:val="000000"/>
                <w:sz w:val="20"/>
                <w:szCs w:val="20"/>
              </w:rPr>
              <w:t>ONT</w:t>
            </w:r>
          </w:p>
        </w:tc>
        <w:tc>
          <w:tcPr>
            <w:tcW w:w="1276" w:type="dxa"/>
            <w:vAlign w:val="center"/>
          </w:tcPr>
          <w:p w14:paraId="16A39B59"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vAlign w:val="center"/>
          </w:tcPr>
          <w:p w14:paraId="1D8B6480" w14:textId="77777777" w:rsidR="00915B09" w:rsidRPr="00CA195A" w:rsidRDefault="00915B09" w:rsidP="00915B09">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vAlign w:val="center"/>
          </w:tcPr>
          <w:p w14:paraId="079B3AB3" w14:textId="77777777" w:rsidR="00915B09" w:rsidRPr="00CA195A" w:rsidRDefault="00915B09" w:rsidP="00915B09">
            <w:pPr>
              <w:jc w:val="both"/>
              <w:rPr>
                <w:rFonts w:ascii="Arial" w:hAnsi="Arial" w:cs="Arial"/>
                <w:color w:val="000000"/>
                <w:sz w:val="20"/>
                <w:szCs w:val="20"/>
              </w:rPr>
            </w:pPr>
          </w:p>
        </w:tc>
      </w:tr>
    </w:tbl>
    <w:p w14:paraId="3D8E032A" w14:textId="77777777" w:rsidR="006E3396" w:rsidRDefault="006E3396" w:rsidP="00C00B56">
      <w:pPr>
        <w:jc w:val="both"/>
        <w:rPr>
          <w:rFonts w:ascii="Arial" w:hAnsi="Arial" w:cs="Arial"/>
          <w:sz w:val="20"/>
          <w:szCs w:val="20"/>
        </w:rPr>
      </w:pPr>
    </w:p>
    <w:p w14:paraId="5533F925" w14:textId="77777777" w:rsidR="003307FE" w:rsidRDefault="003307FE">
      <w:pPr>
        <w:rPr>
          <w:rFonts w:ascii="Arial" w:hAnsi="Arial" w:cs="Arial"/>
          <w:sz w:val="20"/>
          <w:szCs w:val="20"/>
        </w:rPr>
      </w:pPr>
      <w:r>
        <w:rPr>
          <w:rFonts w:ascii="Arial" w:hAnsi="Arial" w:cs="Arial"/>
          <w:sz w:val="20"/>
          <w:szCs w:val="20"/>
        </w:rPr>
        <w:br w:type="page"/>
      </w:r>
    </w:p>
    <w:p w14:paraId="0B6B52F3" w14:textId="5EF5C8F2" w:rsidR="00991B78" w:rsidRPr="00A4192B" w:rsidRDefault="00991B78" w:rsidP="00991B78">
      <w:pPr>
        <w:pStyle w:val="Titre2"/>
        <w:rPr>
          <w:rFonts w:cs="Arial"/>
        </w:rPr>
      </w:pPr>
      <w:bookmarkStart w:id="212" w:name="_Toc214386013"/>
      <w:r w:rsidRPr="00A4192B">
        <w:rPr>
          <w:rFonts w:cs="Arial"/>
        </w:rPr>
        <w:t>Message RM4</w:t>
      </w:r>
      <w:bookmarkEnd w:id="212"/>
    </w:p>
    <w:p w14:paraId="3CD51A12" w14:textId="757BB548" w:rsidR="00991B78" w:rsidRPr="00061DD9" w:rsidRDefault="00991B78" w:rsidP="00061DD9">
      <w:pPr>
        <w:spacing w:after="120"/>
        <w:jc w:val="both"/>
        <w:rPr>
          <w:rFonts w:ascii="Arial" w:hAnsi="Arial" w:cs="Arial"/>
          <w:sz w:val="20"/>
          <w:szCs w:val="20"/>
        </w:rPr>
      </w:pPr>
      <w:bookmarkStart w:id="213" w:name="_Hlk213247889"/>
      <w:r w:rsidRPr="00061DD9">
        <w:rPr>
          <w:rFonts w:ascii="Arial" w:hAnsi="Arial" w:cs="Arial"/>
          <w:color w:val="000000"/>
          <w:sz w:val="20"/>
          <w:szCs w:val="20"/>
        </w:rPr>
        <w:t>Accusé-Réception émis à la suite de la réception d’un message M4</w:t>
      </w:r>
      <w:r w:rsidR="00A64CD1">
        <w:rPr>
          <w:rFonts w:ascii="Arial" w:hAnsi="Arial" w:cs="Arial"/>
          <w:color w:val="000000"/>
          <w:sz w:val="20"/>
          <w:szCs w:val="20"/>
        </w:rPr>
        <w:t xml:space="preserve"> ou de M4CR</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563C5A" w:rsidRPr="00061DD9" w14:paraId="24D4182C" w14:textId="77777777" w:rsidTr="00343F3C">
        <w:trPr>
          <w:trHeight w:val="331"/>
          <w:tblHeader/>
        </w:trPr>
        <w:tc>
          <w:tcPr>
            <w:tcW w:w="1555" w:type="dxa"/>
            <w:shd w:val="clear" w:color="000000" w:fill="D9D9D9"/>
            <w:vAlign w:val="center"/>
            <w:hideMark/>
          </w:tcPr>
          <w:bookmarkEnd w:id="213"/>
          <w:p w14:paraId="5FA9D6B6"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Nom</w:t>
            </w:r>
          </w:p>
        </w:tc>
        <w:tc>
          <w:tcPr>
            <w:tcW w:w="1701" w:type="dxa"/>
            <w:shd w:val="clear" w:color="000000" w:fill="D9D9D9"/>
            <w:vAlign w:val="center"/>
            <w:hideMark/>
          </w:tcPr>
          <w:p w14:paraId="119EDD83"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16A49274" w14:textId="77777777" w:rsidR="00563C5A" w:rsidRPr="00061DD9" w:rsidRDefault="00563C5A">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429337E5" w14:textId="77777777" w:rsidR="00563C5A" w:rsidRPr="00061DD9" w:rsidRDefault="00563C5A">
            <w:pPr>
              <w:jc w:val="center"/>
              <w:rPr>
                <w:rFonts w:ascii="Arial" w:hAnsi="Arial" w:cs="Arial"/>
                <w:color w:val="000000"/>
                <w:sz w:val="20"/>
                <w:szCs w:val="20"/>
              </w:rPr>
            </w:pPr>
            <w:r w:rsidRPr="00061DD9">
              <w:rPr>
                <w:rFonts w:ascii="Arial" w:hAnsi="Arial" w:cs="Arial"/>
                <w:color w:val="000000"/>
                <w:sz w:val="20"/>
                <w:szCs w:val="20"/>
              </w:rPr>
              <w:t>Commentaire</w:t>
            </w:r>
          </w:p>
        </w:tc>
      </w:tr>
      <w:tr w:rsidR="00563C5A" w:rsidRPr="00061DD9" w14:paraId="506529FB" w14:textId="77777777" w:rsidTr="00343F3C">
        <w:trPr>
          <w:trHeight w:val="311"/>
        </w:trPr>
        <w:tc>
          <w:tcPr>
            <w:tcW w:w="1555" w:type="dxa"/>
            <w:vAlign w:val="center"/>
            <w:hideMark/>
          </w:tcPr>
          <w:p w14:paraId="539A6274" w14:textId="2C4F3767" w:rsidR="00563C5A" w:rsidRPr="00061DD9" w:rsidRDefault="00EB3153">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701" w:type="dxa"/>
            <w:vAlign w:val="center"/>
            <w:hideMark/>
          </w:tcPr>
          <w:p w14:paraId="64BFCD49"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vAlign w:val="center"/>
            <w:hideMark/>
          </w:tcPr>
          <w:p w14:paraId="2D335EDC"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hideMark/>
          </w:tcPr>
          <w:p w14:paraId="26CAE2A2" w14:textId="53AF4EAE" w:rsidR="00563C5A" w:rsidRPr="00061DD9" w:rsidRDefault="00563C5A">
            <w:pPr>
              <w:rPr>
                <w:rFonts w:ascii="Arial" w:hAnsi="Arial" w:cs="Arial"/>
                <w:color w:val="000000"/>
                <w:sz w:val="20"/>
                <w:szCs w:val="20"/>
              </w:rPr>
            </w:pPr>
            <w:r w:rsidRPr="00061DD9">
              <w:rPr>
                <w:rFonts w:ascii="Arial" w:hAnsi="Arial" w:cs="Arial"/>
                <w:color w:val="000000"/>
                <w:sz w:val="20"/>
                <w:szCs w:val="20"/>
              </w:rPr>
              <w:t>RM4</w:t>
            </w:r>
          </w:p>
        </w:tc>
      </w:tr>
      <w:tr w:rsidR="00563C5A" w:rsidRPr="00061DD9" w14:paraId="1847312A" w14:textId="77777777" w:rsidTr="00343F3C">
        <w:trPr>
          <w:trHeight w:val="311"/>
        </w:trPr>
        <w:tc>
          <w:tcPr>
            <w:tcW w:w="1555" w:type="dxa"/>
            <w:vAlign w:val="center"/>
          </w:tcPr>
          <w:p w14:paraId="540866D0" w14:textId="7B0E197D" w:rsidR="00563C5A" w:rsidRPr="00AF5C53" w:rsidRDefault="008C0E78">
            <w:pPr>
              <w:jc w:val="both"/>
              <w:rPr>
                <w:rFonts w:ascii="Arial" w:hAnsi="Arial" w:cs="Arial"/>
                <w:color w:val="000000"/>
                <w:sz w:val="20"/>
                <w:szCs w:val="20"/>
              </w:rPr>
            </w:pPr>
            <w:r w:rsidRPr="00AF5C53">
              <w:rPr>
                <w:rFonts w:ascii="Arial" w:hAnsi="Arial" w:cs="Arial"/>
                <w:color w:val="000000"/>
                <w:sz w:val="20"/>
                <w:szCs w:val="20"/>
              </w:rPr>
              <w:t>refIntervOI</w:t>
            </w:r>
          </w:p>
        </w:tc>
        <w:tc>
          <w:tcPr>
            <w:tcW w:w="1701" w:type="dxa"/>
            <w:vAlign w:val="center"/>
          </w:tcPr>
          <w:p w14:paraId="615D113A"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59" w:type="dxa"/>
            <w:vAlign w:val="center"/>
          </w:tcPr>
          <w:p w14:paraId="4A6ACBD7" w14:textId="168D407A" w:rsidR="00563C5A" w:rsidRPr="00061DD9" w:rsidRDefault="00CC51CE">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tcPr>
          <w:p w14:paraId="6666FEBB" w14:textId="0E6A2EAC" w:rsidR="00563C5A" w:rsidRPr="00061DD9" w:rsidRDefault="00563C5A">
            <w:pPr>
              <w:jc w:val="both"/>
              <w:rPr>
                <w:rFonts w:ascii="Arial" w:hAnsi="Arial" w:cs="Arial"/>
                <w:color w:val="000000"/>
                <w:sz w:val="20"/>
                <w:szCs w:val="20"/>
              </w:rPr>
            </w:pPr>
          </w:p>
        </w:tc>
      </w:tr>
      <w:tr w:rsidR="00563C5A" w:rsidRPr="00061DD9" w14:paraId="4D8E2B92" w14:textId="77777777" w:rsidTr="00343F3C">
        <w:trPr>
          <w:trHeight w:val="311"/>
        </w:trPr>
        <w:tc>
          <w:tcPr>
            <w:tcW w:w="1555" w:type="dxa"/>
            <w:vAlign w:val="center"/>
          </w:tcPr>
          <w:p w14:paraId="7E35DAF1" w14:textId="1F73E2C8" w:rsidR="00563C5A" w:rsidRPr="00061DD9" w:rsidRDefault="008C0E78">
            <w:pPr>
              <w:jc w:val="both"/>
              <w:rPr>
                <w:rFonts w:ascii="Arial" w:hAnsi="Arial" w:cs="Arial"/>
                <w:color w:val="000000"/>
                <w:sz w:val="20"/>
                <w:szCs w:val="20"/>
              </w:rPr>
            </w:pPr>
            <w:r>
              <w:rPr>
                <w:rFonts w:ascii="Arial" w:hAnsi="Arial" w:cs="Arial"/>
                <w:color w:val="000000"/>
                <w:sz w:val="20"/>
                <w:szCs w:val="20"/>
              </w:rPr>
              <w:t>code</w:t>
            </w:r>
          </w:p>
        </w:tc>
        <w:tc>
          <w:tcPr>
            <w:tcW w:w="1701" w:type="dxa"/>
            <w:vAlign w:val="center"/>
          </w:tcPr>
          <w:p w14:paraId="731D42B6"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Liste de valeurs</w:t>
            </w:r>
          </w:p>
        </w:tc>
        <w:tc>
          <w:tcPr>
            <w:tcW w:w="1559" w:type="dxa"/>
            <w:vAlign w:val="center"/>
          </w:tcPr>
          <w:p w14:paraId="4495475D"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vAlign w:val="center"/>
          </w:tcPr>
          <w:p w14:paraId="627B3F96"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0 si OK</w:t>
            </w:r>
          </w:p>
          <w:p w14:paraId="2D4347E4"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1 si CHAMPS_NON RENSEIGNE</w:t>
            </w:r>
          </w:p>
          <w:p w14:paraId="0929CCF9"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2 si MAUVAIS_FORMAT</w:t>
            </w:r>
          </w:p>
          <w:p w14:paraId="23A92973" w14:textId="1AD1492B"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 xml:space="preserve">3 si </w:t>
            </w:r>
            <w:r w:rsidR="00220D97" w:rsidRPr="00061DD9">
              <w:rPr>
                <w:rFonts w:ascii="Arial" w:hAnsi="Arial" w:cs="Arial"/>
                <w:color w:val="000000"/>
                <w:sz w:val="20"/>
                <w:szCs w:val="20"/>
              </w:rPr>
              <w:t>CODE</w:t>
            </w:r>
            <w:r w:rsidR="00220D97">
              <w:rPr>
                <w:rFonts w:ascii="Arial" w:hAnsi="Arial" w:cs="Arial"/>
                <w:color w:val="000000"/>
                <w:sz w:val="20"/>
                <w:szCs w:val="20"/>
              </w:rPr>
              <w:t>_</w:t>
            </w:r>
            <w:r w:rsidR="00220D97" w:rsidRPr="00061DD9">
              <w:rPr>
                <w:rFonts w:ascii="Arial" w:hAnsi="Arial" w:cs="Arial"/>
                <w:color w:val="000000"/>
                <w:sz w:val="20"/>
                <w:szCs w:val="20"/>
              </w:rPr>
              <w:t>OI</w:t>
            </w:r>
            <w:r w:rsidR="00220D97">
              <w:rPr>
                <w:rFonts w:ascii="Arial" w:hAnsi="Arial" w:cs="Arial"/>
                <w:color w:val="000000"/>
                <w:sz w:val="20"/>
                <w:szCs w:val="20"/>
              </w:rPr>
              <w:t>_</w:t>
            </w:r>
            <w:r w:rsidRPr="00061DD9">
              <w:rPr>
                <w:rFonts w:ascii="Arial" w:hAnsi="Arial" w:cs="Arial"/>
                <w:color w:val="000000"/>
                <w:sz w:val="20"/>
                <w:szCs w:val="20"/>
              </w:rPr>
              <w:t>INCONNU</w:t>
            </w:r>
          </w:p>
          <w:p w14:paraId="2BA7F513" w14:textId="1365507B" w:rsidR="00C00B56" w:rsidRPr="00061DD9" w:rsidRDefault="00C00B56" w:rsidP="00C00B56">
            <w:pPr>
              <w:jc w:val="both"/>
              <w:rPr>
                <w:rFonts w:ascii="Arial" w:hAnsi="Arial" w:cs="Arial"/>
                <w:color w:val="000000" w:themeColor="text1"/>
                <w:sz w:val="20"/>
                <w:szCs w:val="20"/>
              </w:rPr>
            </w:pPr>
            <w:r w:rsidRPr="00061DD9">
              <w:rPr>
                <w:rFonts w:ascii="Arial" w:hAnsi="Arial" w:cs="Arial"/>
                <w:color w:val="000000" w:themeColor="text1"/>
                <w:sz w:val="20"/>
                <w:szCs w:val="20"/>
              </w:rPr>
              <w:t xml:space="preserve">4 si </w:t>
            </w:r>
            <w:r w:rsidR="00220D97" w:rsidRPr="00061DD9">
              <w:rPr>
                <w:rFonts w:ascii="Arial" w:hAnsi="Arial" w:cs="Arial"/>
                <w:color w:val="000000" w:themeColor="text1"/>
                <w:sz w:val="20"/>
                <w:szCs w:val="20"/>
              </w:rPr>
              <w:t>PM</w:t>
            </w:r>
            <w:r w:rsidR="00220D97">
              <w:rPr>
                <w:rFonts w:ascii="Arial" w:hAnsi="Arial" w:cs="Arial"/>
                <w:color w:val="000000" w:themeColor="text1"/>
                <w:sz w:val="20"/>
                <w:szCs w:val="20"/>
              </w:rPr>
              <w:t>_</w:t>
            </w:r>
            <w:r w:rsidRPr="00061DD9">
              <w:rPr>
                <w:rFonts w:ascii="Arial" w:hAnsi="Arial" w:cs="Arial"/>
                <w:color w:val="000000" w:themeColor="text1"/>
                <w:sz w:val="20"/>
                <w:szCs w:val="20"/>
              </w:rPr>
              <w:t>INCONNU</w:t>
            </w:r>
          </w:p>
          <w:p w14:paraId="1CB1015E" w14:textId="24D5C63B" w:rsidR="00563C5A" w:rsidRPr="00061DD9" w:rsidRDefault="00C00B56">
            <w:pPr>
              <w:jc w:val="both"/>
              <w:rPr>
                <w:rFonts w:ascii="Arial" w:hAnsi="Arial" w:cs="Arial"/>
                <w:color w:val="000000"/>
                <w:sz w:val="20"/>
                <w:szCs w:val="20"/>
              </w:rPr>
            </w:pPr>
            <w:r w:rsidRPr="00061DD9">
              <w:rPr>
                <w:rFonts w:ascii="Arial" w:hAnsi="Arial" w:cs="Arial"/>
                <w:color w:val="000000"/>
                <w:sz w:val="20"/>
                <w:szCs w:val="20"/>
              </w:rPr>
              <w:t>5 si INCOHERENCE (Différence entre M1 et M3 inattendue. Ex : DebutInter différent, PM différent</w:t>
            </w:r>
          </w:p>
        </w:tc>
      </w:tr>
      <w:tr w:rsidR="00563C5A" w:rsidRPr="00061DD9" w14:paraId="21FFFB08" w14:textId="77777777" w:rsidTr="00343F3C">
        <w:trPr>
          <w:trHeight w:val="311"/>
        </w:trPr>
        <w:tc>
          <w:tcPr>
            <w:tcW w:w="1555" w:type="dxa"/>
            <w:vAlign w:val="center"/>
          </w:tcPr>
          <w:p w14:paraId="6A349AEE" w14:textId="45546137" w:rsidR="00563C5A" w:rsidRPr="00061DD9" w:rsidRDefault="008C0E78">
            <w:pPr>
              <w:jc w:val="both"/>
              <w:rPr>
                <w:rFonts w:ascii="Arial" w:hAnsi="Arial" w:cs="Arial"/>
                <w:color w:val="000000"/>
                <w:sz w:val="20"/>
                <w:szCs w:val="20"/>
              </w:rPr>
            </w:pPr>
            <w:r>
              <w:rPr>
                <w:rFonts w:ascii="Arial" w:hAnsi="Arial" w:cs="Arial"/>
                <w:color w:val="000000"/>
                <w:sz w:val="20"/>
                <w:szCs w:val="20"/>
              </w:rPr>
              <w:t>d</w:t>
            </w:r>
            <w:r w:rsidRPr="00061DD9">
              <w:rPr>
                <w:rFonts w:ascii="Arial" w:hAnsi="Arial" w:cs="Arial"/>
                <w:color w:val="000000"/>
                <w:sz w:val="20"/>
                <w:szCs w:val="20"/>
              </w:rPr>
              <w:t>escription</w:t>
            </w:r>
          </w:p>
        </w:tc>
        <w:tc>
          <w:tcPr>
            <w:tcW w:w="1701" w:type="dxa"/>
            <w:vAlign w:val="center"/>
          </w:tcPr>
          <w:p w14:paraId="7F2890F9"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Alphanumérique taille 200</w:t>
            </w:r>
          </w:p>
        </w:tc>
        <w:tc>
          <w:tcPr>
            <w:tcW w:w="1559" w:type="dxa"/>
            <w:vAlign w:val="center"/>
          </w:tcPr>
          <w:p w14:paraId="524E8B9B"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FACULTATIF</w:t>
            </w:r>
          </w:p>
        </w:tc>
        <w:tc>
          <w:tcPr>
            <w:tcW w:w="5528" w:type="dxa"/>
            <w:vAlign w:val="center"/>
          </w:tcPr>
          <w:p w14:paraId="2A4E898F" w14:textId="77777777" w:rsidR="00563C5A" w:rsidRPr="00061DD9" w:rsidRDefault="00563C5A">
            <w:pPr>
              <w:rPr>
                <w:rFonts w:ascii="Arial" w:hAnsi="Arial" w:cs="Arial"/>
                <w:color w:val="000000"/>
                <w:sz w:val="20"/>
                <w:szCs w:val="20"/>
              </w:rPr>
            </w:pPr>
            <w:r w:rsidRPr="00061DD9">
              <w:rPr>
                <w:rFonts w:ascii="Arial" w:hAnsi="Arial" w:cs="Arial"/>
                <w:color w:val="000000"/>
                <w:sz w:val="20"/>
                <w:szCs w:val="20"/>
              </w:rPr>
              <w:t>Toute information utile pour alerter l’émetteur</w:t>
            </w:r>
          </w:p>
        </w:tc>
      </w:tr>
    </w:tbl>
    <w:p w14:paraId="64ECAE4D" w14:textId="77777777" w:rsidR="00956783" w:rsidRDefault="00956783">
      <w:pPr>
        <w:rPr>
          <w:rFonts w:ascii="Arial" w:hAnsi="Arial" w:cs="Arial"/>
          <w:sz w:val="20"/>
          <w:szCs w:val="20"/>
        </w:rPr>
      </w:pPr>
    </w:p>
    <w:p w14:paraId="2F59D9BE" w14:textId="411F32CD" w:rsidR="00430C30" w:rsidRPr="00061DD9" w:rsidRDefault="00220D97">
      <w:pPr>
        <w:rPr>
          <w:rFonts w:ascii="Arial" w:hAnsi="Arial" w:cs="Arial"/>
          <w:sz w:val="20"/>
          <w:szCs w:val="20"/>
        </w:rPr>
      </w:pPr>
      <w:r w:rsidRPr="00220D97">
        <w:rPr>
          <w:rFonts w:ascii="Arial" w:hAnsi="Arial" w:cs="Arial"/>
          <w:sz w:val="20"/>
          <w:szCs w:val="20"/>
        </w:rPr>
        <w:t xml:space="preserve">En cas de code réponse différent de 0, l’OI s’engage à corriger le problème rencontré et à renvoyer le </w:t>
      </w:r>
      <w:r w:rsidR="00A31A1C">
        <w:rPr>
          <w:rFonts w:ascii="Arial" w:hAnsi="Arial" w:cs="Arial"/>
          <w:sz w:val="20"/>
          <w:szCs w:val="20"/>
        </w:rPr>
        <w:t>message</w:t>
      </w:r>
    </w:p>
    <w:p w14:paraId="5E37810E" w14:textId="272002D1" w:rsidR="006E3396" w:rsidRPr="00A4192B" w:rsidRDefault="006E3396" w:rsidP="009A2590">
      <w:pPr>
        <w:pStyle w:val="Titre1"/>
        <w:numPr>
          <w:ilvl w:val="0"/>
          <w:numId w:val="91"/>
        </w:numPr>
      </w:pPr>
      <w:bookmarkStart w:id="214" w:name="_Toc163740361"/>
      <w:bookmarkStart w:id="215" w:name="_Toc164887023"/>
      <w:bookmarkStart w:id="216" w:name="_Toc164887081"/>
      <w:bookmarkStart w:id="217" w:name="_Toc163740362"/>
      <w:bookmarkStart w:id="218" w:name="_Toc164887024"/>
      <w:bookmarkStart w:id="219" w:name="_Toc164887082"/>
      <w:bookmarkStart w:id="220" w:name="_Toc89886006"/>
      <w:bookmarkStart w:id="221" w:name="_Toc89903987"/>
      <w:bookmarkStart w:id="222" w:name="_Toc90325211"/>
      <w:bookmarkStart w:id="223" w:name="_Toc172643536"/>
      <w:bookmarkStart w:id="224" w:name="_Toc172644481"/>
      <w:bookmarkStart w:id="225" w:name="_Toc172814933"/>
      <w:bookmarkStart w:id="226" w:name="_Toc89913735"/>
      <w:bookmarkStart w:id="227" w:name="_Toc89913736"/>
      <w:bookmarkStart w:id="228" w:name="_Toc89913737"/>
      <w:bookmarkStart w:id="229" w:name="_Toc89913738"/>
      <w:bookmarkStart w:id="230" w:name="_Toc89913817"/>
      <w:bookmarkStart w:id="231" w:name="_Toc89913818"/>
      <w:bookmarkStart w:id="232" w:name="_Toc89913891"/>
      <w:bookmarkStart w:id="233" w:name="_Toc89913892"/>
      <w:bookmarkStart w:id="234" w:name="_Toc172643538"/>
      <w:bookmarkStart w:id="235" w:name="_Toc172644483"/>
      <w:bookmarkStart w:id="236" w:name="_Toc172814935"/>
      <w:bookmarkStart w:id="237" w:name="_Toc172643542"/>
      <w:bookmarkStart w:id="238" w:name="_Toc172644487"/>
      <w:bookmarkStart w:id="239" w:name="_Toc172814939"/>
      <w:bookmarkStart w:id="240" w:name="_Toc164887030"/>
      <w:bookmarkStart w:id="241" w:name="_Toc164887088"/>
      <w:bookmarkStart w:id="242" w:name="_Toc164887031"/>
      <w:bookmarkStart w:id="243" w:name="_Toc164887089"/>
      <w:bookmarkStart w:id="244" w:name="_Toc164887032"/>
      <w:bookmarkStart w:id="245" w:name="_Toc164887090"/>
      <w:bookmarkStart w:id="246" w:name="_Toc164887033"/>
      <w:bookmarkStart w:id="247" w:name="_Toc164887091"/>
      <w:bookmarkStart w:id="248" w:name="_Toc164887034"/>
      <w:bookmarkStart w:id="249" w:name="_Toc164887092"/>
      <w:bookmarkStart w:id="250" w:name="_Toc164887035"/>
      <w:bookmarkStart w:id="251" w:name="_Toc164887093"/>
      <w:bookmarkStart w:id="252" w:name="_Toc164887036"/>
      <w:bookmarkStart w:id="253" w:name="_Toc164887094"/>
      <w:bookmarkStart w:id="254" w:name="_Toc164887037"/>
      <w:bookmarkStart w:id="255" w:name="_Toc164887095"/>
      <w:bookmarkStart w:id="256" w:name="_Toc164887038"/>
      <w:bookmarkStart w:id="257" w:name="_Toc164887096"/>
      <w:bookmarkStart w:id="258" w:name="_Unicité_référence_Intervention"/>
      <w:bookmarkStart w:id="259" w:name="_Toc214386014"/>
      <w:bookmarkStart w:id="260" w:name="_Toc173869334"/>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A4192B">
        <w:t xml:space="preserve">Description des flux </w:t>
      </w:r>
      <w:r>
        <w:t>à froid</w:t>
      </w:r>
      <w:bookmarkEnd w:id="259"/>
      <w:r>
        <w:t xml:space="preserve"> </w:t>
      </w:r>
    </w:p>
    <w:p w14:paraId="6398CF48"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261" w:name="_Toc175840277"/>
      <w:bookmarkStart w:id="262" w:name="_Toc176506788"/>
      <w:bookmarkStart w:id="263" w:name="_Toc176507741"/>
      <w:bookmarkStart w:id="264" w:name="_Toc176878386"/>
      <w:bookmarkStart w:id="265" w:name="_Toc177401089"/>
      <w:bookmarkStart w:id="266" w:name="_Toc177402069"/>
      <w:bookmarkStart w:id="267" w:name="_Toc177481330"/>
      <w:bookmarkStart w:id="268" w:name="_Toc177481435"/>
      <w:bookmarkStart w:id="269" w:name="_Toc177481524"/>
      <w:bookmarkStart w:id="270" w:name="_Toc177481712"/>
      <w:bookmarkStart w:id="271" w:name="_Toc177481885"/>
      <w:bookmarkStart w:id="272" w:name="_Toc177650703"/>
      <w:bookmarkStart w:id="273" w:name="_Toc178613319"/>
      <w:bookmarkStart w:id="274" w:name="_Toc178673417"/>
      <w:bookmarkStart w:id="275" w:name="_Toc178867435"/>
      <w:bookmarkStart w:id="276" w:name="_Toc179295592"/>
      <w:bookmarkStart w:id="277" w:name="_Toc214386015"/>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E1AA2B5" w14:textId="6D3DB2D5" w:rsidR="00C25811" w:rsidRPr="00A4192B" w:rsidRDefault="009A2590" w:rsidP="00130961">
      <w:pPr>
        <w:pStyle w:val="Titre2"/>
        <w:tabs>
          <w:tab w:val="num" w:pos="-443"/>
        </w:tabs>
      </w:pPr>
      <w:bookmarkStart w:id="278" w:name="_Toc214386016"/>
      <w:r>
        <w:t xml:space="preserve">Confirmation impacts clients </w:t>
      </w:r>
      <w:r w:rsidR="000B365F">
        <w:t xml:space="preserve">de </w:t>
      </w:r>
      <w:r>
        <w:t>l’OC</w:t>
      </w:r>
      <w:r w:rsidR="00C25811" w:rsidRPr="00A4192B">
        <w:t xml:space="preserve"> (M7)</w:t>
      </w:r>
      <w:bookmarkEnd w:id="260"/>
      <w:bookmarkEnd w:id="278"/>
    </w:p>
    <w:p w14:paraId="49EB49A6" w14:textId="77777777" w:rsidR="00043692" w:rsidRPr="009A2590" w:rsidRDefault="00043692" w:rsidP="00043692">
      <w:pPr>
        <w:jc w:val="both"/>
        <w:rPr>
          <w:rFonts w:ascii="Arial" w:hAnsi="Arial" w:cs="Arial"/>
          <w:sz w:val="20"/>
          <w:szCs w:val="20"/>
        </w:rPr>
      </w:pPr>
      <w:r w:rsidRPr="009A2590">
        <w:rPr>
          <w:rFonts w:ascii="Arial" w:hAnsi="Arial" w:cs="Arial"/>
          <w:sz w:val="20"/>
          <w:szCs w:val="20"/>
        </w:rPr>
        <w:t xml:space="preserve">L’objectif du flux à froid est d’exclure les casses dont l’origine n’est pas en rapport direct avec l’intervention du DO. (par exemple : TP OC, </w:t>
      </w:r>
      <w:proofErr w:type="spellStart"/>
      <w:r w:rsidRPr="009A2590">
        <w:rPr>
          <w:rFonts w:ascii="Arial" w:hAnsi="Arial" w:cs="Arial"/>
          <w:sz w:val="20"/>
          <w:szCs w:val="20"/>
        </w:rPr>
        <w:t>Churn</w:t>
      </w:r>
      <w:proofErr w:type="spellEnd"/>
      <w:r w:rsidRPr="009A2590">
        <w:rPr>
          <w:rFonts w:ascii="Arial" w:hAnsi="Arial" w:cs="Arial"/>
          <w:sz w:val="20"/>
          <w:szCs w:val="20"/>
        </w:rPr>
        <w:t>, vandalisme, SAV en cours …)</w:t>
      </w:r>
    </w:p>
    <w:p w14:paraId="62752F8F" w14:textId="77777777" w:rsidR="00043692" w:rsidRPr="009A2590" w:rsidRDefault="00043692" w:rsidP="00043692">
      <w:pPr>
        <w:jc w:val="both"/>
        <w:rPr>
          <w:rFonts w:ascii="Arial" w:hAnsi="Arial" w:cs="Arial"/>
          <w:sz w:val="20"/>
          <w:szCs w:val="20"/>
        </w:rPr>
      </w:pPr>
    </w:p>
    <w:p w14:paraId="44AE5B03" w14:textId="77777777" w:rsidR="00043692" w:rsidRDefault="00043692" w:rsidP="00043692">
      <w:pPr>
        <w:jc w:val="both"/>
        <w:rPr>
          <w:rFonts w:ascii="Arial" w:hAnsi="Arial" w:cs="Arial"/>
          <w:sz w:val="20"/>
          <w:szCs w:val="20"/>
        </w:rPr>
      </w:pPr>
      <w:r>
        <w:rPr>
          <w:rFonts w:ascii="Arial" w:hAnsi="Arial" w:cs="Arial"/>
          <w:sz w:val="20"/>
          <w:szCs w:val="20"/>
        </w:rPr>
        <w:t>Le</w:t>
      </w:r>
      <w:r w:rsidRPr="009A2590">
        <w:rPr>
          <w:rFonts w:ascii="Arial" w:hAnsi="Arial" w:cs="Arial"/>
          <w:sz w:val="20"/>
          <w:szCs w:val="20"/>
        </w:rPr>
        <w:t xml:space="preserve"> message M7</w:t>
      </w:r>
      <w:r>
        <w:rPr>
          <w:rFonts w:ascii="Arial" w:hAnsi="Arial" w:cs="Arial"/>
          <w:sz w:val="20"/>
          <w:szCs w:val="20"/>
        </w:rPr>
        <w:t xml:space="preserve"> a pour objectif de</w:t>
      </w:r>
      <w:r w:rsidRPr="009A2590">
        <w:rPr>
          <w:rFonts w:ascii="Arial" w:hAnsi="Arial" w:cs="Arial"/>
          <w:sz w:val="20"/>
          <w:szCs w:val="20"/>
        </w:rPr>
        <w:t xml:space="preserve"> d’envoyer </w:t>
      </w:r>
      <w:r>
        <w:rPr>
          <w:rFonts w:ascii="Arial" w:hAnsi="Arial" w:cs="Arial"/>
          <w:sz w:val="20"/>
          <w:szCs w:val="20"/>
        </w:rPr>
        <w:t xml:space="preserve">une confirmation à froid de l’état des </w:t>
      </w:r>
      <w:r w:rsidRPr="009A2590">
        <w:rPr>
          <w:rFonts w:ascii="Arial" w:hAnsi="Arial" w:cs="Arial"/>
          <w:sz w:val="20"/>
          <w:szCs w:val="20"/>
        </w:rPr>
        <w:t>lignes annoncées coupées</w:t>
      </w:r>
      <w:r>
        <w:rPr>
          <w:rFonts w:ascii="Arial" w:hAnsi="Arial" w:cs="Arial"/>
          <w:sz w:val="20"/>
          <w:szCs w:val="20"/>
        </w:rPr>
        <w:t xml:space="preserve"> </w:t>
      </w:r>
      <w:r w:rsidRPr="00F87DF4">
        <w:rPr>
          <w:rFonts w:ascii="Arial" w:hAnsi="Arial" w:cs="Arial"/>
          <w:sz w:val="20"/>
          <w:szCs w:val="20"/>
        </w:rPr>
        <w:t>1</w:t>
      </w:r>
      <w:r>
        <w:rPr>
          <w:rFonts w:ascii="Arial" w:hAnsi="Arial" w:cs="Arial"/>
          <w:sz w:val="20"/>
          <w:szCs w:val="20"/>
        </w:rPr>
        <w:t>4</w:t>
      </w:r>
      <w:r w:rsidRPr="00F87DF4">
        <w:rPr>
          <w:rFonts w:ascii="Arial" w:hAnsi="Arial" w:cs="Arial"/>
          <w:sz w:val="20"/>
          <w:szCs w:val="20"/>
        </w:rPr>
        <w:t xml:space="preserve"> jours plus tôt (J-1</w:t>
      </w:r>
      <w:r>
        <w:rPr>
          <w:rFonts w:ascii="Arial" w:hAnsi="Arial" w:cs="Arial"/>
          <w:sz w:val="20"/>
          <w:szCs w:val="20"/>
        </w:rPr>
        <w:t>4</w:t>
      </w:r>
      <w:r w:rsidRPr="00F87DF4">
        <w:rPr>
          <w:rFonts w:ascii="Arial" w:hAnsi="Arial" w:cs="Arial"/>
          <w:sz w:val="20"/>
          <w:szCs w:val="20"/>
        </w:rPr>
        <w:t xml:space="preserve"> jours)</w:t>
      </w:r>
      <w:r>
        <w:rPr>
          <w:rFonts w:ascii="Arial" w:hAnsi="Arial" w:cs="Arial"/>
          <w:sz w:val="20"/>
          <w:szCs w:val="20"/>
        </w:rPr>
        <w:t xml:space="preserve"> lors de l’intervention. Il permet ainsi avec le recul, d’exclure les casses qui ne sont pas imputables au technicien du DO parmi les casses déclarées lors de l’intervention.</w:t>
      </w:r>
    </w:p>
    <w:p w14:paraId="6FE668AA" w14:textId="77777777" w:rsidR="00043692" w:rsidRDefault="00043692" w:rsidP="00043692">
      <w:pPr>
        <w:jc w:val="both"/>
        <w:rPr>
          <w:rFonts w:ascii="Arial" w:hAnsi="Arial" w:cs="Arial"/>
          <w:sz w:val="20"/>
          <w:szCs w:val="20"/>
        </w:rPr>
      </w:pPr>
    </w:p>
    <w:p w14:paraId="754A3525" w14:textId="77777777" w:rsidR="00043692" w:rsidRDefault="00043692" w:rsidP="00043692">
      <w:pPr>
        <w:jc w:val="both"/>
        <w:rPr>
          <w:rFonts w:ascii="Arial" w:hAnsi="Arial" w:cs="Arial"/>
          <w:sz w:val="20"/>
          <w:szCs w:val="20"/>
        </w:rPr>
      </w:pPr>
      <w:r>
        <w:rPr>
          <w:rFonts w:ascii="Arial" w:hAnsi="Arial" w:cs="Arial"/>
          <w:sz w:val="20"/>
          <w:szCs w:val="20"/>
        </w:rPr>
        <w:t>Les casses à confirmer sont les suivantes :</w:t>
      </w:r>
    </w:p>
    <w:p w14:paraId="3AE5C228" w14:textId="77777777" w:rsidR="00043692" w:rsidRDefault="00043692" w:rsidP="00043692">
      <w:pPr>
        <w:jc w:val="both"/>
        <w:rPr>
          <w:rFonts w:ascii="Arial" w:hAnsi="Arial" w:cs="Arial"/>
          <w:sz w:val="20"/>
          <w:szCs w:val="20"/>
        </w:rPr>
      </w:pPr>
      <w:r>
        <w:rPr>
          <w:rFonts w:ascii="Arial" w:hAnsi="Arial" w:cs="Arial"/>
          <w:sz w:val="20"/>
          <w:szCs w:val="20"/>
        </w:rPr>
        <w:t>Casses détectées pendant l’intervention et ayant fait l’objet d’une tentative de réparation en dehors d’une panne client après l’intervention.</w:t>
      </w:r>
    </w:p>
    <w:p w14:paraId="1B5639CC" w14:textId="77777777" w:rsidR="00043692" w:rsidRDefault="00043692" w:rsidP="00043692">
      <w:pPr>
        <w:jc w:val="both"/>
        <w:rPr>
          <w:rFonts w:ascii="Arial" w:hAnsi="Arial" w:cs="Arial"/>
          <w:sz w:val="20"/>
          <w:szCs w:val="20"/>
        </w:rPr>
      </w:pPr>
    </w:p>
    <w:p w14:paraId="55F4029A" w14:textId="77777777" w:rsidR="00043692" w:rsidRDefault="00043692" w:rsidP="00043692">
      <w:pPr>
        <w:jc w:val="both"/>
        <w:rPr>
          <w:rFonts w:ascii="Arial" w:hAnsi="Arial" w:cs="Arial"/>
          <w:sz w:val="20"/>
          <w:szCs w:val="20"/>
        </w:rPr>
      </w:pPr>
      <w:r>
        <w:rPr>
          <w:rFonts w:ascii="Arial" w:hAnsi="Arial" w:cs="Arial"/>
          <w:sz w:val="20"/>
          <w:szCs w:val="20"/>
        </w:rPr>
        <w:t>Les casses à ne pas confirmer sont les suivantes :</w:t>
      </w:r>
    </w:p>
    <w:p w14:paraId="0D14B054" w14:textId="77777777" w:rsidR="00043692" w:rsidRDefault="00043692" w:rsidP="00043692">
      <w:pPr>
        <w:jc w:val="both"/>
        <w:rPr>
          <w:rFonts w:ascii="Arial" w:hAnsi="Arial" w:cs="Arial"/>
          <w:sz w:val="20"/>
          <w:szCs w:val="20"/>
        </w:rPr>
      </w:pPr>
      <w:r>
        <w:rPr>
          <w:rFonts w:ascii="Arial" w:hAnsi="Arial" w:cs="Arial"/>
          <w:sz w:val="20"/>
          <w:szCs w:val="20"/>
        </w:rPr>
        <w:t>Les casses non confirmées sont les casses qui sont devenues UP au moins une fois, entre le dernier M5TX et le M7, sans intervention, quelque-soit son état lors du M7.</w:t>
      </w:r>
    </w:p>
    <w:p w14:paraId="6DBD4CF2" w14:textId="77777777" w:rsidR="00043692" w:rsidRDefault="00043692" w:rsidP="00043692">
      <w:pPr>
        <w:jc w:val="both"/>
        <w:rPr>
          <w:rFonts w:ascii="Arial" w:hAnsi="Arial" w:cs="Arial"/>
          <w:sz w:val="20"/>
          <w:szCs w:val="20"/>
        </w:rPr>
      </w:pPr>
    </w:p>
    <w:p w14:paraId="123DD63B" w14:textId="77777777" w:rsidR="00043692" w:rsidRDefault="00043692" w:rsidP="00043692">
      <w:pPr>
        <w:jc w:val="both"/>
        <w:rPr>
          <w:rFonts w:ascii="Arial" w:hAnsi="Arial" w:cs="Arial"/>
          <w:sz w:val="20"/>
          <w:szCs w:val="20"/>
        </w:rPr>
      </w:pPr>
      <w:r>
        <w:rPr>
          <w:rFonts w:ascii="Arial" w:hAnsi="Arial" w:cs="Arial"/>
          <w:sz w:val="20"/>
          <w:szCs w:val="20"/>
        </w:rPr>
        <w:t>On exclut les casses réparées à chaud.</w:t>
      </w:r>
    </w:p>
    <w:p w14:paraId="695041B7" w14:textId="77777777" w:rsidR="00043692" w:rsidRDefault="00043692" w:rsidP="00043692">
      <w:pPr>
        <w:jc w:val="both"/>
        <w:rPr>
          <w:rFonts w:ascii="Arial" w:hAnsi="Arial" w:cs="Arial"/>
          <w:sz w:val="20"/>
          <w:szCs w:val="20"/>
        </w:rPr>
      </w:pPr>
    </w:p>
    <w:p w14:paraId="46F5F0BB" w14:textId="77777777" w:rsidR="00043692" w:rsidRDefault="00043692" w:rsidP="00043692">
      <w:pPr>
        <w:jc w:val="both"/>
        <w:rPr>
          <w:rFonts w:ascii="Arial" w:hAnsi="Arial" w:cs="Arial"/>
          <w:sz w:val="20"/>
          <w:szCs w:val="20"/>
        </w:rPr>
      </w:pPr>
      <w:r>
        <w:rPr>
          <w:rFonts w:ascii="Arial" w:hAnsi="Arial" w:cs="Arial"/>
          <w:sz w:val="20"/>
          <w:szCs w:val="20"/>
        </w:rPr>
        <w:t xml:space="preserve">Toutes les lignes listées dans le fichier </w:t>
      </w:r>
      <w:r w:rsidRPr="000F2ECA">
        <w:rPr>
          <w:rFonts w:ascii="Arial" w:hAnsi="Arial" w:cs="Arial"/>
          <w:sz w:val="20"/>
          <w:szCs w:val="20"/>
          <w:u w:val="single"/>
        </w:rPr>
        <w:t>M5TX final</w:t>
      </w:r>
      <w:r>
        <w:rPr>
          <w:rFonts w:ascii="Arial" w:hAnsi="Arial" w:cs="Arial"/>
          <w:sz w:val="20"/>
          <w:szCs w:val="20"/>
        </w:rPr>
        <w:t xml:space="preserve"> doivent figurer dans le fichier M7 avec le statut confirmé ou non.</w:t>
      </w:r>
    </w:p>
    <w:p w14:paraId="64211B4F" w14:textId="77777777" w:rsidR="00043692" w:rsidRPr="009A2590" w:rsidRDefault="00043692" w:rsidP="00043692">
      <w:pPr>
        <w:jc w:val="both"/>
        <w:rPr>
          <w:rFonts w:ascii="Arial" w:hAnsi="Arial" w:cs="Arial"/>
          <w:sz w:val="20"/>
          <w:szCs w:val="20"/>
        </w:rPr>
      </w:pPr>
    </w:p>
    <w:p w14:paraId="65219CAF" w14:textId="77777777" w:rsidR="00043692" w:rsidRPr="009A2590" w:rsidRDefault="00043692" w:rsidP="00043692">
      <w:pPr>
        <w:jc w:val="both"/>
        <w:rPr>
          <w:rFonts w:ascii="Arial" w:hAnsi="Arial" w:cs="Arial"/>
          <w:sz w:val="20"/>
          <w:szCs w:val="20"/>
        </w:rPr>
      </w:pPr>
      <w:r w:rsidRPr="009A2590">
        <w:rPr>
          <w:rFonts w:ascii="Arial" w:hAnsi="Arial" w:cs="Arial"/>
          <w:sz w:val="20"/>
          <w:szCs w:val="20"/>
        </w:rPr>
        <w:t xml:space="preserve">Exemple : le dimanche 21 avril 2024 les </w:t>
      </w:r>
      <w:proofErr w:type="spellStart"/>
      <w:r w:rsidRPr="009A2590">
        <w:rPr>
          <w:rFonts w:ascii="Arial" w:hAnsi="Arial" w:cs="Arial"/>
          <w:sz w:val="20"/>
          <w:szCs w:val="20"/>
        </w:rPr>
        <w:t>OCs</w:t>
      </w:r>
      <w:proofErr w:type="spellEnd"/>
      <w:r w:rsidRPr="009A2590">
        <w:rPr>
          <w:rFonts w:ascii="Arial" w:hAnsi="Arial" w:cs="Arial"/>
          <w:sz w:val="20"/>
          <w:szCs w:val="20"/>
        </w:rPr>
        <w:t xml:space="preserve"> enverront l’état des lieux sur les lignes annoncées coupées dans les messages M5 lors de la journée du 6 avril 2024. </w:t>
      </w:r>
    </w:p>
    <w:p w14:paraId="5584D07F" w14:textId="77777777" w:rsidR="00043692" w:rsidRPr="009A2590" w:rsidRDefault="00043692" w:rsidP="00043692">
      <w:pPr>
        <w:jc w:val="both"/>
        <w:rPr>
          <w:rFonts w:ascii="Arial" w:hAnsi="Arial" w:cs="Arial"/>
          <w:sz w:val="20"/>
          <w:szCs w:val="20"/>
        </w:rPr>
      </w:pPr>
    </w:p>
    <w:p w14:paraId="633F79B1" w14:textId="77777777" w:rsidR="00043692" w:rsidRDefault="00043692" w:rsidP="00043692">
      <w:pPr>
        <w:jc w:val="both"/>
        <w:rPr>
          <w:rFonts w:ascii="Arial" w:hAnsi="Arial" w:cs="Arial"/>
          <w:sz w:val="20"/>
          <w:szCs w:val="20"/>
        </w:rPr>
      </w:pPr>
      <w:r w:rsidRPr="009A2590">
        <w:rPr>
          <w:rFonts w:ascii="Arial" w:hAnsi="Arial" w:cs="Arial"/>
          <w:sz w:val="20"/>
          <w:szCs w:val="20"/>
        </w:rPr>
        <w:t xml:space="preserve">Le message M7 est l’agrégat des </w:t>
      </w:r>
      <w:r>
        <w:rPr>
          <w:rFonts w:ascii="Arial" w:hAnsi="Arial" w:cs="Arial"/>
          <w:sz w:val="20"/>
          <w:szCs w:val="20"/>
        </w:rPr>
        <w:t xml:space="preserve">derniers </w:t>
      </w:r>
      <w:r w:rsidRPr="009A2590">
        <w:rPr>
          <w:rFonts w:ascii="Arial" w:hAnsi="Arial" w:cs="Arial"/>
          <w:sz w:val="20"/>
          <w:szCs w:val="20"/>
        </w:rPr>
        <w:t>messages M5</w:t>
      </w:r>
      <w:r>
        <w:rPr>
          <w:rFonts w:ascii="Arial" w:hAnsi="Arial" w:cs="Arial"/>
          <w:sz w:val="20"/>
          <w:szCs w:val="20"/>
        </w:rPr>
        <w:t>TX de toutes les interventions effectuées à J-14.</w:t>
      </w:r>
    </w:p>
    <w:p w14:paraId="6FFACDAD" w14:textId="112F1850" w:rsidR="009A2590" w:rsidRDefault="009A2590" w:rsidP="00C25811">
      <w:pPr>
        <w:jc w:val="both"/>
        <w:rPr>
          <w:rFonts w:ascii="Arial" w:hAnsi="Arial" w:cs="Arial"/>
          <w:sz w:val="20"/>
          <w:szCs w:val="20"/>
        </w:rPr>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2"/>
        <w:gridCol w:w="1563"/>
        <w:gridCol w:w="136"/>
        <w:gridCol w:w="1565"/>
        <w:gridCol w:w="1841"/>
        <w:gridCol w:w="139"/>
        <w:gridCol w:w="1815"/>
        <w:gridCol w:w="1592"/>
      </w:tblGrid>
      <w:tr w:rsidR="0016688B" w:rsidRPr="00CE6257" w14:paraId="3A2A6BF5" w14:textId="77777777" w:rsidTr="001D7D48">
        <w:trPr>
          <w:trHeight w:val="331"/>
        </w:trPr>
        <w:tc>
          <w:tcPr>
            <w:tcW w:w="1692" w:type="dxa"/>
            <w:shd w:val="clear" w:color="auto" w:fill="BFBFBF" w:themeFill="background1" w:themeFillShade="BF"/>
            <w:vAlign w:val="center"/>
          </w:tcPr>
          <w:p w14:paraId="54D710B8" w14:textId="41DC447E"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Nom</w:t>
            </w:r>
          </w:p>
        </w:tc>
        <w:tc>
          <w:tcPr>
            <w:tcW w:w="1699" w:type="dxa"/>
            <w:gridSpan w:val="2"/>
            <w:shd w:val="clear" w:color="auto" w:fill="BFBFBF" w:themeFill="background1" w:themeFillShade="BF"/>
            <w:vAlign w:val="center"/>
          </w:tcPr>
          <w:p w14:paraId="59A9558F" w14:textId="207DD20D"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Format</w:t>
            </w:r>
          </w:p>
        </w:tc>
        <w:tc>
          <w:tcPr>
            <w:tcW w:w="1565" w:type="dxa"/>
            <w:tcBorders>
              <w:right w:val="single" w:sz="4" w:space="0" w:color="auto"/>
            </w:tcBorders>
            <w:shd w:val="clear" w:color="auto" w:fill="BFBFBF" w:themeFill="background1" w:themeFillShade="BF"/>
            <w:vAlign w:val="center"/>
          </w:tcPr>
          <w:p w14:paraId="50442C4F" w14:textId="3C74F2B2"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Statut</w:t>
            </w:r>
          </w:p>
        </w:tc>
        <w:tc>
          <w:tcPr>
            <w:tcW w:w="1980"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6264B8F9" w14:textId="3FD018A6"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Commentaire</w:t>
            </w:r>
          </w:p>
        </w:tc>
        <w:tc>
          <w:tcPr>
            <w:tcW w:w="1815" w:type="dxa"/>
            <w:tcBorders>
              <w:top w:val="single" w:sz="4" w:space="0" w:color="auto"/>
              <w:left w:val="nil"/>
              <w:bottom w:val="single" w:sz="4" w:space="0" w:color="auto"/>
              <w:right w:val="nil"/>
            </w:tcBorders>
            <w:shd w:val="clear" w:color="auto" w:fill="BFBFBF" w:themeFill="background1" w:themeFillShade="BF"/>
            <w:vAlign w:val="center"/>
          </w:tcPr>
          <w:p w14:paraId="4D192656" w14:textId="77777777" w:rsidR="00E959E8" w:rsidRPr="00CE6257" w:rsidRDefault="00E959E8"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8E09113" w14:textId="77777777" w:rsidR="00E959E8" w:rsidRPr="00CE6257" w:rsidRDefault="00E959E8" w:rsidP="005A0ACA">
            <w:pPr>
              <w:jc w:val="both"/>
              <w:rPr>
                <w:rFonts w:ascii="Arial" w:hAnsi="Arial" w:cs="Arial"/>
                <w:color w:val="FF0000"/>
                <w:sz w:val="20"/>
                <w:szCs w:val="20"/>
              </w:rPr>
            </w:pPr>
          </w:p>
        </w:tc>
      </w:tr>
      <w:tr w:rsidR="0016688B" w:rsidRPr="00CE6257" w14:paraId="6D798914" w14:textId="77777777" w:rsidTr="00F320D0">
        <w:trPr>
          <w:trHeight w:val="311"/>
        </w:trPr>
        <w:tc>
          <w:tcPr>
            <w:tcW w:w="1692" w:type="dxa"/>
            <w:vAlign w:val="center"/>
          </w:tcPr>
          <w:p w14:paraId="79D05582" w14:textId="2212AED2"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Message</w:t>
            </w:r>
          </w:p>
        </w:tc>
        <w:tc>
          <w:tcPr>
            <w:tcW w:w="1699" w:type="dxa"/>
            <w:gridSpan w:val="2"/>
            <w:vAlign w:val="center"/>
          </w:tcPr>
          <w:p w14:paraId="1A274627" w14:textId="163B8FD7"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[0-9][A-Z] taille 4</w:t>
            </w:r>
          </w:p>
        </w:tc>
        <w:tc>
          <w:tcPr>
            <w:tcW w:w="1565" w:type="dxa"/>
            <w:tcBorders>
              <w:right w:val="single" w:sz="4" w:space="0" w:color="auto"/>
            </w:tcBorders>
            <w:vAlign w:val="center"/>
            <w:hideMark/>
          </w:tcPr>
          <w:p w14:paraId="56BC012F" w14:textId="51AAD2C0"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vAlign w:val="center"/>
            <w:hideMark/>
          </w:tcPr>
          <w:p w14:paraId="05865519" w14:textId="735007B1"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7</w:t>
            </w:r>
          </w:p>
        </w:tc>
        <w:tc>
          <w:tcPr>
            <w:tcW w:w="1815" w:type="dxa"/>
            <w:tcBorders>
              <w:top w:val="single" w:sz="4" w:space="0" w:color="auto"/>
              <w:left w:val="nil"/>
              <w:bottom w:val="single" w:sz="4" w:space="0" w:color="auto"/>
              <w:right w:val="nil"/>
            </w:tcBorders>
            <w:vAlign w:val="center"/>
          </w:tcPr>
          <w:p w14:paraId="0D7B5E93" w14:textId="5FDF9EC0" w:rsidR="005E6B69" w:rsidRPr="00CE6257"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vAlign w:val="center"/>
          </w:tcPr>
          <w:p w14:paraId="50E7F39C" w14:textId="644996C0" w:rsidR="005E6B69" w:rsidRPr="00CE6257" w:rsidRDefault="005E6B69" w:rsidP="005E6B69">
            <w:pPr>
              <w:rPr>
                <w:rFonts w:ascii="Arial" w:hAnsi="Arial" w:cs="Arial"/>
                <w:color w:val="000000"/>
                <w:sz w:val="20"/>
                <w:szCs w:val="20"/>
              </w:rPr>
            </w:pPr>
          </w:p>
        </w:tc>
      </w:tr>
      <w:tr w:rsidR="0016688B" w:rsidRPr="00CE6257" w14:paraId="6B82911B" w14:textId="77777777" w:rsidTr="00F320D0">
        <w:trPr>
          <w:trHeight w:val="311"/>
        </w:trPr>
        <w:tc>
          <w:tcPr>
            <w:tcW w:w="1692" w:type="dxa"/>
            <w:vAlign w:val="center"/>
          </w:tcPr>
          <w:p w14:paraId="421D08E0" w14:textId="41C972D9" w:rsidR="005E6B69" w:rsidRDefault="005E6B69" w:rsidP="005E6B69">
            <w:pPr>
              <w:jc w:val="both"/>
              <w:rPr>
                <w:rFonts w:ascii="Arial" w:hAnsi="Arial" w:cs="Arial"/>
                <w:color w:val="000000"/>
                <w:sz w:val="20"/>
                <w:szCs w:val="20"/>
              </w:rPr>
            </w:pPr>
            <w:r>
              <w:rPr>
                <w:rFonts w:ascii="Arial" w:hAnsi="Arial" w:cs="Arial"/>
                <w:color w:val="000000"/>
                <w:sz w:val="20"/>
                <w:szCs w:val="20"/>
              </w:rPr>
              <w:t>DateMessageM7</w:t>
            </w:r>
          </w:p>
        </w:tc>
        <w:tc>
          <w:tcPr>
            <w:tcW w:w="1699" w:type="dxa"/>
            <w:gridSpan w:val="2"/>
            <w:vAlign w:val="center"/>
          </w:tcPr>
          <w:p w14:paraId="6B3080B0" w14:textId="0609DFDC" w:rsidR="005E6B69" w:rsidRDefault="005E6B69" w:rsidP="005E6B69">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565" w:type="dxa"/>
            <w:tcBorders>
              <w:right w:val="single" w:sz="4" w:space="0" w:color="auto"/>
            </w:tcBorders>
            <w:vAlign w:val="center"/>
          </w:tcPr>
          <w:p w14:paraId="531428A4" w14:textId="3EA2F00D" w:rsidR="005E6B69" w:rsidRDefault="005E6B69"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vAlign w:val="center"/>
          </w:tcPr>
          <w:p w14:paraId="47680214" w14:textId="38130360" w:rsidR="005E6B69" w:rsidRPr="00CE6257" w:rsidRDefault="005E6B69" w:rsidP="005E6B69">
            <w:pPr>
              <w:jc w:val="both"/>
              <w:rPr>
                <w:rFonts w:ascii="Arial" w:hAnsi="Arial" w:cs="Arial"/>
                <w:color w:val="000000"/>
                <w:sz w:val="20"/>
                <w:szCs w:val="20"/>
              </w:rPr>
            </w:pPr>
          </w:p>
        </w:tc>
        <w:tc>
          <w:tcPr>
            <w:tcW w:w="1815" w:type="dxa"/>
            <w:tcBorders>
              <w:top w:val="single" w:sz="4" w:space="0" w:color="auto"/>
              <w:left w:val="nil"/>
              <w:bottom w:val="single" w:sz="4" w:space="0" w:color="auto"/>
              <w:right w:val="nil"/>
            </w:tcBorders>
            <w:vAlign w:val="center"/>
          </w:tcPr>
          <w:p w14:paraId="7C24A5AF" w14:textId="5F576ADD" w:rsidR="005E6B69"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vAlign w:val="center"/>
          </w:tcPr>
          <w:p w14:paraId="24F52469" w14:textId="77777777" w:rsidR="005E6B69" w:rsidRPr="00CE6257" w:rsidRDefault="005E6B69" w:rsidP="005E6B69">
            <w:pPr>
              <w:jc w:val="both"/>
              <w:rPr>
                <w:rFonts w:ascii="Arial" w:hAnsi="Arial" w:cs="Arial"/>
                <w:color w:val="000000"/>
                <w:sz w:val="20"/>
                <w:szCs w:val="20"/>
              </w:rPr>
            </w:pPr>
          </w:p>
        </w:tc>
      </w:tr>
      <w:tr w:rsidR="0016688B" w:rsidRPr="00CE6257" w14:paraId="3242EC0C" w14:textId="77777777" w:rsidTr="00F320D0">
        <w:trPr>
          <w:trHeight w:val="311"/>
        </w:trPr>
        <w:tc>
          <w:tcPr>
            <w:tcW w:w="1692" w:type="dxa"/>
            <w:tcBorders>
              <w:bottom w:val="single" w:sz="4" w:space="0" w:color="auto"/>
            </w:tcBorders>
            <w:vAlign w:val="center"/>
          </w:tcPr>
          <w:p w14:paraId="26712A9B" w14:textId="6847D063" w:rsidR="005E6B69" w:rsidRDefault="005E6B69" w:rsidP="005E6B69">
            <w:pPr>
              <w:jc w:val="both"/>
              <w:rPr>
                <w:rFonts w:ascii="Arial" w:hAnsi="Arial" w:cs="Arial"/>
                <w:color w:val="000000"/>
                <w:sz w:val="20"/>
                <w:szCs w:val="20"/>
              </w:rPr>
            </w:pPr>
            <w:r>
              <w:rPr>
                <w:rFonts w:ascii="Arial" w:hAnsi="Arial" w:cs="Arial"/>
                <w:color w:val="000000"/>
                <w:sz w:val="20"/>
                <w:szCs w:val="20"/>
              </w:rPr>
              <w:t>RefMessageM7</w:t>
            </w:r>
          </w:p>
        </w:tc>
        <w:tc>
          <w:tcPr>
            <w:tcW w:w="1699" w:type="dxa"/>
            <w:gridSpan w:val="2"/>
            <w:vAlign w:val="center"/>
          </w:tcPr>
          <w:p w14:paraId="7CB0292B" w14:textId="43DDA99A" w:rsidR="005E6B69" w:rsidRDefault="005E6B69" w:rsidP="005E6B69">
            <w:pPr>
              <w:jc w:val="both"/>
              <w:rPr>
                <w:rFonts w:ascii="Arial" w:hAnsi="Arial" w:cs="Arial"/>
                <w:color w:val="000000"/>
                <w:sz w:val="20"/>
                <w:szCs w:val="20"/>
              </w:rPr>
            </w:pPr>
            <w:r w:rsidRPr="00CE6257">
              <w:rPr>
                <w:rFonts w:ascii="Arial" w:hAnsi="Arial" w:cs="Arial"/>
                <w:color w:val="000000"/>
                <w:sz w:val="20"/>
                <w:szCs w:val="20"/>
              </w:rPr>
              <w:t>[0-9][A-Z] [-][_] taille 50</w:t>
            </w:r>
          </w:p>
        </w:tc>
        <w:tc>
          <w:tcPr>
            <w:tcW w:w="1565" w:type="dxa"/>
            <w:tcBorders>
              <w:right w:val="single" w:sz="4" w:space="0" w:color="auto"/>
            </w:tcBorders>
            <w:vAlign w:val="center"/>
          </w:tcPr>
          <w:p w14:paraId="15997659" w14:textId="35C8E05B" w:rsidR="005E6B69" w:rsidRPr="00CE6257" w:rsidRDefault="005E6B69" w:rsidP="005E6B69">
            <w:pPr>
              <w:jc w:val="both"/>
              <w:rPr>
                <w:rFonts w:ascii="Arial" w:hAnsi="Arial" w:cs="Arial"/>
                <w:color w:val="000000"/>
                <w:sz w:val="20"/>
                <w:szCs w:val="20"/>
              </w:rPr>
            </w:pPr>
            <w:r>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vAlign w:val="center"/>
          </w:tcPr>
          <w:p w14:paraId="3B5DE26A" w14:textId="1A311041" w:rsidR="005E6B69" w:rsidRPr="00CE6257" w:rsidRDefault="005E6B69" w:rsidP="005E6B69">
            <w:pPr>
              <w:jc w:val="both"/>
              <w:rPr>
                <w:rFonts w:ascii="Arial" w:hAnsi="Arial" w:cs="Arial"/>
                <w:color w:val="000000"/>
                <w:sz w:val="20"/>
                <w:szCs w:val="20"/>
              </w:rPr>
            </w:pPr>
          </w:p>
        </w:tc>
        <w:tc>
          <w:tcPr>
            <w:tcW w:w="1815" w:type="dxa"/>
            <w:tcBorders>
              <w:top w:val="single" w:sz="4" w:space="0" w:color="auto"/>
              <w:left w:val="nil"/>
              <w:bottom w:val="single" w:sz="4" w:space="0" w:color="auto"/>
              <w:right w:val="nil"/>
            </w:tcBorders>
            <w:vAlign w:val="center"/>
          </w:tcPr>
          <w:p w14:paraId="1BC3CB2F" w14:textId="015D988F" w:rsidR="005E6B69" w:rsidRPr="00CE6257"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vAlign w:val="center"/>
          </w:tcPr>
          <w:p w14:paraId="41569946" w14:textId="77777777" w:rsidR="005E6B69" w:rsidRPr="00CE6257" w:rsidRDefault="005E6B69" w:rsidP="005E6B69">
            <w:pPr>
              <w:jc w:val="both"/>
              <w:rPr>
                <w:rFonts w:ascii="Arial" w:hAnsi="Arial" w:cs="Arial"/>
                <w:color w:val="000000"/>
                <w:sz w:val="20"/>
                <w:szCs w:val="20"/>
              </w:rPr>
            </w:pPr>
          </w:p>
        </w:tc>
      </w:tr>
      <w:tr w:rsidR="00D6110B" w:rsidRPr="00CE6257" w14:paraId="7FC12478" w14:textId="77777777" w:rsidTr="0016688B">
        <w:trPr>
          <w:trHeight w:val="311"/>
        </w:trPr>
        <w:tc>
          <w:tcPr>
            <w:tcW w:w="10343" w:type="dxa"/>
            <w:gridSpan w:val="8"/>
            <w:tcBorders>
              <w:left w:val="single" w:sz="4" w:space="0" w:color="auto"/>
            </w:tcBorders>
            <w:shd w:val="clear" w:color="auto" w:fill="BFBFBF" w:themeFill="background1" w:themeFillShade="BF"/>
            <w:vAlign w:val="center"/>
          </w:tcPr>
          <w:p w14:paraId="28C7457A" w14:textId="1543D317" w:rsidR="00D6110B" w:rsidRPr="00CE6257" w:rsidRDefault="00D6110B" w:rsidP="005E6B69">
            <w:pPr>
              <w:jc w:val="both"/>
              <w:rPr>
                <w:rFonts w:ascii="Arial" w:hAnsi="Arial" w:cs="Arial"/>
                <w:color w:val="000000"/>
                <w:sz w:val="20"/>
                <w:szCs w:val="20"/>
              </w:rPr>
            </w:pPr>
            <w:r>
              <w:rPr>
                <w:rFonts w:ascii="Arial" w:hAnsi="Arial" w:cs="Arial"/>
                <w:color w:val="000000"/>
                <w:sz w:val="20"/>
                <w:szCs w:val="20"/>
              </w:rPr>
              <w:t>Tableau des RefIntervOI</w:t>
            </w:r>
          </w:p>
        </w:tc>
      </w:tr>
      <w:tr w:rsidR="0016688B" w:rsidRPr="00CE6257" w14:paraId="4FA3C509" w14:textId="77777777" w:rsidTr="00F320D0">
        <w:trPr>
          <w:trHeight w:val="311"/>
        </w:trPr>
        <w:tc>
          <w:tcPr>
            <w:tcW w:w="1692" w:type="dxa"/>
            <w:tcBorders>
              <w:left w:val="single" w:sz="4" w:space="0" w:color="auto"/>
            </w:tcBorders>
            <w:vAlign w:val="center"/>
          </w:tcPr>
          <w:p w14:paraId="2B7A9ECB" w14:textId="0550FB5E" w:rsidR="00D6110B" w:rsidRPr="00CE6257" w:rsidRDefault="00D6110B" w:rsidP="005E6B69">
            <w:pPr>
              <w:jc w:val="both"/>
              <w:rPr>
                <w:rFonts w:ascii="Arial" w:hAnsi="Arial" w:cs="Arial"/>
                <w:color w:val="000000"/>
                <w:sz w:val="20"/>
                <w:szCs w:val="20"/>
              </w:rPr>
            </w:pPr>
            <w:proofErr w:type="spellStart"/>
            <w:r w:rsidRPr="00CE6257">
              <w:rPr>
                <w:rFonts w:ascii="Arial" w:hAnsi="Arial" w:cs="Arial"/>
                <w:color w:val="000000"/>
                <w:sz w:val="20"/>
                <w:szCs w:val="20"/>
              </w:rPr>
              <w:t>RefIntervOI</w:t>
            </w:r>
            <w:proofErr w:type="spellEnd"/>
          </w:p>
        </w:tc>
        <w:tc>
          <w:tcPr>
            <w:tcW w:w="1563" w:type="dxa"/>
            <w:vAlign w:val="center"/>
          </w:tcPr>
          <w:p w14:paraId="6A8CA333" w14:textId="39CA804C" w:rsidR="00D6110B" w:rsidRPr="00CE6257" w:rsidRDefault="00D6110B" w:rsidP="005E6B69">
            <w:pPr>
              <w:jc w:val="both"/>
              <w:rPr>
                <w:rFonts w:ascii="Arial" w:hAnsi="Arial" w:cs="Arial"/>
                <w:color w:val="000000"/>
                <w:sz w:val="20"/>
                <w:szCs w:val="20"/>
              </w:rPr>
            </w:pPr>
            <w:r w:rsidRPr="00CE6257">
              <w:rPr>
                <w:rFonts w:ascii="Arial" w:hAnsi="Arial" w:cs="Arial"/>
                <w:color w:val="000000"/>
                <w:sz w:val="20"/>
                <w:szCs w:val="20"/>
              </w:rPr>
              <w:t>[0-9][A-Z] [-][_] taille 50</w:t>
            </w:r>
          </w:p>
        </w:tc>
        <w:tc>
          <w:tcPr>
            <w:tcW w:w="1701" w:type="dxa"/>
            <w:gridSpan w:val="2"/>
            <w:vAlign w:val="center"/>
          </w:tcPr>
          <w:p w14:paraId="305DBAC3" w14:textId="11FAF812" w:rsidR="00D6110B" w:rsidRPr="00CE6257" w:rsidRDefault="00D6110B"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5387" w:type="dxa"/>
            <w:gridSpan w:val="4"/>
            <w:vAlign w:val="center"/>
          </w:tcPr>
          <w:p w14:paraId="293E21CF" w14:textId="576FC158" w:rsidR="00D6110B" w:rsidRPr="00CE6257" w:rsidRDefault="00D6110B" w:rsidP="005E6B69">
            <w:pPr>
              <w:jc w:val="both"/>
              <w:rPr>
                <w:rFonts w:ascii="Arial" w:hAnsi="Arial" w:cs="Arial"/>
                <w:color w:val="000000"/>
                <w:sz w:val="20"/>
                <w:szCs w:val="20"/>
              </w:rPr>
            </w:pPr>
          </w:p>
        </w:tc>
      </w:tr>
      <w:tr w:rsidR="0016688B" w:rsidRPr="00CE6257" w14:paraId="33D2A5DB" w14:textId="77777777" w:rsidTr="00F320D0">
        <w:trPr>
          <w:trHeight w:val="311"/>
        </w:trPr>
        <w:tc>
          <w:tcPr>
            <w:tcW w:w="1692" w:type="dxa"/>
            <w:tcBorders>
              <w:left w:val="single" w:sz="4" w:space="0" w:color="auto"/>
              <w:bottom w:val="single" w:sz="4" w:space="0" w:color="auto"/>
            </w:tcBorders>
            <w:vAlign w:val="center"/>
          </w:tcPr>
          <w:p w14:paraId="0EA77493" w14:textId="1D2699CF" w:rsidR="00D6110B" w:rsidRPr="00313C48" w:rsidRDefault="00D6110B" w:rsidP="005E6B69">
            <w:pPr>
              <w:jc w:val="both"/>
              <w:rPr>
                <w:rFonts w:ascii="Arial" w:hAnsi="Arial" w:cs="Arial"/>
                <w:color w:val="000000"/>
                <w:sz w:val="20"/>
                <w:szCs w:val="20"/>
              </w:rPr>
            </w:pPr>
            <w:r w:rsidRPr="00313C48">
              <w:rPr>
                <w:rFonts w:ascii="Arial" w:hAnsi="Arial" w:cs="Arial"/>
                <w:color w:val="000000"/>
                <w:sz w:val="20"/>
                <w:szCs w:val="20"/>
              </w:rPr>
              <w:t>CodeOC</w:t>
            </w:r>
            <w:r w:rsidR="00821CA6">
              <w:rPr>
                <w:rFonts w:ascii="Arial" w:hAnsi="Arial" w:cs="Arial"/>
                <w:color w:val="000000"/>
                <w:sz w:val="20"/>
                <w:szCs w:val="20"/>
              </w:rPr>
              <w:t>I</w:t>
            </w:r>
            <w:r w:rsidRPr="00313C48">
              <w:rPr>
                <w:rFonts w:ascii="Arial" w:hAnsi="Arial" w:cs="Arial"/>
                <w:color w:val="000000"/>
                <w:sz w:val="20"/>
                <w:szCs w:val="20"/>
              </w:rPr>
              <w:t>mpacte</w:t>
            </w:r>
          </w:p>
        </w:tc>
        <w:tc>
          <w:tcPr>
            <w:tcW w:w="1563" w:type="dxa"/>
            <w:vAlign w:val="center"/>
          </w:tcPr>
          <w:p w14:paraId="58CAC502" w14:textId="1D8BF752" w:rsidR="00D6110B" w:rsidRPr="00CE6257" w:rsidRDefault="00D6110B" w:rsidP="005E6B69">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gridSpan w:val="2"/>
            <w:vAlign w:val="center"/>
          </w:tcPr>
          <w:p w14:paraId="75F4B64A" w14:textId="07FB1458" w:rsidR="00D6110B" w:rsidRPr="00CE6257" w:rsidRDefault="00D6110B" w:rsidP="005E6B69">
            <w:pPr>
              <w:jc w:val="both"/>
              <w:rPr>
                <w:rFonts w:ascii="Arial" w:hAnsi="Arial" w:cs="Arial"/>
                <w:color w:val="000000"/>
                <w:sz w:val="20"/>
                <w:szCs w:val="20"/>
              </w:rPr>
            </w:pPr>
            <w:r w:rsidRPr="00313C48">
              <w:rPr>
                <w:rFonts w:ascii="Arial" w:hAnsi="Arial" w:cs="Arial"/>
                <w:color w:val="000000"/>
                <w:sz w:val="20"/>
                <w:szCs w:val="20"/>
              </w:rPr>
              <w:t> OBLIGATOIRE</w:t>
            </w:r>
          </w:p>
        </w:tc>
        <w:tc>
          <w:tcPr>
            <w:tcW w:w="5387" w:type="dxa"/>
            <w:gridSpan w:val="4"/>
            <w:vAlign w:val="center"/>
          </w:tcPr>
          <w:p w14:paraId="1600B2A8" w14:textId="3168CD3C" w:rsidR="00D6110B" w:rsidRPr="00CE6257" w:rsidRDefault="00D6110B" w:rsidP="005E6B69">
            <w:pPr>
              <w:jc w:val="both"/>
              <w:rPr>
                <w:rFonts w:ascii="Arial" w:hAnsi="Arial" w:cs="Arial"/>
                <w:color w:val="000000"/>
                <w:sz w:val="20"/>
                <w:szCs w:val="20"/>
              </w:rPr>
            </w:pPr>
          </w:p>
        </w:tc>
      </w:tr>
      <w:tr w:rsidR="00D6110B" w:rsidRPr="00CE6257" w14:paraId="299D9A93" w14:textId="77777777" w:rsidTr="00F320D0">
        <w:trPr>
          <w:trHeight w:val="311"/>
        </w:trPr>
        <w:tc>
          <w:tcPr>
            <w:tcW w:w="1692" w:type="dxa"/>
            <w:tcBorders>
              <w:top w:val="single" w:sz="4" w:space="0" w:color="auto"/>
              <w:left w:val="single" w:sz="4" w:space="0" w:color="auto"/>
              <w:bottom w:val="nil"/>
              <w:right w:val="single" w:sz="4" w:space="0" w:color="auto"/>
            </w:tcBorders>
            <w:shd w:val="clear" w:color="auto" w:fill="BFBFBF" w:themeFill="background1" w:themeFillShade="BF"/>
          </w:tcPr>
          <w:p w14:paraId="60DFA48A" w14:textId="756CD53F" w:rsidR="00D6110B" w:rsidRPr="00CA195A" w:rsidRDefault="00D6110B" w:rsidP="005E6B69">
            <w:pPr>
              <w:jc w:val="both"/>
              <w:rPr>
                <w:rFonts w:ascii="Arial" w:hAnsi="Arial" w:cs="Arial"/>
                <w:color w:val="000000"/>
                <w:sz w:val="20"/>
                <w:szCs w:val="20"/>
              </w:rPr>
            </w:pPr>
          </w:p>
        </w:tc>
        <w:tc>
          <w:tcPr>
            <w:tcW w:w="8651" w:type="dxa"/>
            <w:gridSpan w:val="7"/>
            <w:tcBorders>
              <w:left w:val="single" w:sz="4" w:space="0" w:color="auto"/>
            </w:tcBorders>
            <w:shd w:val="clear" w:color="auto" w:fill="BFBFBF" w:themeFill="background1" w:themeFillShade="BF"/>
            <w:vAlign w:val="center"/>
          </w:tcPr>
          <w:p w14:paraId="6A751B1A" w14:textId="32D2ED20" w:rsidR="00D6110B" w:rsidRPr="009C4A70" w:rsidRDefault="00D6110B" w:rsidP="005E6B69">
            <w:pPr>
              <w:jc w:val="both"/>
              <w:rPr>
                <w:rFonts w:ascii="Arial" w:hAnsi="Arial" w:cs="Arial"/>
                <w:color w:val="000000"/>
                <w:sz w:val="20"/>
                <w:szCs w:val="20"/>
              </w:rPr>
            </w:pPr>
            <w:r w:rsidRPr="00CA195A">
              <w:rPr>
                <w:rFonts w:ascii="Arial" w:hAnsi="Arial" w:cs="Arial"/>
                <w:color w:val="000000"/>
                <w:sz w:val="20"/>
                <w:szCs w:val="20"/>
              </w:rPr>
              <w:t xml:space="preserve">Tableau </w:t>
            </w:r>
            <w:r>
              <w:rPr>
                <w:rFonts w:ascii="Arial" w:hAnsi="Arial" w:cs="Arial"/>
                <w:color w:val="000000"/>
                <w:sz w:val="20"/>
                <w:szCs w:val="20"/>
              </w:rPr>
              <w:t>ListeClientsHS (Il s’agit d’un tableau dans le tableau. Le tableau est obligatoire mais peut être vide si pas de client HS). Les champs ci-dessous seront renseignés obligatoirement si au moins une ligne est HS</w:t>
            </w:r>
          </w:p>
        </w:tc>
      </w:tr>
      <w:tr w:rsidR="0016688B" w:rsidRPr="00CE6257" w14:paraId="1DCA3DC1"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452B9C68" w14:textId="77777777" w:rsidR="0016688B" w:rsidRPr="00313C48" w:rsidRDefault="0016688B" w:rsidP="005E6B69">
            <w:pPr>
              <w:jc w:val="both"/>
              <w:rPr>
                <w:rFonts w:ascii="Arial" w:hAnsi="Arial" w:cs="Arial"/>
                <w:color w:val="000000"/>
                <w:sz w:val="20"/>
                <w:szCs w:val="20"/>
              </w:rPr>
            </w:pPr>
          </w:p>
        </w:tc>
        <w:tc>
          <w:tcPr>
            <w:tcW w:w="1563" w:type="dxa"/>
            <w:tcBorders>
              <w:left w:val="single" w:sz="4" w:space="0" w:color="auto"/>
            </w:tcBorders>
            <w:shd w:val="clear" w:color="auto" w:fill="BFBFBF" w:themeFill="background1" w:themeFillShade="BF"/>
            <w:vAlign w:val="center"/>
          </w:tcPr>
          <w:p w14:paraId="30FE1189" w14:textId="3A8CC921"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Nom</w:t>
            </w:r>
          </w:p>
        </w:tc>
        <w:tc>
          <w:tcPr>
            <w:tcW w:w="1701" w:type="dxa"/>
            <w:gridSpan w:val="2"/>
            <w:shd w:val="clear" w:color="auto" w:fill="BFBFBF" w:themeFill="background1" w:themeFillShade="BF"/>
            <w:vAlign w:val="center"/>
          </w:tcPr>
          <w:p w14:paraId="1DF38C10" w14:textId="460CCA02"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Format</w:t>
            </w:r>
          </w:p>
        </w:tc>
        <w:tc>
          <w:tcPr>
            <w:tcW w:w="1841" w:type="dxa"/>
            <w:shd w:val="clear" w:color="auto" w:fill="BFBFBF" w:themeFill="background1" w:themeFillShade="BF"/>
            <w:vAlign w:val="center"/>
          </w:tcPr>
          <w:p w14:paraId="23510CBE" w14:textId="73AE9274" w:rsidR="0016688B" w:rsidRDefault="0016688B" w:rsidP="005E6B69">
            <w:pPr>
              <w:jc w:val="both"/>
              <w:rPr>
                <w:rFonts w:ascii="Arial" w:hAnsi="Arial" w:cs="Arial"/>
                <w:color w:val="000000"/>
                <w:sz w:val="20"/>
                <w:szCs w:val="20"/>
              </w:rPr>
            </w:pPr>
            <w:r w:rsidRPr="00CE6257">
              <w:rPr>
                <w:rFonts w:ascii="Arial" w:hAnsi="Arial" w:cs="Arial"/>
                <w:color w:val="000000"/>
                <w:sz w:val="20"/>
                <w:szCs w:val="20"/>
              </w:rPr>
              <w:t>Statut</w:t>
            </w:r>
          </w:p>
        </w:tc>
        <w:tc>
          <w:tcPr>
            <w:tcW w:w="3546" w:type="dxa"/>
            <w:gridSpan w:val="3"/>
            <w:shd w:val="clear" w:color="auto" w:fill="BFBFBF" w:themeFill="background1" w:themeFillShade="BF"/>
            <w:vAlign w:val="center"/>
          </w:tcPr>
          <w:p w14:paraId="7762A113" w14:textId="0B356348"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Commentaire</w:t>
            </w:r>
          </w:p>
        </w:tc>
      </w:tr>
      <w:tr w:rsidR="0016688B" w:rsidRPr="00CE6257" w14:paraId="310956B6"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568A1A13" w14:textId="77777777" w:rsidR="0016688B" w:rsidRPr="00313C48" w:rsidRDefault="0016688B" w:rsidP="005E6B69">
            <w:pPr>
              <w:jc w:val="both"/>
              <w:rPr>
                <w:rFonts w:ascii="Arial" w:hAnsi="Arial" w:cs="Arial"/>
                <w:color w:val="000000"/>
                <w:sz w:val="20"/>
                <w:szCs w:val="20"/>
              </w:rPr>
            </w:pPr>
          </w:p>
        </w:tc>
        <w:tc>
          <w:tcPr>
            <w:tcW w:w="1563" w:type="dxa"/>
            <w:tcBorders>
              <w:left w:val="single" w:sz="4" w:space="0" w:color="auto"/>
            </w:tcBorders>
            <w:vAlign w:val="center"/>
          </w:tcPr>
          <w:p w14:paraId="1E3FC2FC" w14:textId="224985D8" w:rsidR="0016688B" w:rsidRPr="00313C48" w:rsidRDefault="0016688B" w:rsidP="005E6B69">
            <w:pPr>
              <w:jc w:val="both"/>
              <w:rPr>
                <w:rFonts w:ascii="Arial" w:hAnsi="Arial" w:cs="Arial"/>
                <w:color w:val="000000"/>
                <w:sz w:val="20"/>
                <w:szCs w:val="20"/>
              </w:rPr>
            </w:pPr>
            <w:r w:rsidRPr="00313C48">
              <w:rPr>
                <w:rFonts w:ascii="Arial" w:hAnsi="Arial" w:cs="Arial"/>
                <w:color w:val="000000"/>
                <w:sz w:val="20"/>
                <w:szCs w:val="20"/>
              </w:rPr>
              <w:t>PTO</w:t>
            </w:r>
          </w:p>
        </w:tc>
        <w:tc>
          <w:tcPr>
            <w:tcW w:w="1701" w:type="dxa"/>
            <w:gridSpan w:val="2"/>
            <w:vAlign w:val="center"/>
          </w:tcPr>
          <w:p w14:paraId="0F27FF43" w14:textId="77777777" w:rsidR="0016688B" w:rsidRPr="00313C48" w:rsidRDefault="0016688B" w:rsidP="005E6B69">
            <w:pPr>
              <w:jc w:val="both"/>
              <w:rPr>
                <w:rFonts w:ascii="Arial" w:hAnsi="Arial" w:cs="Arial"/>
                <w:color w:val="000000"/>
                <w:sz w:val="20"/>
                <w:szCs w:val="20"/>
              </w:rPr>
            </w:pPr>
            <w:r w:rsidRPr="00313C48">
              <w:rPr>
                <w:rFonts w:ascii="Arial" w:hAnsi="Arial" w:cs="Arial"/>
                <w:color w:val="000000"/>
                <w:sz w:val="20"/>
                <w:szCs w:val="20"/>
              </w:rPr>
              <w:t>[0-9][A-Z][-][_] taille 50</w:t>
            </w:r>
          </w:p>
        </w:tc>
        <w:tc>
          <w:tcPr>
            <w:tcW w:w="1841" w:type="dxa"/>
            <w:vAlign w:val="center"/>
          </w:tcPr>
          <w:p w14:paraId="0C786C48" w14:textId="77777777"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OBLIGATOIRE</w:t>
            </w:r>
          </w:p>
        </w:tc>
        <w:tc>
          <w:tcPr>
            <w:tcW w:w="3546" w:type="dxa"/>
            <w:gridSpan w:val="3"/>
            <w:vAlign w:val="center"/>
          </w:tcPr>
          <w:p w14:paraId="02DECFD1" w14:textId="77777777" w:rsidR="0016688B" w:rsidRDefault="0016688B" w:rsidP="005E6B69">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38D7273E" w14:textId="77777777"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16688B" w:rsidRPr="00CE6257" w14:paraId="0E87344D"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0B00B6C3" w14:textId="77777777" w:rsidR="0016688B" w:rsidRPr="008913F2" w:rsidRDefault="0016688B" w:rsidP="005E6B69">
            <w:pPr>
              <w:jc w:val="both"/>
              <w:rPr>
                <w:rFonts w:ascii="Arial" w:hAnsi="Arial" w:cs="Arial"/>
                <w:color w:val="000000"/>
                <w:sz w:val="20"/>
                <w:szCs w:val="20"/>
                <w:highlight w:val="yellow"/>
              </w:rPr>
            </w:pPr>
          </w:p>
        </w:tc>
        <w:tc>
          <w:tcPr>
            <w:tcW w:w="1563" w:type="dxa"/>
            <w:tcBorders>
              <w:left w:val="single" w:sz="4" w:space="0" w:color="auto"/>
            </w:tcBorders>
            <w:vAlign w:val="center"/>
          </w:tcPr>
          <w:p w14:paraId="21286B01" w14:textId="3954B616" w:rsidR="0016688B" w:rsidRPr="00FC0FA8" w:rsidRDefault="0016688B" w:rsidP="005E6B69">
            <w:pPr>
              <w:jc w:val="both"/>
              <w:rPr>
                <w:rFonts w:ascii="Arial" w:hAnsi="Arial" w:cs="Arial"/>
                <w:color w:val="000000"/>
                <w:sz w:val="20"/>
                <w:szCs w:val="20"/>
              </w:rPr>
            </w:pPr>
            <w:r w:rsidRPr="00FC0FA8">
              <w:rPr>
                <w:rFonts w:ascii="Arial" w:hAnsi="Arial" w:cs="Arial"/>
                <w:color w:val="000000"/>
                <w:sz w:val="20"/>
                <w:szCs w:val="20"/>
              </w:rPr>
              <w:t>EtatPTO</w:t>
            </w:r>
          </w:p>
        </w:tc>
        <w:tc>
          <w:tcPr>
            <w:tcW w:w="1701" w:type="dxa"/>
            <w:gridSpan w:val="2"/>
            <w:vAlign w:val="center"/>
          </w:tcPr>
          <w:p w14:paraId="269DC654" w14:textId="7BE11F0C" w:rsidR="0016688B" w:rsidRPr="00FC0FA8" w:rsidRDefault="0016688B" w:rsidP="005E6B69">
            <w:pPr>
              <w:jc w:val="both"/>
              <w:rPr>
                <w:rFonts w:ascii="Arial" w:hAnsi="Arial" w:cs="Arial"/>
                <w:color w:val="000000"/>
                <w:sz w:val="20"/>
                <w:szCs w:val="20"/>
              </w:rPr>
            </w:pPr>
            <w:r w:rsidRPr="00FC0FA8">
              <w:rPr>
                <w:rFonts w:ascii="Arial" w:hAnsi="Arial" w:cs="Arial"/>
                <w:color w:val="000000"/>
                <w:sz w:val="20"/>
                <w:szCs w:val="20"/>
              </w:rPr>
              <w:t>Booléen</w:t>
            </w:r>
          </w:p>
        </w:tc>
        <w:tc>
          <w:tcPr>
            <w:tcW w:w="1841" w:type="dxa"/>
            <w:vAlign w:val="center"/>
          </w:tcPr>
          <w:p w14:paraId="0DCE4A81" w14:textId="77777777" w:rsidR="0016688B" w:rsidRPr="00FC0FA8" w:rsidRDefault="0016688B" w:rsidP="005E6B69">
            <w:pPr>
              <w:jc w:val="both"/>
              <w:rPr>
                <w:rFonts w:ascii="Arial" w:hAnsi="Arial" w:cs="Arial"/>
                <w:color w:val="000000"/>
                <w:sz w:val="20"/>
                <w:szCs w:val="20"/>
              </w:rPr>
            </w:pPr>
            <w:r w:rsidRPr="00FC0FA8">
              <w:rPr>
                <w:rFonts w:ascii="Arial" w:hAnsi="Arial" w:cs="Arial"/>
                <w:color w:val="000000"/>
                <w:sz w:val="20"/>
                <w:szCs w:val="20"/>
              </w:rPr>
              <w:t>OBLIGATOIRE</w:t>
            </w:r>
          </w:p>
        </w:tc>
        <w:tc>
          <w:tcPr>
            <w:tcW w:w="3546" w:type="dxa"/>
            <w:gridSpan w:val="3"/>
            <w:vAlign w:val="bottom"/>
          </w:tcPr>
          <w:p w14:paraId="75EE7B7B" w14:textId="07D067B0" w:rsidR="0016688B" w:rsidRPr="00FC0FA8" w:rsidRDefault="004716A0" w:rsidP="005E6B69">
            <w:pPr>
              <w:jc w:val="both"/>
              <w:rPr>
                <w:rFonts w:ascii="Arial" w:hAnsi="Arial" w:cs="Arial"/>
                <w:color w:val="000000"/>
                <w:sz w:val="20"/>
                <w:szCs w:val="20"/>
              </w:rPr>
            </w:pPr>
            <w:r>
              <w:rPr>
                <w:rFonts w:ascii="Arial" w:hAnsi="Arial" w:cs="Arial"/>
                <w:color w:val="000000"/>
                <w:sz w:val="20"/>
                <w:szCs w:val="20"/>
              </w:rPr>
              <w:t>1</w:t>
            </w:r>
            <w:r w:rsidRPr="00FC0FA8">
              <w:rPr>
                <w:rFonts w:ascii="Arial" w:hAnsi="Arial" w:cs="Arial"/>
                <w:color w:val="000000"/>
                <w:sz w:val="20"/>
                <w:szCs w:val="20"/>
              </w:rPr>
              <w:t xml:space="preserve"> </w:t>
            </w:r>
            <w:r w:rsidR="0016688B" w:rsidRPr="00FC0FA8">
              <w:rPr>
                <w:rFonts w:ascii="Arial" w:hAnsi="Arial" w:cs="Arial"/>
                <w:color w:val="000000"/>
                <w:sz w:val="20"/>
                <w:szCs w:val="20"/>
              </w:rPr>
              <w:t xml:space="preserve">= </w:t>
            </w:r>
            <w:r>
              <w:rPr>
                <w:rFonts w:ascii="Arial" w:hAnsi="Arial" w:cs="Arial"/>
                <w:color w:val="000000"/>
                <w:sz w:val="20"/>
                <w:szCs w:val="20"/>
              </w:rPr>
              <w:t>UP</w:t>
            </w:r>
            <w:r w:rsidR="0016688B" w:rsidRPr="00FC0FA8">
              <w:rPr>
                <w:rFonts w:ascii="Arial" w:hAnsi="Arial" w:cs="Arial"/>
                <w:color w:val="000000"/>
                <w:sz w:val="20"/>
                <w:szCs w:val="20"/>
              </w:rPr>
              <w:t xml:space="preserve"> (a été UP au moins une fois depuis la coupure remontée dans le dernier M5TX)</w:t>
            </w:r>
          </w:p>
          <w:p w14:paraId="3E0CDD01" w14:textId="7C669ED5" w:rsidR="0016688B" w:rsidRPr="00FC0FA8" w:rsidRDefault="004716A0" w:rsidP="005E6B69">
            <w:pPr>
              <w:jc w:val="both"/>
              <w:rPr>
                <w:rFonts w:ascii="Arial" w:hAnsi="Arial" w:cs="Arial"/>
                <w:color w:val="000000"/>
                <w:sz w:val="20"/>
                <w:szCs w:val="20"/>
              </w:rPr>
            </w:pPr>
            <w:r>
              <w:rPr>
                <w:rFonts w:ascii="Arial" w:hAnsi="Arial" w:cs="Arial"/>
                <w:color w:val="000000"/>
                <w:sz w:val="20"/>
                <w:szCs w:val="20"/>
              </w:rPr>
              <w:t>0</w:t>
            </w:r>
            <w:r w:rsidRPr="00FC0FA8">
              <w:rPr>
                <w:rFonts w:ascii="Arial" w:hAnsi="Arial" w:cs="Arial"/>
                <w:color w:val="000000"/>
                <w:sz w:val="20"/>
                <w:szCs w:val="20"/>
              </w:rPr>
              <w:t xml:space="preserve"> </w:t>
            </w:r>
            <w:r w:rsidR="0016688B" w:rsidRPr="00FC0FA8">
              <w:rPr>
                <w:rFonts w:ascii="Arial" w:hAnsi="Arial" w:cs="Arial"/>
                <w:color w:val="000000"/>
                <w:sz w:val="20"/>
                <w:szCs w:val="20"/>
              </w:rPr>
              <w:t xml:space="preserve">= </w:t>
            </w:r>
            <w:r>
              <w:rPr>
                <w:rFonts w:ascii="Arial" w:hAnsi="Arial" w:cs="Arial"/>
                <w:color w:val="000000"/>
                <w:sz w:val="20"/>
                <w:szCs w:val="20"/>
              </w:rPr>
              <w:t>DOWN</w:t>
            </w:r>
            <w:r w:rsidR="0016688B" w:rsidRPr="00FC0FA8">
              <w:rPr>
                <w:rFonts w:ascii="Arial" w:hAnsi="Arial" w:cs="Arial"/>
                <w:color w:val="000000"/>
                <w:sz w:val="20"/>
                <w:szCs w:val="20"/>
              </w:rPr>
              <w:t xml:space="preserve"> (a resté DOWN depuis la coupure remontée lors du dernier M5TX)</w:t>
            </w:r>
          </w:p>
        </w:tc>
      </w:tr>
      <w:tr w:rsidR="0016688B" w:rsidRPr="00CE6257" w14:paraId="110A2BD6"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30374EB0" w14:textId="77777777" w:rsidR="0016688B" w:rsidRDefault="0016688B" w:rsidP="005E6B69">
            <w:pPr>
              <w:jc w:val="both"/>
              <w:rPr>
                <w:rFonts w:ascii="Arial" w:hAnsi="Arial" w:cs="Arial"/>
                <w:color w:val="000000"/>
                <w:sz w:val="20"/>
                <w:szCs w:val="20"/>
              </w:rPr>
            </w:pPr>
          </w:p>
        </w:tc>
        <w:tc>
          <w:tcPr>
            <w:tcW w:w="1563" w:type="dxa"/>
            <w:tcBorders>
              <w:left w:val="single" w:sz="4" w:space="0" w:color="auto"/>
            </w:tcBorders>
            <w:vAlign w:val="center"/>
          </w:tcPr>
          <w:p w14:paraId="1F5E4C0D" w14:textId="688D874F" w:rsidR="0016688B" w:rsidRDefault="0016688B" w:rsidP="005E6B69">
            <w:pPr>
              <w:jc w:val="both"/>
              <w:rPr>
                <w:rFonts w:ascii="Arial" w:hAnsi="Arial" w:cs="Arial"/>
                <w:color w:val="000000"/>
                <w:sz w:val="20"/>
                <w:szCs w:val="20"/>
              </w:rPr>
            </w:pPr>
            <w:r>
              <w:rPr>
                <w:rFonts w:ascii="Arial" w:hAnsi="Arial" w:cs="Arial"/>
                <w:color w:val="000000"/>
                <w:sz w:val="20"/>
                <w:szCs w:val="20"/>
              </w:rPr>
              <w:t>CRCasse</w:t>
            </w:r>
          </w:p>
        </w:tc>
        <w:tc>
          <w:tcPr>
            <w:tcW w:w="1701" w:type="dxa"/>
            <w:gridSpan w:val="2"/>
            <w:vAlign w:val="center"/>
          </w:tcPr>
          <w:p w14:paraId="7F984139" w14:textId="7D98D2B5"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Booléen</w:t>
            </w:r>
          </w:p>
        </w:tc>
        <w:tc>
          <w:tcPr>
            <w:tcW w:w="1841" w:type="dxa"/>
            <w:vAlign w:val="center"/>
          </w:tcPr>
          <w:p w14:paraId="0F0B11E2" w14:textId="780372CF" w:rsidR="0016688B" w:rsidRDefault="0016688B" w:rsidP="005E6B69">
            <w:pPr>
              <w:jc w:val="both"/>
              <w:rPr>
                <w:rFonts w:ascii="Arial" w:hAnsi="Arial" w:cs="Arial"/>
                <w:color w:val="000000"/>
                <w:sz w:val="20"/>
                <w:szCs w:val="20"/>
              </w:rPr>
            </w:pPr>
            <w:r>
              <w:rPr>
                <w:rFonts w:ascii="Arial" w:hAnsi="Arial" w:cs="Arial"/>
                <w:color w:val="000000"/>
                <w:sz w:val="20"/>
                <w:szCs w:val="20"/>
              </w:rPr>
              <w:t>OBLIGATOIRE</w:t>
            </w:r>
          </w:p>
        </w:tc>
        <w:tc>
          <w:tcPr>
            <w:tcW w:w="3546" w:type="dxa"/>
            <w:gridSpan w:val="3"/>
            <w:vAlign w:val="bottom"/>
          </w:tcPr>
          <w:p w14:paraId="1D75458A" w14:textId="234D0557" w:rsidR="0016688B" w:rsidRDefault="004716A0" w:rsidP="005E6B69">
            <w:pPr>
              <w:jc w:val="both"/>
              <w:rPr>
                <w:rFonts w:ascii="Arial" w:hAnsi="Arial" w:cs="Arial"/>
                <w:color w:val="000000"/>
                <w:sz w:val="20"/>
                <w:szCs w:val="20"/>
              </w:rPr>
            </w:pPr>
            <w:r>
              <w:rPr>
                <w:rFonts w:ascii="Arial" w:hAnsi="Arial" w:cs="Arial"/>
                <w:color w:val="000000"/>
                <w:sz w:val="20"/>
                <w:szCs w:val="20"/>
              </w:rPr>
              <w:t>1 =</w:t>
            </w:r>
            <w:r w:rsidR="00BA4B58">
              <w:rPr>
                <w:rFonts w:ascii="Arial" w:hAnsi="Arial" w:cs="Arial"/>
                <w:color w:val="000000"/>
                <w:sz w:val="20"/>
                <w:szCs w:val="20"/>
              </w:rPr>
              <w:t xml:space="preserve"> Confirmé, l</w:t>
            </w:r>
            <w:r w:rsidR="006E503F">
              <w:rPr>
                <w:rFonts w:ascii="Arial" w:hAnsi="Arial" w:cs="Arial"/>
                <w:color w:val="000000"/>
                <w:sz w:val="20"/>
                <w:szCs w:val="20"/>
              </w:rPr>
              <w:t xml:space="preserve">a casse est confirmée </w:t>
            </w:r>
            <w:r w:rsidR="002F457D">
              <w:rPr>
                <w:rFonts w:ascii="Arial" w:hAnsi="Arial" w:cs="Arial"/>
                <w:color w:val="000000"/>
                <w:sz w:val="20"/>
                <w:szCs w:val="20"/>
              </w:rPr>
              <w:t>comme étant imputable au DO</w:t>
            </w:r>
            <w:r w:rsidR="004D1CA1">
              <w:rPr>
                <w:rFonts w:ascii="Arial" w:hAnsi="Arial" w:cs="Arial"/>
                <w:color w:val="000000"/>
                <w:sz w:val="20"/>
                <w:szCs w:val="20"/>
              </w:rPr>
              <w:t xml:space="preserve"> (validation du M5Tx final)</w:t>
            </w:r>
          </w:p>
          <w:p w14:paraId="36B9CD6A" w14:textId="513B7D8D" w:rsidR="004D1CA1" w:rsidRDefault="004716A0" w:rsidP="005E6B69">
            <w:pPr>
              <w:jc w:val="both"/>
              <w:rPr>
                <w:rFonts w:ascii="Arial" w:hAnsi="Arial" w:cs="Arial"/>
                <w:color w:val="000000"/>
                <w:sz w:val="20"/>
                <w:szCs w:val="20"/>
              </w:rPr>
            </w:pPr>
            <w:r>
              <w:rPr>
                <w:rFonts w:ascii="Arial" w:hAnsi="Arial" w:cs="Arial"/>
                <w:color w:val="000000"/>
                <w:sz w:val="20"/>
                <w:szCs w:val="20"/>
              </w:rPr>
              <w:t xml:space="preserve">0 = Non confirmé, la casse est due a un autre </w:t>
            </w:r>
            <w:r w:rsidR="005E4DB3">
              <w:rPr>
                <w:rFonts w:ascii="Arial" w:hAnsi="Arial" w:cs="Arial"/>
                <w:color w:val="000000"/>
                <w:sz w:val="20"/>
                <w:szCs w:val="20"/>
              </w:rPr>
              <w:t>évènement</w:t>
            </w:r>
            <w:r>
              <w:rPr>
                <w:rFonts w:ascii="Arial" w:hAnsi="Arial" w:cs="Arial"/>
                <w:color w:val="000000"/>
                <w:sz w:val="20"/>
                <w:szCs w:val="20"/>
              </w:rPr>
              <w:t xml:space="preserve"> </w:t>
            </w:r>
            <w:r w:rsidR="005E4DB3">
              <w:rPr>
                <w:rFonts w:ascii="Arial" w:hAnsi="Arial" w:cs="Arial"/>
                <w:color w:val="000000"/>
                <w:sz w:val="20"/>
                <w:szCs w:val="20"/>
              </w:rPr>
              <w:t>que cette intervention et n’est pas imputable au DO (invalidation du M5TX final)</w:t>
            </w:r>
          </w:p>
        </w:tc>
      </w:tr>
    </w:tbl>
    <w:p w14:paraId="73988E21" w14:textId="77777777" w:rsidR="00E5488B" w:rsidRDefault="00E5488B" w:rsidP="00C25811">
      <w:pPr>
        <w:jc w:val="both"/>
        <w:rPr>
          <w:rFonts w:ascii="Arial" w:hAnsi="Arial" w:cs="Arial"/>
          <w:sz w:val="20"/>
          <w:szCs w:val="20"/>
        </w:rPr>
      </w:pPr>
    </w:p>
    <w:p w14:paraId="16A80E9E" w14:textId="77777777" w:rsidR="00E5488B" w:rsidRDefault="00E5488B" w:rsidP="00C25811">
      <w:pPr>
        <w:jc w:val="both"/>
        <w:rPr>
          <w:rFonts w:ascii="Arial" w:hAnsi="Arial" w:cs="Arial"/>
          <w:sz w:val="20"/>
          <w:szCs w:val="20"/>
        </w:rPr>
      </w:pPr>
    </w:p>
    <w:p w14:paraId="771A2735" w14:textId="77777777" w:rsidR="00C25811" w:rsidRPr="009A2590" w:rsidRDefault="00C25811" w:rsidP="00C25811">
      <w:pPr>
        <w:jc w:val="both"/>
        <w:rPr>
          <w:rFonts w:ascii="Arial" w:hAnsi="Arial" w:cs="Arial"/>
          <w:sz w:val="20"/>
          <w:szCs w:val="20"/>
        </w:rPr>
      </w:pPr>
    </w:p>
    <w:p w14:paraId="64800F1C" w14:textId="4A1759C6" w:rsidR="009A2590" w:rsidRPr="00A4192B" w:rsidRDefault="009A2590" w:rsidP="009A2590">
      <w:pPr>
        <w:pStyle w:val="Style2"/>
      </w:pPr>
      <w:bookmarkStart w:id="279" w:name="_Toc214386017"/>
      <w:r>
        <w:t>R</w:t>
      </w:r>
      <w:r w:rsidRPr="00A4192B">
        <w:t>M7</w:t>
      </w:r>
      <w:bookmarkEnd w:id="279"/>
    </w:p>
    <w:p w14:paraId="7829EDCE" w14:textId="77777777" w:rsidR="00C25811" w:rsidRPr="009A2590" w:rsidRDefault="00C25811" w:rsidP="00C25811">
      <w:pPr>
        <w:jc w:val="both"/>
        <w:rPr>
          <w:rFonts w:ascii="Arial" w:hAnsi="Arial" w:cs="Arial"/>
          <w:sz w:val="20"/>
          <w:szCs w:val="20"/>
        </w:rPr>
      </w:pPr>
    </w:p>
    <w:p w14:paraId="2B46C57E" w14:textId="0544BC12" w:rsidR="009A2590" w:rsidRPr="009A2590" w:rsidRDefault="009A2590" w:rsidP="00C25811">
      <w:pPr>
        <w:jc w:val="both"/>
        <w:rPr>
          <w:rFonts w:ascii="Arial" w:hAnsi="Arial" w:cs="Arial"/>
          <w:sz w:val="20"/>
          <w:szCs w:val="20"/>
        </w:rPr>
      </w:pPr>
      <w:r w:rsidRPr="009A2590">
        <w:rPr>
          <w:rFonts w:ascii="Arial" w:hAnsi="Arial" w:cs="Arial"/>
          <w:sz w:val="20"/>
          <w:szCs w:val="20"/>
        </w:rPr>
        <w:t>Accusé-Réception du message M7.</w:t>
      </w:r>
    </w:p>
    <w:p w14:paraId="019FC303" w14:textId="77777777" w:rsidR="009A2590" w:rsidRPr="009A2590" w:rsidRDefault="009A2590" w:rsidP="00C25811">
      <w:pPr>
        <w:jc w:val="both"/>
        <w:rPr>
          <w:rFonts w:ascii="Arial" w:hAnsi="Arial" w:cs="Arial"/>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0"/>
        <w:gridCol w:w="1597"/>
        <w:gridCol w:w="1496"/>
        <w:gridCol w:w="1130"/>
        <w:gridCol w:w="3880"/>
      </w:tblGrid>
      <w:tr w:rsidR="00C25811" w:rsidRPr="009A2590" w14:paraId="191CB613" w14:textId="77777777" w:rsidTr="00D610DE">
        <w:trPr>
          <w:trHeight w:val="376"/>
        </w:trPr>
        <w:tc>
          <w:tcPr>
            <w:tcW w:w="9923" w:type="dxa"/>
            <w:gridSpan w:val="5"/>
            <w:shd w:val="clear" w:color="000000" w:fill="D9D9D9"/>
            <w:vAlign w:val="center"/>
          </w:tcPr>
          <w:p w14:paraId="7B94DE2F" w14:textId="137CF26E" w:rsidR="00C25811" w:rsidRPr="009A2590" w:rsidRDefault="00C25811">
            <w:pPr>
              <w:rPr>
                <w:rFonts w:ascii="Arial" w:hAnsi="Arial" w:cs="Arial"/>
                <w:sz w:val="20"/>
                <w:szCs w:val="20"/>
              </w:rPr>
            </w:pPr>
            <w:r w:rsidRPr="009A2590">
              <w:rPr>
                <w:rFonts w:ascii="Arial" w:hAnsi="Arial" w:cs="Arial"/>
                <w:b/>
                <w:bCs/>
                <w:sz w:val="20"/>
                <w:szCs w:val="20"/>
              </w:rPr>
              <w:t>Réponse RM7</w:t>
            </w:r>
          </w:p>
        </w:tc>
      </w:tr>
      <w:tr w:rsidR="00C25811" w:rsidRPr="009A2590" w14:paraId="74D3817D" w14:textId="77777777" w:rsidTr="00D610DE">
        <w:trPr>
          <w:trHeight w:val="376"/>
        </w:trPr>
        <w:tc>
          <w:tcPr>
            <w:tcW w:w="9923" w:type="dxa"/>
            <w:gridSpan w:val="5"/>
            <w:shd w:val="clear" w:color="auto" w:fill="FFFFFF" w:themeFill="background1"/>
            <w:vAlign w:val="center"/>
          </w:tcPr>
          <w:p w14:paraId="7D81BA42" w14:textId="77777777" w:rsidR="00C25811" w:rsidRPr="009A2590" w:rsidRDefault="00C25811">
            <w:pPr>
              <w:jc w:val="both"/>
              <w:rPr>
                <w:rFonts w:ascii="Arial" w:hAnsi="Arial" w:cs="Arial"/>
                <w:sz w:val="20"/>
                <w:szCs w:val="20"/>
              </w:rPr>
            </w:pPr>
            <w:r w:rsidRPr="009A2590">
              <w:rPr>
                <w:rFonts w:ascii="Arial" w:hAnsi="Arial" w:cs="Arial"/>
                <w:sz w:val="20"/>
                <w:szCs w:val="20"/>
              </w:rPr>
              <w:t>Condition d’envoi du message : réception de M7</w:t>
            </w:r>
          </w:p>
        </w:tc>
      </w:tr>
      <w:tr w:rsidR="00C25811" w:rsidRPr="009A2590" w14:paraId="265BF773" w14:textId="77777777" w:rsidTr="00994C73">
        <w:trPr>
          <w:trHeight w:val="376"/>
        </w:trPr>
        <w:tc>
          <w:tcPr>
            <w:tcW w:w="1820" w:type="dxa"/>
            <w:shd w:val="clear" w:color="000000" w:fill="D9D9D9"/>
            <w:vAlign w:val="center"/>
            <w:hideMark/>
          </w:tcPr>
          <w:p w14:paraId="711BA10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Nom</w:t>
            </w:r>
          </w:p>
        </w:tc>
        <w:tc>
          <w:tcPr>
            <w:tcW w:w="1597" w:type="dxa"/>
            <w:shd w:val="clear" w:color="000000" w:fill="D9D9D9"/>
            <w:vAlign w:val="center"/>
            <w:hideMark/>
          </w:tcPr>
          <w:p w14:paraId="4BFC824C"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Format</w:t>
            </w:r>
          </w:p>
        </w:tc>
        <w:tc>
          <w:tcPr>
            <w:tcW w:w="1496" w:type="dxa"/>
            <w:shd w:val="clear" w:color="000000" w:fill="D9D9D9"/>
            <w:vAlign w:val="center"/>
            <w:hideMark/>
          </w:tcPr>
          <w:p w14:paraId="311F7CD8"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Statut</w:t>
            </w:r>
          </w:p>
        </w:tc>
        <w:tc>
          <w:tcPr>
            <w:tcW w:w="1130" w:type="dxa"/>
            <w:shd w:val="clear" w:color="000000" w:fill="D9D9D9"/>
            <w:vAlign w:val="center"/>
            <w:hideMark/>
          </w:tcPr>
          <w:p w14:paraId="20053F24"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Condition</w:t>
            </w:r>
          </w:p>
        </w:tc>
        <w:tc>
          <w:tcPr>
            <w:tcW w:w="3880" w:type="dxa"/>
            <w:shd w:val="clear" w:color="000000" w:fill="D9D9D9"/>
            <w:vAlign w:val="center"/>
            <w:hideMark/>
          </w:tcPr>
          <w:p w14:paraId="0454054C"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Contenu</w:t>
            </w:r>
          </w:p>
        </w:tc>
      </w:tr>
      <w:tr w:rsidR="00C25811" w:rsidRPr="009A2590" w14:paraId="214074E1" w14:textId="77777777" w:rsidTr="00994C73">
        <w:trPr>
          <w:trHeight w:val="628"/>
        </w:trPr>
        <w:tc>
          <w:tcPr>
            <w:tcW w:w="1820" w:type="dxa"/>
          </w:tcPr>
          <w:p w14:paraId="3130AB2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CodeReponse</w:t>
            </w:r>
          </w:p>
        </w:tc>
        <w:tc>
          <w:tcPr>
            <w:tcW w:w="1597" w:type="dxa"/>
            <w:vAlign w:val="center"/>
          </w:tcPr>
          <w:p w14:paraId="3322CFBC"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Liste de valeurs</w:t>
            </w:r>
          </w:p>
        </w:tc>
        <w:tc>
          <w:tcPr>
            <w:tcW w:w="1496" w:type="dxa"/>
            <w:vAlign w:val="center"/>
          </w:tcPr>
          <w:p w14:paraId="59882D99"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OBLIGATOIRE</w:t>
            </w:r>
          </w:p>
        </w:tc>
        <w:tc>
          <w:tcPr>
            <w:tcW w:w="1130" w:type="dxa"/>
            <w:vAlign w:val="center"/>
          </w:tcPr>
          <w:p w14:paraId="584A194D" w14:textId="77777777" w:rsidR="00C25811" w:rsidRPr="009A2590" w:rsidRDefault="00C25811">
            <w:pPr>
              <w:jc w:val="both"/>
              <w:rPr>
                <w:rFonts w:ascii="Arial" w:hAnsi="Arial" w:cs="Arial"/>
                <w:color w:val="000000"/>
                <w:sz w:val="20"/>
                <w:szCs w:val="20"/>
              </w:rPr>
            </w:pPr>
          </w:p>
        </w:tc>
        <w:tc>
          <w:tcPr>
            <w:tcW w:w="3880" w:type="dxa"/>
            <w:vAlign w:val="center"/>
          </w:tcPr>
          <w:p w14:paraId="2DB98D32"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0 si OK</w:t>
            </w:r>
          </w:p>
          <w:p w14:paraId="426A720F"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1 si CHAMPS_NON RENSEIGNE</w:t>
            </w:r>
          </w:p>
          <w:p w14:paraId="08A67A73"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2 si MAUVAIS_FORMAT</w:t>
            </w:r>
          </w:p>
          <w:p w14:paraId="75B44ED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3 si REF INTERV OI INCONNUE</w:t>
            </w:r>
          </w:p>
        </w:tc>
      </w:tr>
    </w:tbl>
    <w:p w14:paraId="0ED0063E" w14:textId="20DDBA2B" w:rsidR="009A2590" w:rsidRPr="009A2590" w:rsidRDefault="009A2590" w:rsidP="009A2590">
      <w:pPr>
        <w:pStyle w:val="Titre2"/>
        <w:numPr>
          <w:ilvl w:val="0"/>
          <w:numId w:val="0"/>
        </w:numPr>
        <w:spacing w:after="0"/>
        <w:jc w:val="both"/>
        <w:rPr>
          <w:rFonts w:cs="Arial"/>
          <w:sz w:val="20"/>
        </w:rPr>
      </w:pPr>
      <w:bookmarkStart w:id="280" w:name="_Toc173869337"/>
    </w:p>
    <w:p w14:paraId="753BD7EA" w14:textId="77777777" w:rsidR="009A2590" w:rsidRPr="009A2590" w:rsidRDefault="009A2590">
      <w:pPr>
        <w:rPr>
          <w:rFonts w:ascii="Arial" w:eastAsia="Arial Unicode MS" w:hAnsi="Arial" w:cs="Arial"/>
          <w:b/>
          <w:color w:val="999999"/>
          <w:sz w:val="20"/>
          <w:szCs w:val="20"/>
        </w:rPr>
      </w:pPr>
      <w:r w:rsidRPr="009A2590">
        <w:rPr>
          <w:rFonts w:cs="Arial"/>
          <w:sz w:val="20"/>
          <w:szCs w:val="20"/>
        </w:rPr>
        <w:br w:type="page"/>
      </w:r>
    </w:p>
    <w:p w14:paraId="7F2A82AB" w14:textId="7C848BBE" w:rsidR="009A2590" w:rsidRPr="00A4192B" w:rsidRDefault="009A2590" w:rsidP="009A2590">
      <w:pPr>
        <w:pStyle w:val="Style2"/>
      </w:pPr>
      <w:bookmarkStart w:id="281" w:name="_Toc214386018"/>
      <w:r>
        <w:t xml:space="preserve">Confirmation impacts clients relayés par l’OI </w:t>
      </w:r>
      <w:r w:rsidRPr="00A4192B">
        <w:t>(M</w:t>
      </w:r>
      <w:r>
        <w:t>8</w:t>
      </w:r>
      <w:r w:rsidRPr="00A4192B">
        <w:t>)</w:t>
      </w:r>
      <w:bookmarkEnd w:id="281"/>
    </w:p>
    <w:bookmarkEnd w:id="280"/>
    <w:p w14:paraId="25DD22C3" w14:textId="77777777" w:rsidR="00C25811" w:rsidRPr="009A2590" w:rsidRDefault="00C25811" w:rsidP="00C25811">
      <w:pPr>
        <w:jc w:val="both"/>
        <w:rPr>
          <w:rFonts w:ascii="Arial" w:hAnsi="Arial" w:cs="Arial"/>
          <w:sz w:val="20"/>
          <w:szCs w:val="20"/>
        </w:rPr>
      </w:pPr>
    </w:p>
    <w:p w14:paraId="3ADE7333" w14:textId="707E8647" w:rsidR="00612E7D" w:rsidRDefault="007F1CA5" w:rsidP="00A17271">
      <w:pPr>
        <w:jc w:val="both"/>
        <w:rPr>
          <w:rFonts w:ascii="Arial" w:hAnsi="Arial" w:cs="Arial"/>
          <w:sz w:val="20"/>
          <w:szCs w:val="20"/>
        </w:rPr>
      </w:pPr>
      <w:r w:rsidRPr="009A2590">
        <w:rPr>
          <w:rFonts w:ascii="Arial" w:hAnsi="Arial" w:cs="Arial"/>
          <w:sz w:val="20"/>
          <w:szCs w:val="20"/>
        </w:rPr>
        <w:t>L’OI transmet</w:t>
      </w:r>
      <w:r w:rsidR="005573FF">
        <w:rPr>
          <w:rFonts w:ascii="Arial" w:hAnsi="Arial" w:cs="Arial"/>
          <w:sz w:val="20"/>
          <w:szCs w:val="20"/>
        </w:rPr>
        <w:t xml:space="preserve"> à chaque DO</w:t>
      </w:r>
      <w:r w:rsidRPr="009A2590">
        <w:rPr>
          <w:rFonts w:ascii="Arial" w:hAnsi="Arial" w:cs="Arial"/>
          <w:sz w:val="20"/>
          <w:szCs w:val="20"/>
        </w:rPr>
        <w:t xml:space="preserve"> les données du M7 </w:t>
      </w:r>
      <w:r w:rsidR="00A17271" w:rsidRPr="009A2590">
        <w:rPr>
          <w:rFonts w:ascii="Arial" w:hAnsi="Arial" w:cs="Arial"/>
          <w:sz w:val="20"/>
          <w:szCs w:val="20"/>
        </w:rPr>
        <w:t xml:space="preserve">dans un flux M8 selon les mêmes modalités que le chapitre précédent. </w:t>
      </w:r>
    </w:p>
    <w:p w14:paraId="6E847FA7" w14:textId="77777777" w:rsidR="005573FF" w:rsidRDefault="005573FF" w:rsidP="00A17271">
      <w:pPr>
        <w:jc w:val="both"/>
        <w:rPr>
          <w:rFonts w:ascii="Arial" w:hAnsi="Arial" w:cs="Arial"/>
          <w:sz w:val="20"/>
          <w:szCs w:val="20"/>
        </w:rPr>
      </w:pPr>
    </w:p>
    <w:p w14:paraId="21DFBD90" w14:textId="77777777" w:rsidR="005573FF" w:rsidRDefault="005573FF" w:rsidP="00A17271">
      <w:pPr>
        <w:jc w:val="both"/>
        <w:rPr>
          <w:rFonts w:ascii="Arial" w:hAnsi="Arial" w:cs="Arial"/>
          <w:sz w:val="20"/>
          <w:szCs w:val="20"/>
        </w:rPr>
      </w:pP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418"/>
        <w:gridCol w:w="23"/>
        <w:gridCol w:w="1819"/>
        <w:gridCol w:w="1701"/>
        <w:gridCol w:w="3686"/>
      </w:tblGrid>
      <w:tr w:rsidR="005573FF" w:rsidRPr="00CE6257" w14:paraId="65FFD825" w14:textId="77777777" w:rsidTr="008B1EA6">
        <w:trPr>
          <w:trHeight w:val="331"/>
          <w:tblHeader/>
        </w:trPr>
        <w:tc>
          <w:tcPr>
            <w:tcW w:w="1838" w:type="dxa"/>
            <w:shd w:val="clear" w:color="000000" w:fill="D9D9D9"/>
            <w:vAlign w:val="center"/>
            <w:hideMark/>
          </w:tcPr>
          <w:p w14:paraId="1523F584"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Nom</w:t>
            </w:r>
          </w:p>
        </w:tc>
        <w:tc>
          <w:tcPr>
            <w:tcW w:w="1441" w:type="dxa"/>
            <w:gridSpan w:val="2"/>
            <w:shd w:val="clear" w:color="000000" w:fill="D9D9D9"/>
            <w:vAlign w:val="center"/>
            <w:hideMark/>
          </w:tcPr>
          <w:p w14:paraId="1F8E81C0"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Format</w:t>
            </w:r>
          </w:p>
        </w:tc>
        <w:tc>
          <w:tcPr>
            <w:tcW w:w="1819" w:type="dxa"/>
            <w:shd w:val="clear" w:color="000000" w:fill="D9D9D9"/>
            <w:vAlign w:val="center"/>
            <w:hideMark/>
          </w:tcPr>
          <w:p w14:paraId="39147074" w14:textId="77777777" w:rsidR="005573FF" w:rsidRPr="00CE6257" w:rsidRDefault="005573FF" w:rsidP="002B0B22">
            <w:pPr>
              <w:jc w:val="center"/>
              <w:rPr>
                <w:rFonts w:ascii="Arial" w:hAnsi="Arial" w:cs="Arial"/>
                <w:color w:val="000000"/>
                <w:sz w:val="20"/>
                <w:szCs w:val="20"/>
              </w:rPr>
            </w:pPr>
            <w:r w:rsidRPr="00CE6257">
              <w:rPr>
                <w:rFonts w:ascii="Arial" w:hAnsi="Arial" w:cs="Arial"/>
                <w:color w:val="000000"/>
                <w:sz w:val="20"/>
                <w:szCs w:val="20"/>
              </w:rPr>
              <w:t>Statut</w:t>
            </w:r>
          </w:p>
        </w:tc>
        <w:tc>
          <w:tcPr>
            <w:tcW w:w="5387" w:type="dxa"/>
            <w:gridSpan w:val="2"/>
            <w:shd w:val="clear" w:color="000000" w:fill="D9D9D9"/>
            <w:vAlign w:val="center"/>
            <w:hideMark/>
          </w:tcPr>
          <w:p w14:paraId="602AD37A" w14:textId="77777777" w:rsidR="005573FF" w:rsidRPr="00CE6257" w:rsidRDefault="005573FF" w:rsidP="002B0B22">
            <w:pPr>
              <w:jc w:val="center"/>
              <w:rPr>
                <w:rFonts w:ascii="Arial" w:hAnsi="Arial" w:cs="Arial"/>
                <w:color w:val="000000"/>
                <w:sz w:val="20"/>
                <w:szCs w:val="20"/>
              </w:rPr>
            </w:pPr>
            <w:r w:rsidRPr="00CE6257">
              <w:rPr>
                <w:rFonts w:ascii="Arial" w:hAnsi="Arial" w:cs="Arial"/>
                <w:color w:val="000000"/>
                <w:sz w:val="20"/>
                <w:szCs w:val="20"/>
              </w:rPr>
              <w:t>Commentaire</w:t>
            </w:r>
          </w:p>
        </w:tc>
      </w:tr>
      <w:tr w:rsidR="005573FF" w:rsidRPr="00CE6257" w14:paraId="265A83CA" w14:textId="77777777" w:rsidTr="008B1EA6">
        <w:trPr>
          <w:trHeight w:val="311"/>
        </w:trPr>
        <w:tc>
          <w:tcPr>
            <w:tcW w:w="1838" w:type="dxa"/>
            <w:vAlign w:val="center"/>
            <w:hideMark/>
          </w:tcPr>
          <w:p w14:paraId="4BC4FC03"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Message</w:t>
            </w:r>
          </w:p>
        </w:tc>
        <w:tc>
          <w:tcPr>
            <w:tcW w:w="1441" w:type="dxa"/>
            <w:gridSpan w:val="2"/>
            <w:vAlign w:val="center"/>
            <w:hideMark/>
          </w:tcPr>
          <w:p w14:paraId="5F04D747"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taille 4</w:t>
            </w:r>
          </w:p>
        </w:tc>
        <w:tc>
          <w:tcPr>
            <w:tcW w:w="1819" w:type="dxa"/>
            <w:vAlign w:val="center"/>
            <w:hideMark/>
          </w:tcPr>
          <w:p w14:paraId="57C3B6FA"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387" w:type="dxa"/>
            <w:gridSpan w:val="2"/>
            <w:vAlign w:val="center"/>
            <w:hideMark/>
          </w:tcPr>
          <w:p w14:paraId="0A4F7C26" w14:textId="3CE03AAB" w:rsidR="005573FF" w:rsidRPr="00CE6257" w:rsidRDefault="005573FF" w:rsidP="002B0B22">
            <w:pPr>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8</w:t>
            </w:r>
          </w:p>
        </w:tc>
      </w:tr>
      <w:tr w:rsidR="005573FF" w:rsidRPr="00CE6257" w14:paraId="6BE2428D" w14:textId="77777777" w:rsidTr="008B1EA6">
        <w:trPr>
          <w:trHeight w:val="311"/>
        </w:trPr>
        <w:tc>
          <w:tcPr>
            <w:tcW w:w="1838" w:type="dxa"/>
            <w:vAlign w:val="center"/>
          </w:tcPr>
          <w:p w14:paraId="797EA8E2" w14:textId="77777777" w:rsidR="005573FF" w:rsidRDefault="005573FF" w:rsidP="002B0B22">
            <w:pPr>
              <w:jc w:val="both"/>
              <w:rPr>
                <w:rFonts w:ascii="Arial" w:hAnsi="Arial" w:cs="Arial"/>
                <w:color w:val="000000"/>
                <w:sz w:val="20"/>
                <w:szCs w:val="20"/>
              </w:rPr>
            </w:pPr>
            <w:r>
              <w:rPr>
                <w:rFonts w:ascii="Arial" w:hAnsi="Arial" w:cs="Arial"/>
                <w:color w:val="000000"/>
                <w:sz w:val="20"/>
                <w:szCs w:val="20"/>
              </w:rPr>
              <w:t>DateMessageM7</w:t>
            </w:r>
          </w:p>
        </w:tc>
        <w:tc>
          <w:tcPr>
            <w:tcW w:w="1441" w:type="dxa"/>
            <w:gridSpan w:val="2"/>
            <w:vAlign w:val="center"/>
          </w:tcPr>
          <w:p w14:paraId="0B21D167" w14:textId="77777777" w:rsidR="005573FF" w:rsidRPr="00CE6257" w:rsidRDefault="005573FF" w:rsidP="002B0B22">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819" w:type="dxa"/>
            <w:vAlign w:val="center"/>
          </w:tcPr>
          <w:p w14:paraId="2B6B1417" w14:textId="77777777" w:rsidR="005573FF"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387" w:type="dxa"/>
            <w:gridSpan w:val="2"/>
            <w:vAlign w:val="center"/>
          </w:tcPr>
          <w:p w14:paraId="45EE8E9F" w14:textId="77777777" w:rsidR="005573FF" w:rsidRPr="00CE6257" w:rsidRDefault="005573FF" w:rsidP="002B0B22">
            <w:pPr>
              <w:jc w:val="both"/>
              <w:rPr>
                <w:rFonts w:ascii="Arial" w:hAnsi="Arial" w:cs="Arial"/>
                <w:color w:val="000000"/>
                <w:sz w:val="20"/>
                <w:szCs w:val="20"/>
              </w:rPr>
            </w:pPr>
          </w:p>
        </w:tc>
      </w:tr>
      <w:tr w:rsidR="005573FF" w:rsidRPr="00CE6257" w14:paraId="7E8E057F" w14:textId="77777777" w:rsidTr="008B1EA6">
        <w:trPr>
          <w:trHeight w:val="311"/>
        </w:trPr>
        <w:tc>
          <w:tcPr>
            <w:tcW w:w="1838" w:type="dxa"/>
            <w:vAlign w:val="center"/>
          </w:tcPr>
          <w:p w14:paraId="621FFE6D"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RefMessageM7</w:t>
            </w:r>
          </w:p>
        </w:tc>
        <w:tc>
          <w:tcPr>
            <w:tcW w:w="1441" w:type="dxa"/>
            <w:gridSpan w:val="2"/>
            <w:vAlign w:val="center"/>
          </w:tcPr>
          <w:p w14:paraId="00708853"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[-][_] taille 50</w:t>
            </w:r>
          </w:p>
        </w:tc>
        <w:tc>
          <w:tcPr>
            <w:tcW w:w="1819" w:type="dxa"/>
            <w:vAlign w:val="center"/>
          </w:tcPr>
          <w:p w14:paraId="782A7AC4"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OBLIGATOIRE</w:t>
            </w:r>
          </w:p>
        </w:tc>
        <w:tc>
          <w:tcPr>
            <w:tcW w:w="5387" w:type="dxa"/>
            <w:gridSpan w:val="2"/>
            <w:vAlign w:val="center"/>
          </w:tcPr>
          <w:p w14:paraId="10B4AE43" w14:textId="77777777" w:rsidR="005573FF" w:rsidRPr="00CE6257" w:rsidRDefault="005573FF" w:rsidP="002B0B22">
            <w:pPr>
              <w:jc w:val="both"/>
              <w:rPr>
                <w:rFonts w:ascii="Arial" w:hAnsi="Arial" w:cs="Arial"/>
                <w:color w:val="000000"/>
                <w:sz w:val="20"/>
                <w:szCs w:val="20"/>
              </w:rPr>
            </w:pPr>
          </w:p>
        </w:tc>
      </w:tr>
      <w:tr w:rsidR="005573FF" w:rsidRPr="00CE6257" w14:paraId="2722E752" w14:textId="77777777" w:rsidTr="001228D0">
        <w:trPr>
          <w:trHeight w:val="311"/>
        </w:trPr>
        <w:tc>
          <w:tcPr>
            <w:tcW w:w="10485" w:type="dxa"/>
            <w:gridSpan w:val="6"/>
            <w:shd w:val="clear" w:color="auto" w:fill="BFBFBF" w:themeFill="background1" w:themeFillShade="BF"/>
            <w:vAlign w:val="center"/>
          </w:tcPr>
          <w:p w14:paraId="2975CC14"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 xml:space="preserve">Tableau des </w:t>
            </w:r>
            <w:proofErr w:type="spellStart"/>
            <w:r>
              <w:rPr>
                <w:rFonts w:ascii="Arial" w:hAnsi="Arial" w:cs="Arial"/>
                <w:color w:val="000000"/>
                <w:sz w:val="20"/>
                <w:szCs w:val="20"/>
              </w:rPr>
              <w:t>RefIntervOI</w:t>
            </w:r>
            <w:proofErr w:type="spellEnd"/>
          </w:p>
        </w:tc>
      </w:tr>
      <w:tr w:rsidR="005573FF" w:rsidRPr="00CE6257" w14:paraId="304BC166" w14:textId="77777777" w:rsidTr="008B1EA6">
        <w:trPr>
          <w:trHeight w:val="311"/>
        </w:trPr>
        <w:tc>
          <w:tcPr>
            <w:tcW w:w="1838" w:type="dxa"/>
            <w:tcBorders>
              <w:bottom w:val="single" w:sz="4" w:space="0" w:color="auto"/>
            </w:tcBorders>
            <w:vAlign w:val="center"/>
          </w:tcPr>
          <w:p w14:paraId="0110F648" w14:textId="77777777" w:rsidR="005573FF" w:rsidRPr="00CE6257" w:rsidRDefault="005573FF" w:rsidP="002B0B22">
            <w:pPr>
              <w:jc w:val="both"/>
              <w:rPr>
                <w:rFonts w:ascii="Arial" w:hAnsi="Arial" w:cs="Arial"/>
                <w:color w:val="000000"/>
                <w:sz w:val="20"/>
                <w:szCs w:val="20"/>
              </w:rPr>
            </w:pPr>
            <w:proofErr w:type="spellStart"/>
            <w:r w:rsidRPr="00CE6257">
              <w:rPr>
                <w:rFonts w:ascii="Arial" w:hAnsi="Arial" w:cs="Arial"/>
                <w:color w:val="000000"/>
                <w:sz w:val="20"/>
                <w:szCs w:val="20"/>
              </w:rPr>
              <w:t>RefIntervOI</w:t>
            </w:r>
            <w:proofErr w:type="spellEnd"/>
          </w:p>
        </w:tc>
        <w:tc>
          <w:tcPr>
            <w:tcW w:w="1441" w:type="dxa"/>
            <w:gridSpan w:val="2"/>
            <w:vAlign w:val="center"/>
          </w:tcPr>
          <w:p w14:paraId="02C4D232"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[-][_] taille 50</w:t>
            </w:r>
          </w:p>
        </w:tc>
        <w:tc>
          <w:tcPr>
            <w:tcW w:w="1819" w:type="dxa"/>
            <w:vAlign w:val="center"/>
          </w:tcPr>
          <w:p w14:paraId="53C077D2"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387" w:type="dxa"/>
            <w:gridSpan w:val="2"/>
            <w:vAlign w:val="center"/>
          </w:tcPr>
          <w:p w14:paraId="19C18659" w14:textId="77777777" w:rsidR="005573FF" w:rsidRPr="00CE6257" w:rsidRDefault="005573FF" w:rsidP="002B0B22">
            <w:pPr>
              <w:jc w:val="both"/>
              <w:rPr>
                <w:rFonts w:ascii="Arial" w:hAnsi="Arial" w:cs="Arial"/>
                <w:color w:val="000000"/>
                <w:sz w:val="20"/>
                <w:szCs w:val="20"/>
              </w:rPr>
            </w:pPr>
          </w:p>
        </w:tc>
      </w:tr>
      <w:tr w:rsidR="005573FF" w:rsidRPr="00CE6257" w14:paraId="5F4497AA" w14:textId="77777777" w:rsidTr="008B1EA6">
        <w:trPr>
          <w:trHeight w:val="311"/>
        </w:trPr>
        <w:tc>
          <w:tcPr>
            <w:tcW w:w="1838" w:type="dxa"/>
            <w:tcBorders>
              <w:bottom w:val="single" w:sz="4" w:space="0" w:color="auto"/>
            </w:tcBorders>
            <w:vAlign w:val="center"/>
          </w:tcPr>
          <w:p w14:paraId="65474151" w14:textId="0014B9FC" w:rsidR="005573FF" w:rsidRPr="00CE6257" w:rsidRDefault="005573FF" w:rsidP="002B0B22">
            <w:pPr>
              <w:jc w:val="both"/>
              <w:rPr>
                <w:rFonts w:ascii="Arial" w:hAnsi="Arial" w:cs="Arial"/>
                <w:color w:val="000000"/>
                <w:sz w:val="20"/>
                <w:szCs w:val="20"/>
              </w:rPr>
            </w:pPr>
            <w:proofErr w:type="spellStart"/>
            <w:r w:rsidRPr="00313C48">
              <w:rPr>
                <w:rFonts w:ascii="Arial" w:hAnsi="Arial" w:cs="Arial"/>
                <w:color w:val="000000"/>
                <w:sz w:val="20"/>
                <w:szCs w:val="20"/>
              </w:rPr>
              <w:t>CodeOC</w:t>
            </w:r>
            <w:r w:rsidR="00821CA6">
              <w:rPr>
                <w:rFonts w:ascii="Arial" w:hAnsi="Arial" w:cs="Arial"/>
                <w:color w:val="000000"/>
                <w:sz w:val="20"/>
                <w:szCs w:val="20"/>
              </w:rPr>
              <w:t>I</w:t>
            </w:r>
            <w:r w:rsidRPr="00313C48">
              <w:rPr>
                <w:rFonts w:ascii="Arial" w:hAnsi="Arial" w:cs="Arial"/>
                <w:color w:val="000000"/>
                <w:sz w:val="20"/>
                <w:szCs w:val="20"/>
              </w:rPr>
              <w:t>mpacte</w:t>
            </w:r>
            <w:proofErr w:type="spellEnd"/>
          </w:p>
        </w:tc>
        <w:tc>
          <w:tcPr>
            <w:tcW w:w="1441" w:type="dxa"/>
            <w:gridSpan w:val="2"/>
            <w:vAlign w:val="center"/>
          </w:tcPr>
          <w:p w14:paraId="79A1A367" w14:textId="77777777" w:rsidR="005573FF" w:rsidRPr="00CE6257" w:rsidRDefault="005573FF" w:rsidP="002B0B22">
            <w:pPr>
              <w:jc w:val="both"/>
              <w:rPr>
                <w:rFonts w:ascii="Arial" w:hAnsi="Arial" w:cs="Arial"/>
                <w:color w:val="000000"/>
                <w:sz w:val="20"/>
                <w:szCs w:val="20"/>
              </w:rPr>
            </w:pPr>
            <w:r w:rsidRPr="00313C48">
              <w:rPr>
                <w:rFonts w:ascii="Arial" w:hAnsi="Arial" w:cs="Arial"/>
                <w:color w:val="000000"/>
                <w:sz w:val="20"/>
                <w:szCs w:val="20"/>
              </w:rPr>
              <w:t>[0-9][A-Z] taille 4</w:t>
            </w:r>
          </w:p>
        </w:tc>
        <w:tc>
          <w:tcPr>
            <w:tcW w:w="1819" w:type="dxa"/>
            <w:vAlign w:val="center"/>
          </w:tcPr>
          <w:p w14:paraId="4906A499" w14:textId="77777777" w:rsidR="005573FF" w:rsidRPr="00CE6257" w:rsidRDefault="005573FF" w:rsidP="002B0B22">
            <w:pPr>
              <w:jc w:val="both"/>
              <w:rPr>
                <w:rFonts w:ascii="Arial" w:hAnsi="Arial" w:cs="Arial"/>
                <w:color w:val="000000"/>
                <w:sz w:val="20"/>
                <w:szCs w:val="20"/>
              </w:rPr>
            </w:pPr>
            <w:r w:rsidRPr="00313C48">
              <w:rPr>
                <w:rFonts w:ascii="Arial" w:hAnsi="Arial" w:cs="Arial"/>
                <w:color w:val="000000"/>
                <w:sz w:val="20"/>
                <w:szCs w:val="20"/>
              </w:rPr>
              <w:t> OBLIGATOIRE</w:t>
            </w:r>
          </w:p>
        </w:tc>
        <w:tc>
          <w:tcPr>
            <w:tcW w:w="5387" w:type="dxa"/>
            <w:gridSpan w:val="2"/>
            <w:vAlign w:val="center"/>
          </w:tcPr>
          <w:p w14:paraId="1EE556ED" w14:textId="77777777" w:rsidR="005573FF" w:rsidRPr="00CE6257" w:rsidRDefault="005573FF" w:rsidP="002B0B22">
            <w:pPr>
              <w:jc w:val="both"/>
              <w:rPr>
                <w:rFonts w:ascii="Arial" w:hAnsi="Arial" w:cs="Arial"/>
                <w:color w:val="000000"/>
                <w:sz w:val="20"/>
                <w:szCs w:val="20"/>
              </w:rPr>
            </w:pPr>
          </w:p>
        </w:tc>
      </w:tr>
      <w:tr w:rsidR="006F5FA1" w:rsidRPr="00CE6257" w14:paraId="5729EBBB" w14:textId="77777777" w:rsidTr="008B1EA6">
        <w:trPr>
          <w:trHeight w:val="311"/>
        </w:trPr>
        <w:tc>
          <w:tcPr>
            <w:tcW w:w="1838" w:type="dxa"/>
            <w:tcBorders>
              <w:top w:val="single" w:sz="4" w:space="0" w:color="auto"/>
              <w:left w:val="nil"/>
              <w:bottom w:val="nil"/>
              <w:right w:val="nil"/>
            </w:tcBorders>
            <w:shd w:val="clear" w:color="auto" w:fill="BFBFBF" w:themeFill="background1" w:themeFillShade="BF"/>
            <w:vAlign w:val="center"/>
          </w:tcPr>
          <w:p w14:paraId="6BB7E1B2" w14:textId="1A08AD2B" w:rsidR="006F5FA1" w:rsidRDefault="006F5FA1" w:rsidP="002B0B22">
            <w:pPr>
              <w:jc w:val="both"/>
              <w:rPr>
                <w:rFonts w:ascii="Arial" w:hAnsi="Arial" w:cs="Arial"/>
                <w:color w:val="000000"/>
                <w:sz w:val="20"/>
                <w:szCs w:val="20"/>
              </w:rPr>
            </w:pPr>
          </w:p>
        </w:tc>
        <w:tc>
          <w:tcPr>
            <w:tcW w:w="8647" w:type="dxa"/>
            <w:gridSpan w:val="5"/>
            <w:tcBorders>
              <w:left w:val="nil"/>
            </w:tcBorders>
            <w:vAlign w:val="center"/>
          </w:tcPr>
          <w:p w14:paraId="4435988B" w14:textId="4AEF2FB2" w:rsidR="006F5FA1" w:rsidRPr="009C4A70" w:rsidRDefault="009A200B" w:rsidP="002B0B22">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Pr>
                <w:rFonts w:ascii="Arial" w:hAnsi="Arial" w:cs="Arial"/>
                <w:color w:val="000000"/>
                <w:sz w:val="20"/>
                <w:szCs w:val="20"/>
              </w:rPr>
              <w:t>ListeClientsHS</w:t>
            </w:r>
            <w:proofErr w:type="spellEnd"/>
            <w:r>
              <w:rPr>
                <w:rFonts w:ascii="Arial" w:hAnsi="Arial" w:cs="Arial"/>
                <w:color w:val="000000"/>
                <w:sz w:val="20"/>
                <w:szCs w:val="20"/>
              </w:rPr>
              <w:t xml:space="preserve"> (Le tableau est obligatoire mais peut être vide si pas de client HS). </w:t>
            </w:r>
            <w:r w:rsidR="006F5FA1">
              <w:rPr>
                <w:rFonts w:ascii="Arial" w:hAnsi="Arial" w:cs="Arial"/>
                <w:color w:val="000000"/>
                <w:sz w:val="20"/>
                <w:szCs w:val="20"/>
              </w:rPr>
              <w:t>Les champs ci-dessous seront renseignés obligatoirement si au moins une ligne est HS</w:t>
            </w:r>
          </w:p>
        </w:tc>
      </w:tr>
      <w:tr w:rsidR="009A200B" w:rsidRPr="00CE6257" w14:paraId="5FD53BD8" w14:textId="77777777" w:rsidTr="008B1EA6">
        <w:trPr>
          <w:trHeight w:val="311"/>
        </w:trPr>
        <w:tc>
          <w:tcPr>
            <w:tcW w:w="1838" w:type="dxa"/>
            <w:tcBorders>
              <w:top w:val="nil"/>
              <w:left w:val="nil"/>
              <w:bottom w:val="nil"/>
              <w:right w:val="single" w:sz="4" w:space="0" w:color="auto"/>
            </w:tcBorders>
            <w:shd w:val="clear" w:color="auto" w:fill="BFBFBF" w:themeFill="background1" w:themeFillShade="BF"/>
            <w:vAlign w:val="center"/>
          </w:tcPr>
          <w:p w14:paraId="057701F8" w14:textId="77777777" w:rsidR="009A200B" w:rsidRPr="00CA195A" w:rsidRDefault="009A200B" w:rsidP="002B0B22">
            <w:pPr>
              <w:jc w:val="both"/>
              <w:rPr>
                <w:rFonts w:ascii="Arial" w:hAnsi="Arial" w:cs="Arial"/>
                <w:color w:val="000000"/>
                <w:sz w:val="20"/>
                <w:szCs w:val="20"/>
              </w:rPr>
            </w:pPr>
          </w:p>
        </w:tc>
        <w:tc>
          <w:tcPr>
            <w:tcW w:w="1418" w:type="dxa"/>
            <w:tcBorders>
              <w:left w:val="single" w:sz="4" w:space="0" w:color="auto"/>
            </w:tcBorders>
            <w:shd w:val="clear" w:color="auto" w:fill="BFBFBF" w:themeFill="background1" w:themeFillShade="BF"/>
            <w:vAlign w:val="center"/>
          </w:tcPr>
          <w:p w14:paraId="419335C6" w14:textId="53A6C484" w:rsidR="009A200B" w:rsidRPr="00CA195A" w:rsidRDefault="009A200B" w:rsidP="002B0B22">
            <w:pPr>
              <w:jc w:val="both"/>
              <w:rPr>
                <w:rFonts w:ascii="Arial" w:hAnsi="Arial" w:cs="Arial"/>
                <w:color w:val="000000"/>
                <w:sz w:val="20"/>
                <w:szCs w:val="20"/>
              </w:rPr>
            </w:pPr>
            <w:r>
              <w:rPr>
                <w:rFonts w:ascii="Arial" w:hAnsi="Arial" w:cs="Arial"/>
                <w:color w:val="000000"/>
                <w:sz w:val="20"/>
                <w:szCs w:val="20"/>
              </w:rPr>
              <w:t>Nom</w:t>
            </w:r>
          </w:p>
        </w:tc>
        <w:tc>
          <w:tcPr>
            <w:tcW w:w="1842" w:type="dxa"/>
            <w:gridSpan w:val="2"/>
            <w:shd w:val="clear" w:color="auto" w:fill="BFBFBF" w:themeFill="background1" w:themeFillShade="BF"/>
            <w:vAlign w:val="center"/>
          </w:tcPr>
          <w:p w14:paraId="4782CCFD" w14:textId="7BAA2A36" w:rsidR="009A200B" w:rsidRPr="00CA195A" w:rsidRDefault="009A200B" w:rsidP="002B0B22">
            <w:pPr>
              <w:jc w:val="both"/>
              <w:rPr>
                <w:rFonts w:ascii="Arial" w:hAnsi="Arial" w:cs="Arial"/>
                <w:color w:val="000000"/>
                <w:sz w:val="20"/>
                <w:szCs w:val="20"/>
              </w:rPr>
            </w:pPr>
            <w:r>
              <w:rPr>
                <w:rFonts w:ascii="Arial" w:hAnsi="Arial" w:cs="Arial"/>
                <w:color w:val="000000"/>
                <w:sz w:val="20"/>
                <w:szCs w:val="20"/>
              </w:rPr>
              <w:t>Format</w:t>
            </w:r>
          </w:p>
        </w:tc>
        <w:tc>
          <w:tcPr>
            <w:tcW w:w="1701" w:type="dxa"/>
            <w:shd w:val="clear" w:color="auto" w:fill="BFBFBF" w:themeFill="background1" w:themeFillShade="BF"/>
            <w:vAlign w:val="center"/>
          </w:tcPr>
          <w:p w14:paraId="0011DC8F" w14:textId="773A4159" w:rsidR="009A200B" w:rsidRPr="00CA195A" w:rsidRDefault="009A200B" w:rsidP="002B0B22">
            <w:pPr>
              <w:jc w:val="both"/>
              <w:rPr>
                <w:rFonts w:ascii="Arial" w:hAnsi="Arial" w:cs="Arial"/>
                <w:color w:val="000000"/>
                <w:sz w:val="20"/>
                <w:szCs w:val="20"/>
              </w:rPr>
            </w:pPr>
            <w:r>
              <w:rPr>
                <w:rFonts w:ascii="Arial" w:hAnsi="Arial" w:cs="Arial"/>
                <w:color w:val="000000"/>
                <w:sz w:val="20"/>
                <w:szCs w:val="20"/>
              </w:rPr>
              <w:t>Statut</w:t>
            </w:r>
          </w:p>
        </w:tc>
        <w:tc>
          <w:tcPr>
            <w:tcW w:w="3686" w:type="dxa"/>
            <w:shd w:val="clear" w:color="auto" w:fill="BFBFBF" w:themeFill="background1" w:themeFillShade="BF"/>
            <w:vAlign w:val="center"/>
          </w:tcPr>
          <w:p w14:paraId="4E925BB6" w14:textId="25B922D3" w:rsidR="009A200B" w:rsidRPr="00CA195A" w:rsidRDefault="009A200B" w:rsidP="002B0B22">
            <w:pPr>
              <w:jc w:val="both"/>
              <w:rPr>
                <w:rFonts w:ascii="Arial" w:hAnsi="Arial" w:cs="Arial"/>
                <w:color w:val="000000"/>
                <w:sz w:val="20"/>
                <w:szCs w:val="20"/>
              </w:rPr>
            </w:pPr>
            <w:r>
              <w:rPr>
                <w:rFonts w:ascii="Arial" w:hAnsi="Arial" w:cs="Arial"/>
                <w:color w:val="000000"/>
                <w:sz w:val="20"/>
                <w:szCs w:val="20"/>
              </w:rPr>
              <w:t>Commentaire</w:t>
            </w:r>
          </w:p>
        </w:tc>
      </w:tr>
      <w:tr w:rsidR="00AB4DFB" w:rsidRPr="00CE6257" w14:paraId="0DE0C1F9" w14:textId="77777777" w:rsidTr="008B1EA6">
        <w:trPr>
          <w:trHeight w:val="311"/>
        </w:trPr>
        <w:tc>
          <w:tcPr>
            <w:tcW w:w="1838" w:type="dxa"/>
            <w:tcBorders>
              <w:top w:val="nil"/>
              <w:left w:val="nil"/>
              <w:bottom w:val="nil"/>
              <w:right w:val="nil"/>
            </w:tcBorders>
            <w:shd w:val="clear" w:color="auto" w:fill="BFBFBF" w:themeFill="background1" w:themeFillShade="BF"/>
            <w:vAlign w:val="center"/>
          </w:tcPr>
          <w:p w14:paraId="7E453999" w14:textId="75876B9D" w:rsidR="00AB4DFB" w:rsidRPr="00313C48" w:rsidRDefault="00AB4DFB" w:rsidP="002B0B22">
            <w:pPr>
              <w:jc w:val="both"/>
              <w:rPr>
                <w:rFonts w:ascii="Arial" w:hAnsi="Arial" w:cs="Arial"/>
                <w:color w:val="000000"/>
                <w:sz w:val="20"/>
                <w:szCs w:val="20"/>
              </w:rPr>
            </w:pPr>
          </w:p>
        </w:tc>
        <w:tc>
          <w:tcPr>
            <w:tcW w:w="1441" w:type="dxa"/>
            <w:gridSpan w:val="2"/>
            <w:tcBorders>
              <w:left w:val="nil"/>
            </w:tcBorders>
            <w:vAlign w:val="center"/>
          </w:tcPr>
          <w:p w14:paraId="40BFAC86" w14:textId="67385D3E" w:rsidR="00AB4DFB" w:rsidRPr="00313C48" w:rsidRDefault="00737B73" w:rsidP="002B0B22">
            <w:pPr>
              <w:jc w:val="both"/>
              <w:rPr>
                <w:rFonts w:ascii="Arial" w:hAnsi="Arial" w:cs="Arial"/>
                <w:color w:val="000000"/>
                <w:sz w:val="20"/>
                <w:szCs w:val="20"/>
              </w:rPr>
            </w:pPr>
            <w:r w:rsidRPr="00313C48">
              <w:rPr>
                <w:rFonts w:ascii="Arial" w:hAnsi="Arial" w:cs="Arial"/>
                <w:color w:val="000000"/>
                <w:sz w:val="20"/>
                <w:szCs w:val="20"/>
              </w:rPr>
              <w:t>PTO</w:t>
            </w:r>
          </w:p>
        </w:tc>
        <w:tc>
          <w:tcPr>
            <w:tcW w:w="1819" w:type="dxa"/>
            <w:vAlign w:val="center"/>
          </w:tcPr>
          <w:p w14:paraId="144A79F5" w14:textId="3C403F57" w:rsidR="00AB4DFB" w:rsidRPr="00313C48" w:rsidRDefault="00737B73" w:rsidP="002B0B22">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vAlign w:val="center"/>
          </w:tcPr>
          <w:p w14:paraId="285BAE32" w14:textId="59BDF011" w:rsidR="00AB4DFB" w:rsidRPr="00313C48" w:rsidRDefault="00737B73" w:rsidP="002B0B22">
            <w:pPr>
              <w:jc w:val="both"/>
              <w:rPr>
                <w:rFonts w:ascii="Arial" w:hAnsi="Arial" w:cs="Arial"/>
                <w:color w:val="000000"/>
                <w:sz w:val="20"/>
                <w:szCs w:val="20"/>
              </w:rPr>
            </w:pPr>
            <w:r>
              <w:rPr>
                <w:rFonts w:ascii="Arial" w:hAnsi="Arial" w:cs="Arial"/>
                <w:color w:val="000000"/>
                <w:sz w:val="20"/>
                <w:szCs w:val="20"/>
              </w:rPr>
              <w:t>OBLIGATOIRE</w:t>
            </w:r>
          </w:p>
        </w:tc>
        <w:tc>
          <w:tcPr>
            <w:tcW w:w="3686" w:type="dxa"/>
            <w:vAlign w:val="center"/>
          </w:tcPr>
          <w:p w14:paraId="46AC2D2E" w14:textId="77777777" w:rsidR="00737B73" w:rsidRDefault="00737B73" w:rsidP="00737B73">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03CA95C8" w14:textId="6632C6A5" w:rsidR="00AB4DFB" w:rsidRPr="00313C48" w:rsidRDefault="00737B73" w:rsidP="00737B73">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r w:rsidR="00824DDC">
              <w:rPr>
                <w:rFonts w:ascii="Arial" w:hAnsi="Arial" w:cs="Arial"/>
                <w:color w:val="000000"/>
                <w:sz w:val="20"/>
                <w:szCs w:val="20"/>
              </w:rPr>
              <w:t xml:space="preserve"> </w:t>
            </w:r>
            <w:r w:rsidR="00AB4DFB">
              <w:rPr>
                <w:rFonts w:ascii="Arial" w:hAnsi="Arial" w:cs="Arial"/>
                <w:color w:val="000000"/>
                <w:sz w:val="20"/>
                <w:szCs w:val="20"/>
              </w:rPr>
              <w:t>Confirmé / Non Confirmé</w:t>
            </w:r>
          </w:p>
        </w:tc>
      </w:tr>
      <w:tr w:rsidR="00737B73" w:rsidRPr="00CE6257" w14:paraId="0B5B6D31" w14:textId="77777777" w:rsidTr="008B1EA6">
        <w:trPr>
          <w:trHeight w:val="311"/>
        </w:trPr>
        <w:tc>
          <w:tcPr>
            <w:tcW w:w="1838" w:type="dxa"/>
            <w:tcBorders>
              <w:top w:val="nil"/>
              <w:left w:val="nil"/>
              <w:bottom w:val="nil"/>
              <w:right w:val="nil"/>
            </w:tcBorders>
            <w:shd w:val="clear" w:color="auto" w:fill="BFBFBF" w:themeFill="background1" w:themeFillShade="BF"/>
            <w:vAlign w:val="center"/>
          </w:tcPr>
          <w:p w14:paraId="125C51AB" w14:textId="057BB443" w:rsidR="00737B73" w:rsidRDefault="00737B73" w:rsidP="00737B73">
            <w:pPr>
              <w:jc w:val="both"/>
              <w:rPr>
                <w:rFonts w:ascii="Arial" w:hAnsi="Arial" w:cs="Arial"/>
                <w:color w:val="000000"/>
                <w:sz w:val="20"/>
                <w:szCs w:val="20"/>
              </w:rPr>
            </w:pPr>
          </w:p>
        </w:tc>
        <w:tc>
          <w:tcPr>
            <w:tcW w:w="1441" w:type="dxa"/>
            <w:gridSpan w:val="2"/>
            <w:tcBorders>
              <w:left w:val="nil"/>
            </w:tcBorders>
            <w:vAlign w:val="center"/>
          </w:tcPr>
          <w:p w14:paraId="7AB5B74D" w14:textId="11D6A79E" w:rsidR="00737B73" w:rsidRPr="00313C48" w:rsidRDefault="00737B73" w:rsidP="00737B73">
            <w:pPr>
              <w:jc w:val="both"/>
              <w:rPr>
                <w:rFonts w:ascii="Arial" w:hAnsi="Arial" w:cs="Arial"/>
                <w:color w:val="000000"/>
                <w:sz w:val="20"/>
                <w:szCs w:val="20"/>
              </w:rPr>
            </w:pPr>
            <w:proofErr w:type="spellStart"/>
            <w:r>
              <w:rPr>
                <w:rFonts w:ascii="Arial" w:hAnsi="Arial" w:cs="Arial"/>
                <w:color w:val="000000"/>
                <w:sz w:val="20"/>
                <w:szCs w:val="20"/>
              </w:rPr>
              <w:t>CRCasse</w:t>
            </w:r>
            <w:proofErr w:type="spellEnd"/>
          </w:p>
        </w:tc>
        <w:tc>
          <w:tcPr>
            <w:tcW w:w="1819" w:type="dxa"/>
            <w:vAlign w:val="center"/>
          </w:tcPr>
          <w:p w14:paraId="28460F4B" w14:textId="72E90A99" w:rsidR="00737B73" w:rsidRDefault="00737B73" w:rsidP="00737B73">
            <w:pPr>
              <w:jc w:val="both"/>
              <w:rPr>
                <w:rFonts w:ascii="Arial" w:hAnsi="Arial" w:cs="Arial"/>
                <w:color w:val="000000"/>
                <w:sz w:val="20"/>
                <w:szCs w:val="20"/>
              </w:rPr>
            </w:pPr>
            <w:r>
              <w:rPr>
                <w:rFonts w:ascii="Arial" w:hAnsi="Arial" w:cs="Arial"/>
                <w:color w:val="000000"/>
                <w:sz w:val="20"/>
                <w:szCs w:val="20"/>
              </w:rPr>
              <w:t>Booléen</w:t>
            </w:r>
          </w:p>
        </w:tc>
        <w:tc>
          <w:tcPr>
            <w:tcW w:w="1701" w:type="dxa"/>
            <w:vAlign w:val="center"/>
          </w:tcPr>
          <w:p w14:paraId="4775D9E7" w14:textId="7148843E" w:rsidR="00737B73" w:rsidRDefault="00737B73" w:rsidP="00737B73">
            <w:pPr>
              <w:jc w:val="both"/>
              <w:rPr>
                <w:rFonts w:ascii="Arial" w:hAnsi="Arial" w:cs="Arial"/>
                <w:color w:val="000000"/>
                <w:sz w:val="20"/>
                <w:szCs w:val="20"/>
              </w:rPr>
            </w:pPr>
            <w:r>
              <w:rPr>
                <w:rFonts w:ascii="Arial" w:hAnsi="Arial" w:cs="Arial"/>
                <w:color w:val="000000"/>
                <w:sz w:val="20"/>
                <w:szCs w:val="20"/>
              </w:rPr>
              <w:t>OBLIGATOIRE</w:t>
            </w:r>
          </w:p>
        </w:tc>
        <w:tc>
          <w:tcPr>
            <w:tcW w:w="3686" w:type="dxa"/>
            <w:vAlign w:val="bottom"/>
          </w:tcPr>
          <w:p w14:paraId="22C56FB6" w14:textId="216F5753" w:rsidR="00737B73" w:rsidRDefault="00737B73" w:rsidP="00737B73">
            <w:pPr>
              <w:jc w:val="both"/>
              <w:rPr>
                <w:rFonts w:ascii="Arial" w:hAnsi="Arial" w:cs="Arial"/>
                <w:color w:val="000000"/>
                <w:sz w:val="20"/>
                <w:szCs w:val="20"/>
              </w:rPr>
            </w:pPr>
          </w:p>
        </w:tc>
      </w:tr>
    </w:tbl>
    <w:p w14:paraId="615467ED" w14:textId="77777777" w:rsidR="005573FF" w:rsidRDefault="005573FF" w:rsidP="00A17271">
      <w:pPr>
        <w:jc w:val="both"/>
        <w:rPr>
          <w:rFonts w:ascii="Arial" w:hAnsi="Arial" w:cs="Arial"/>
          <w:sz w:val="20"/>
          <w:szCs w:val="20"/>
        </w:rPr>
      </w:pPr>
    </w:p>
    <w:p w14:paraId="1FF34A1B" w14:textId="77777777" w:rsidR="005573FF" w:rsidRDefault="005573FF" w:rsidP="00A17271">
      <w:pPr>
        <w:jc w:val="both"/>
        <w:rPr>
          <w:rFonts w:ascii="Arial" w:hAnsi="Arial" w:cs="Arial"/>
          <w:sz w:val="20"/>
          <w:szCs w:val="20"/>
        </w:rPr>
      </w:pPr>
    </w:p>
    <w:p w14:paraId="6E6216D8" w14:textId="77777777" w:rsidR="005573FF" w:rsidRDefault="005573FF" w:rsidP="00A17271">
      <w:pPr>
        <w:jc w:val="both"/>
        <w:rPr>
          <w:rFonts w:ascii="Arial" w:hAnsi="Arial" w:cs="Arial"/>
          <w:sz w:val="20"/>
          <w:szCs w:val="20"/>
        </w:rPr>
      </w:pPr>
    </w:p>
    <w:p w14:paraId="372BB0DE" w14:textId="77777777" w:rsidR="005573FF" w:rsidRPr="009A2590" w:rsidRDefault="005573FF" w:rsidP="00A17271">
      <w:pPr>
        <w:jc w:val="both"/>
        <w:rPr>
          <w:rFonts w:ascii="Arial" w:hAnsi="Arial" w:cs="Arial"/>
          <w:sz w:val="20"/>
          <w:szCs w:val="20"/>
        </w:rPr>
      </w:pPr>
    </w:p>
    <w:p w14:paraId="6C0E1074" w14:textId="77777777" w:rsidR="00612E7D" w:rsidRPr="009A2590" w:rsidRDefault="00612E7D" w:rsidP="00A17271">
      <w:pPr>
        <w:jc w:val="both"/>
        <w:rPr>
          <w:rFonts w:ascii="Arial" w:hAnsi="Arial" w:cs="Arial"/>
          <w:sz w:val="20"/>
          <w:szCs w:val="20"/>
        </w:rPr>
      </w:pPr>
    </w:p>
    <w:p w14:paraId="2AB8456C" w14:textId="6E3B19DB" w:rsidR="009A2590" w:rsidRPr="009A2590" w:rsidRDefault="009A2590">
      <w:pPr>
        <w:rPr>
          <w:rFonts w:ascii="Arial" w:hAnsi="Arial" w:cs="Arial"/>
          <w:sz w:val="20"/>
          <w:szCs w:val="20"/>
        </w:rPr>
      </w:pPr>
      <w:r w:rsidRPr="009A2590">
        <w:rPr>
          <w:rFonts w:ascii="Arial" w:hAnsi="Arial" w:cs="Arial"/>
          <w:sz w:val="20"/>
          <w:szCs w:val="20"/>
        </w:rPr>
        <w:br w:type="page"/>
      </w:r>
    </w:p>
    <w:p w14:paraId="7C616357" w14:textId="0A95A6DB" w:rsidR="009A2590" w:rsidRPr="00A4192B" w:rsidRDefault="009A2590" w:rsidP="009A2590">
      <w:pPr>
        <w:pStyle w:val="Style2"/>
      </w:pPr>
      <w:bookmarkStart w:id="282" w:name="_Toc214386019"/>
      <w:r>
        <w:t>R</w:t>
      </w:r>
      <w:r w:rsidRPr="00A4192B">
        <w:t>M</w:t>
      </w:r>
      <w:r>
        <w:t>8</w:t>
      </w:r>
      <w:bookmarkEnd w:id="282"/>
    </w:p>
    <w:p w14:paraId="3F2D0D3F" w14:textId="77777777" w:rsidR="009A2590" w:rsidRDefault="009A2590" w:rsidP="009A2590">
      <w:pPr>
        <w:jc w:val="both"/>
        <w:rPr>
          <w:rFonts w:ascii="Arial" w:hAnsi="Arial" w:cs="Arial"/>
          <w:sz w:val="22"/>
          <w:szCs w:val="22"/>
        </w:rPr>
      </w:pPr>
    </w:p>
    <w:p w14:paraId="3E62017A" w14:textId="1475D5BF" w:rsidR="009A2590" w:rsidRDefault="009A2590" w:rsidP="009A2590">
      <w:pPr>
        <w:jc w:val="both"/>
        <w:rPr>
          <w:rFonts w:ascii="Arial" w:hAnsi="Arial" w:cs="Arial"/>
          <w:sz w:val="20"/>
          <w:szCs w:val="20"/>
        </w:rPr>
      </w:pPr>
      <w:r w:rsidRPr="009A2590">
        <w:rPr>
          <w:rFonts w:ascii="Arial" w:hAnsi="Arial" w:cs="Arial"/>
          <w:sz w:val="20"/>
          <w:szCs w:val="20"/>
        </w:rPr>
        <w:t>Accusé-Réception du message M8.</w:t>
      </w:r>
    </w:p>
    <w:p w14:paraId="79076169" w14:textId="56633211" w:rsidR="002E4700" w:rsidRPr="009A2590" w:rsidRDefault="002E4700" w:rsidP="009A2590">
      <w:pPr>
        <w:jc w:val="both"/>
        <w:rPr>
          <w:rFonts w:ascii="Arial" w:hAnsi="Arial" w:cs="Arial"/>
          <w:sz w:val="20"/>
          <w:szCs w:val="20"/>
        </w:rPr>
      </w:pPr>
      <w:r>
        <w:rPr>
          <w:rFonts w:ascii="Arial" w:hAnsi="Arial" w:cs="Arial"/>
          <w:sz w:val="20"/>
          <w:szCs w:val="20"/>
        </w:rPr>
        <w:t xml:space="preserve">Si le CodeReponse est </w:t>
      </w:r>
      <w:r w:rsidR="00EC4301">
        <w:rPr>
          <w:rFonts w:ascii="Arial" w:hAnsi="Arial" w:cs="Arial"/>
          <w:sz w:val="20"/>
          <w:szCs w:val="20"/>
        </w:rPr>
        <w:t xml:space="preserve">différent de 0, alors d’OI s’engage à </w:t>
      </w:r>
      <w:r w:rsidR="00E545B7">
        <w:rPr>
          <w:rFonts w:ascii="Arial" w:hAnsi="Arial" w:cs="Arial"/>
          <w:sz w:val="20"/>
          <w:szCs w:val="20"/>
        </w:rPr>
        <w:t>réémettre</w:t>
      </w:r>
      <w:r w:rsidR="00EC4301">
        <w:rPr>
          <w:rFonts w:ascii="Arial" w:hAnsi="Arial" w:cs="Arial"/>
          <w:sz w:val="20"/>
          <w:szCs w:val="20"/>
        </w:rPr>
        <w:t xml:space="preserve"> un message M8 corrigé.</w:t>
      </w:r>
    </w:p>
    <w:p w14:paraId="7A4C1713" w14:textId="77777777" w:rsidR="00C25811" w:rsidRPr="009A2590" w:rsidRDefault="00C25811" w:rsidP="00C25811">
      <w:pPr>
        <w:jc w:val="both"/>
        <w:rPr>
          <w:rFonts w:ascii="Arial" w:hAnsi="Arial" w:cs="Arial"/>
          <w:sz w:val="20"/>
          <w:szCs w:val="20"/>
        </w:rPr>
      </w:pPr>
    </w:p>
    <w:tbl>
      <w:tblPr>
        <w:tblW w:w="8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1597"/>
        <w:gridCol w:w="1496"/>
        <w:gridCol w:w="1130"/>
        <w:gridCol w:w="2824"/>
      </w:tblGrid>
      <w:tr w:rsidR="00C25811" w:rsidRPr="009A2590" w14:paraId="23018151" w14:textId="77777777" w:rsidTr="006E3396">
        <w:trPr>
          <w:trHeight w:val="394"/>
          <w:jc w:val="center"/>
        </w:trPr>
        <w:tc>
          <w:tcPr>
            <w:tcW w:w="8547" w:type="dxa"/>
            <w:gridSpan w:val="5"/>
            <w:shd w:val="clear" w:color="000000" w:fill="D9D9D9"/>
            <w:vAlign w:val="center"/>
          </w:tcPr>
          <w:p w14:paraId="541E21BF" w14:textId="77777777" w:rsidR="00C25811" w:rsidRPr="009A2590" w:rsidRDefault="00C25811">
            <w:pPr>
              <w:jc w:val="both"/>
              <w:rPr>
                <w:rFonts w:ascii="Arial" w:hAnsi="Arial" w:cs="Arial"/>
                <w:sz w:val="20"/>
                <w:szCs w:val="20"/>
              </w:rPr>
            </w:pPr>
            <w:r w:rsidRPr="009A2590">
              <w:rPr>
                <w:rFonts w:ascii="Arial" w:hAnsi="Arial" w:cs="Arial"/>
                <w:b/>
                <w:bCs/>
                <w:sz w:val="20"/>
                <w:szCs w:val="20"/>
              </w:rPr>
              <w:t>Réponse R M8</w:t>
            </w:r>
          </w:p>
        </w:tc>
      </w:tr>
      <w:tr w:rsidR="00C25811" w:rsidRPr="009A2590" w14:paraId="7E3E6A3A" w14:textId="77777777" w:rsidTr="006E3396">
        <w:trPr>
          <w:trHeight w:val="394"/>
          <w:jc w:val="center"/>
        </w:trPr>
        <w:tc>
          <w:tcPr>
            <w:tcW w:w="8547" w:type="dxa"/>
            <w:gridSpan w:val="5"/>
            <w:shd w:val="clear" w:color="auto" w:fill="FFFFFF" w:themeFill="background1"/>
            <w:vAlign w:val="center"/>
          </w:tcPr>
          <w:p w14:paraId="0BCACD9B" w14:textId="56C2974E" w:rsidR="00C25811" w:rsidRPr="009A2590" w:rsidRDefault="00C25811">
            <w:pPr>
              <w:jc w:val="both"/>
              <w:rPr>
                <w:rFonts w:ascii="Arial" w:hAnsi="Arial" w:cs="Arial"/>
                <w:sz w:val="20"/>
                <w:szCs w:val="20"/>
              </w:rPr>
            </w:pPr>
            <w:r w:rsidRPr="009A2590">
              <w:rPr>
                <w:rFonts w:ascii="Arial" w:hAnsi="Arial" w:cs="Arial"/>
                <w:sz w:val="20"/>
                <w:szCs w:val="20"/>
              </w:rPr>
              <w:t>Condition d’envoi du message : réception de M</w:t>
            </w:r>
            <w:r w:rsidR="00E545B7">
              <w:rPr>
                <w:rFonts w:ascii="Arial" w:hAnsi="Arial" w:cs="Arial"/>
                <w:sz w:val="20"/>
                <w:szCs w:val="20"/>
              </w:rPr>
              <w:t>8</w:t>
            </w:r>
          </w:p>
        </w:tc>
      </w:tr>
      <w:tr w:rsidR="00C25811" w:rsidRPr="009A2590" w14:paraId="4022BCC3" w14:textId="77777777" w:rsidTr="00584ABA">
        <w:trPr>
          <w:trHeight w:val="394"/>
          <w:jc w:val="center"/>
        </w:trPr>
        <w:tc>
          <w:tcPr>
            <w:tcW w:w="1500" w:type="dxa"/>
            <w:shd w:val="clear" w:color="000000" w:fill="D9D9D9"/>
            <w:vAlign w:val="center"/>
            <w:hideMark/>
          </w:tcPr>
          <w:p w14:paraId="3B7E38BE"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Nom</w:t>
            </w:r>
          </w:p>
        </w:tc>
        <w:tc>
          <w:tcPr>
            <w:tcW w:w="1597" w:type="dxa"/>
            <w:shd w:val="clear" w:color="000000" w:fill="D9D9D9"/>
            <w:vAlign w:val="center"/>
            <w:hideMark/>
          </w:tcPr>
          <w:p w14:paraId="7453ACA8"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Format</w:t>
            </w:r>
          </w:p>
        </w:tc>
        <w:tc>
          <w:tcPr>
            <w:tcW w:w="1496" w:type="dxa"/>
            <w:shd w:val="clear" w:color="000000" w:fill="D9D9D9"/>
            <w:vAlign w:val="center"/>
            <w:hideMark/>
          </w:tcPr>
          <w:p w14:paraId="4913AEDA"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Statut</w:t>
            </w:r>
          </w:p>
        </w:tc>
        <w:tc>
          <w:tcPr>
            <w:tcW w:w="1130" w:type="dxa"/>
            <w:shd w:val="clear" w:color="000000" w:fill="D9D9D9"/>
            <w:vAlign w:val="center"/>
            <w:hideMark/>
          </w:tcPr>
          <w:p w14:paraId="1327CAEC"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Condition</w:t>
            </w:r>
          </w:p>
        </w:tc>
        <w:tc>
          <w:tcPr>
            <w:tcW w:w="2824" w:type="dxa"/>
            <w:shd w:val="clear" w:color="000000" w:fill="D9D9D9"/>
            <w:vAlign w:val="center"/>
            <w:hideMark/>
          </w:tcPr>
          <w:p w14:paraId="78A07E85"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Contenu</w:t>
            </w:r>
          </w:p>
        </w:tc>
      </w:tr>
      <w:tr w:rsidR="00C25811" w:rsidRPr="009A2590" w14:paraId="25EB821F" w14:textId="77777777" w:rsidTr="00584ABA">
        <w:trPr>
          <w:trHeight w:val="657"/>
          <w:jc w:val="center"/>
        </w:trPr>
        <w:tc>
          <w:tcPr>
            <w:tcW w:w="1500" w:type="dxa"/>
          </w:tcPr>
          <w:p w14:paraId="0FB055D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CodeReponse</w:t>
            </w:r>
          </w:p>
        </w:tc>
        <w:tc>
          <w:tcPr>
            <w:tcW w:w="1597" w:type="dxa"/>
            <w:vAlign w:val="center"/>
          </w:tcPr>
          <w:p w14:paraId="7AD9DA24"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Liste de valeurs</w:t>
            </w:r>
          </w:p>
        </w:tc>
        <w:tc>
          <w:tcPr>
            <w:tcW w:w="1496" w:type="dxa"/>
            <w:vAlign w:val="center"/>
          </w:tcPr>
          <w:p w14:paraId="12928A65"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OBLIGATOIRE</w:t>
            </w:r>
          </w:p>
        </w:tc>
        <w:tc>
          <w:tcPr>
            <w:tcW w:w="1130" w:type="dxa"/>
            <w:vAlign w:val="center"/>
          </w:tcPr>
          <w:p w14:paraId="1AD40D26" w14:textId="77777777" w:rsidR="00C25811" w:rsidRPr="009A2590" w:rsidRDefault="00C25811">
            <w:pPr>
              <w:jc w:val="both"/>
              <w:rPr>
                <w:rFonts w:ascii="Arial" w:hAnsi="Arial" w:cs="Arial"/>
                <w:color w:val="000000"/>
                <w:sz w:val="20"/>
                <w:szCs w:val="20"/>
              </w:rPr>
            </w:pPr>
          </w:p>
        </w:tc>
        <w:tc>
          <w:tcPr>
            <w:tcW w:w="2824" w:type="dxa"/>
            <w:vAlign w:val="center"/>
          </w:tcPr>
          <w:p w14:paraId="54093715"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0 si OK</w:t>
            </w:r>
          </w:p>
          <w:p w14:paraId="0092F70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1 si CHAMPS_NON RENSEIGNE</w:t>
            </w:r>
          </w:p>
          <w:p w14:paraId="211B653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2 si MAUVAIS_FORMAT</w:t>
            </w:r>
          </w:p>
          <w:p w14:paraId="3306C62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3 si REF INTERV OI INCONNUE</w:t>
            </w:r>
          </w:p>
        </w:tc>
      </w:tr>
    </w:tbl>
    <w:p w14:paraId="136B27E7" w14:textId="77777777" w:rsidR="00C25811" w:rsidRPr="009A2590" w:rsidRDefault="00C25811">
      <w:pPr>
        <w:jc w:val="both"/>
        <w:rPr>
          <w:rFonts w:ascii="Arial" w:hAnsi="Arial" w:cs="Arial"/>
          <w:sz w:val="20"/>
          <w:szCs w:val="20"/>
        </w:rPr>
      </w:pPr>
    </w:p>
    <w:p w14:paraId="2E1FDCE9" w14:textId="722C66E9" w:rsidR="00591D9A" w:rsidRPr="001D1583" w:rsidRDefault="0070205A">
      <w:pPr>
        <w:rPr>
          <w:rFonts w:ascii="Arial" w:hAnsi="Arial" w:cs="Arial"/>
          <w:sz w:val="20"/>
          <w:szCs w:val="20"/>
        </w:rPr>
      </w:pPr>
      <w:r>
        <w:rPr>
          <w:rFonts w:ascii="Arial" w:hAnsi="Arial" w:cs="Arial"/>
          <w:sz w:val="20"/>
          <w:szCs w:val="20"/>
        </w:rPr>
        <w:br w:type="page"/>
      </w:r>
    </w:p>
    <w:p w14:paraId="4F8425B2" w14:textId="77777777" w:rsidR="00625C84" w:rsidRDefault="00625C84" w:rsidP="00770100">
      <w:pPr>
        <w:pStyle w:val="Titre1"/>
        <w:numPr>
          <w:ilvl w:val="0"/>
          <w:numId w:val="136"/>
        </w:numPr>
      </w:pPr>
      <w:bookmarkStart w:id="283" w:name="_Toc214386020"/>
      <w:r>
        <w:t>Remarques complémentaires</w:t>
      </w:r>
      <w:bookmarkEnd w:id="283"/>
    </w:p>
    <w:p w14:paraId="2635C6E1" w14:textId="77777777" w:rsidR="00625C84" w:rsidRDefault="00625C84" w:rsidP="006E3396">
      <w:pPr>
        <w:jc w:val="both"/>
        <w:rPr>
          <w:rFonts w:ascii="Arial" w:hAnsi="Arial" w:cs="Arial"/>
          <w:sz w:val="20"/>
          <w:szCs w:val="20"/>
        </w:rPr>
      </w:pPr>
    </w:p>
    <w:p w14:paraId="62DE9125"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284" w:name="_Toc90325218"/>
      <w:bookmarkStart w:id="285" w:name="_Toc175840283"/>
      <w:bookmarkStart w:id="286" w:name="_Toc176506794"/>
      <w:bookmarkStart w:id="287" w:name="_Toc176507747"/>
      <w:bookmarkStart w:id="288" w:name="_Toc176878392"/>
      <w:bookmarkStart w:id="289" w:name="_Toc177401095"/>
      <w:bookmarkStart w:id="290" w:name="_Toc177402075"/>
      <w:bookmarkStart w:id="291" w:name="_Toc177481336"/>
      <w:bookmarkStart w:id="292" w:name="_Toc177481441"/>
      <w:bookmarkStart w:id="293" w:name="_Toc177481530"/>
      <w:bookmarkStart w:id="294" w:name="_Toc177481718"/>
      <w:bookmarkStart w:id="295" w:name="_Toc177481891"/>
      <w:bookmarkStart w:id="296" w:name="_Toc177650709"/>
      <w:bookmarkStart w:id="297" w:name="_Toc178613325"/>
      <w:bookmarkStart w:id="298" w:name="_Toc178673423"/>
      <w:bookmarkStart w:id="299" w:name="_Toc178867441"/>
      <w:bookmarkStart w:id="300" w:name="_Toc179295598"/>
      <w:bookmarkStart w:id="301" w:name="_Toc214386021"/>
      <w:bookmarkStart w:id="302" w:name="_Toc173869338"/>
      <w:bookmarkEnd w:id="37"/>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457B735B" w14:textId="535E4735" w:rsidR="00FA0EE5" w:rsidRPr="003A7CA1" w:rsidRDefault="00FA0EE5" w:rsidP="00130961">
      <w:pPr>
        <w:pStyle w:val="Titre2"/>
        <w:tabs>
          <w:tab w:val="num" w:pos="-443"/>
        </w:tabs>
      </w:pPr>
      <w:bookmarkStart w:id="303" w:name="_Toc214386022"/>
      <w:r w:rsidRPr="003A7CA1">
        <w:t xml:space="preserve">Stockage </w:t>
      </w:r>
      <w:r w:rsidR="00D40271" w:rsidRPr="003A7CA1">
        <w:t xml:space="preserve">et mise à disposition </w:t>
      </w:r>
      <w:r w:rsidRPr="003A7CA1">
        <w:t>des données</w:t>
      </w:r>
      <w:bookmarkEnd w:id="302"/>
      <w:bookmarkEnd w:id="303"/>
    </w:p>
    <w:p w14:paraId="68FEB119" w14:textId="77777777" w:rsidR="003A7CA1" w:rsidRDefault="003A7CA1">
      <w:pPr>
        <w:jc w:val="both"/>
        <w:rPr>
          <w:rFonts w:ascii="Arial" w:hAnsi="Arial" w:cs="Arial"/>
          <w:sz w:val="20"/>
          <w:szCs w:val="20"/>
        </w:rPr>
      </w:pPr>
    </w:p>
    <w:p w14:paraId="4CB76620" w14:textId="164826A1" w:rsidR="00FA0EE5" w:rsidRPr="00A4192B" w:rsidRDefault="00322AB1" w:rsidP="00625C84">
      <w:pPr>
        <w:jc w:val="both"/>
        <w:rPr>
          <w:rFonts w:ascii="Arial" w:hAnsi="Arial" w:cs="Arial"/>
          <w:sz w:val="20"/>
          <w:szCs w:val="20"/>
        </w:rPr>
      </w:pPr>
      <w:r w:rsidRPr="00A4192B">
        <w:rPr>
          <w:rFonts w:ascii="Arial" w:hAnsi="Arial" w:cs="Arial"/>
          <w:sz w:val="20"/>
          <w:szCs w:val="20"/>
        </w:rPr>
        <w:t>Les DOI/OI/OC</w:t>
      </w:r>
      <w:r w:rsidR="00B30A4D" w:rsidRPr="00A4192B">
        <w:rPr>
          <w:rFonts w:ascii="Arial" w:hAnsi="Arial" w:cs="Arial"/>
          <w:sz w:val="20"/>
          <w:szCs w:val="20"/>
        </w:rPr>
        <w:t xml:space="preserve"> stockeront</w:t>
      </w:r>
      <w:r w:rsidR="00FA0EE5" w:rsidRPr="00A4192B">
        <w:rPr>
          <w:rFonts w:ascii="Arial" w:hAnsi="Arial" w:cs="Arial"/>
          <w:sz w:val="20"/>
          <w:szCs w:val="20"/>
        </w:rPr>
        <w:t xml:space="preserve"> les données avec une durée de rétention </w:t>
      </w:r>
      <w:r w:rsidR="00E440A8" w:rsidRPr="00A4192B">
        <w:rPr>
          <w:rFonts w:ascii="Arial" w:hAnsi="Arial" w:cs="Arial"/>
          <w:sz w:val="20"/>
          <w:szCs w:val="20"/>
        </w:rPr>
        <w:t>q</w:t>
      </w:r>
      <w:r w:rsidR="00B30A4D" w:rsidRPr="00A4192B">
        <w:rPr>
          <w:rFonts w:ascii="Arial" w:hAnsi="Arial" w:cs="Arial"/>
          <w:sz w:val="20"/>
          <w:szCs w:val="20"/>
        </w:rPr>
        <w:t xml:space="preserve">ue chacun </w:t>
      </w:r>
      <w:r w:rsidR="00E440A8" w:rsidRPr="00A4192B">
        <w:rPr>
          <w:rFonts w:ascii="Arial" w:hAnsi="Arial" w:cs="Arial"/>
          <w:sz w:val="20"/>
          <w:szCs w:val="20"/>
        </w:rPr>
        <w:t>aura la liberté de définir.</w:t>
      </w:r>
    </w:p>
    <w:p w14:paraId="28FDC57C" w14:textId="2A8E000A" w:rsidR="00A81B7C" w:rsidRPr="00A4192B" w:rsidRDefault="00A81B7C" w:rsidP="00625C84">
      <w:pPr>
        <w:jc w:val="both"/>
        <w:rPr>
          <w:rFonts w:ascii="Arial" w:hAnsi="Arial" w:cs="Arial"/>
          <w:sz w:val="20"/>
          <w:szCs w:val="20"/>
        </w:rPr>
      </w:pPr>
    </w:p>
    <w:p w14:paraId="02BD1877" w14:textId="52BF7CC6" w:rsidR="003A6B72" w:rsidRPr="00A4192B" w:rsidRDefault="00EA2CB5" w:rsidP="00625C84">
      <w:pPr>
        <w:jc w:val="both"/>
        <w:rPr>
          <w:rFonts w:ascii="Arial" w:hAnsi="Arial" w:cs="Arial"/>
          <w:sz w:val="20"/>
          <w:szCs w:val="20"/>
        </w:rPr>
      </w:pPr>
      <w:r w:rsidRPr="00A4192B">
        <w:rPr>
          <w:rFonts w:ascii="Arial" w:hAnsi="Arial" w:cs="Arial"/>
          <w:sz w:val="20"/>
          <w:szCs w:val="20"/>
        </w:rPr>
        <w:t>C</w:t>
      </w:r>
      <w:r w:rsidR="00BE0FF5" w:rsidRPr="00A4192B">
        <w:rPr>
          <w:rFonts w:ascii="Arial" w:hAnsi="Arial" w:cs="Arial"/>
          <w:sz w:val="20"/>
          <w:szCs w:val="20"/>
        </w:rPr>
        <w:t>haque émetteur, qu’il</w:t>
      </w:r>
      <w:r w:rsidR="00F073B9" w:rsidRPr="00A4192B">
        <w:rPr>
          <w:rFonts w:ascii="Arial" w:hAnsi="Arial" w:cs="Arial"/>
          <w:sz w:val="20"/>
          <w:szCs w:val="20"/>
        </w:rPr>
        <w:t xml:space="preserve"> soit DO, OI ou OC, devra </w:t>
      </w:r>
      <w:r w:rsidR="00F63AC9" w:rsidRPr="00A4192B">
        <w:rPr>
          <w:rFonts w:ascii="Arial" w:hAnsi="Arial" w:cs="Arial"/>
          <w:sz w:val="20"/>
          <w:szCs w:val="20"/>
        </w:rPr>
        <w:t xml:space="preserve">mettre en place </w:t>
      </w:r>
      <w:r w:rsidRPr="00A4192B">
        <w:rPr>
          <w:rFonts w:ascii="Arial" w:hAnsi="Arial" w:cs="Arial"/>
          <w:sz w:val="20"/>
          <w:szCs w:val="20"/>
        </w:rPr>
        <w:t>un mécanisme de retry. </w:t>
      </w:r>
    </w:p>
    <w:p w14:paraId="2F704DEB" w14:textId="77777777" w:rsidR="001E0E3E" w:rsidRPr="00625C84" w:rsidRDefault="001E0E3E">
      <w:pPr>
        <w:jc w:val="both"/>
        <w:rPr>
          <w:rFonts w:ascii="Arial" w:hAnsi="Arial" w:cs="Arial"/>
        </w:rPr>
      </w:pPr>
    </w:p>
    <w:p w14:paraId="73A00820" w14:textId="77777777" w:rsidR="00625C84" w:rsidRPr="00625C84" w:rsidRDefault="00625C84">
      <w:pPr>
        <w:jc w:val="both"/>
        <w:rPr>
          <w:rFonts w:ascii="Arial" w:hAnsi="Arial" w:cs="Arial"/>
        </w:rPr>
      </w:pPr>
    </w:p>
    <w:p w14:paraId="6771D021" w14:textId="77777777" w:rsidR="00646985" w:rsidRPr="00A4192B" w:rsidRDefault="00646985" w:rsidP="00625C84">
      <w:pPr>
        <w:pStyle w:val="Style2"/>
      </w:pPr>
      <w:bookmarkStart w:id="304" w:name="_Toc214386023"/>
      <w:r w:rsidRPr="00A4192B">
        <w:t>Swagger</w:t>
      </w:r>
      <w:bookmarkEnd w:id="304"/>
    </w:p>
    <w:p w14:paraId="144A5D41" w14:textId="77777777" w:rsidR="00646985" w:rsidRPr="00625C84" w:rsidRDefault="00646985" w:rsidP="00646985">
      <w:pPr>
        <w:jc w:val="both"/>
        <w:rPr>
          <w:rFonts w:ascii="Arial" w:hAnsi="Arial" w:cs="Arial"/>
        </w:rPr>
      </w:pPr>
    </w:p>
    <w:p w14:paraId="03E8433C" w14:textId="77777777" w:rsidR="00646985" w:rsidRPr="00A4192B" w:rsidRDefault="00646985" w:rsidP="00646985">
      <w:pPr>
        <w:pStyle w:val="Retrait"/>
        <w:ind w:left="0"/>
        <w:rPr>
          <w:rStyle w:val="Lienhypertexte"/>
          <w:rFonts w:cs="Arial"/>
        </w:rPr>
      </w:pPr>
      <w:hyperlink r:id="rId25" w:history="1">
        <w:r w:rsidRPr="00A4192B">
          <w:rPr>
            <w:rStyle w:val="Lienhypertexte"/>
            <w:rFonts w:cs="Arial"/>
          </w:rPr>
          <w:t>https://github.com/before-interop/E-Intervention</w:t>
        </w:r>
      </w:hyperlink>
    </w:p>
    <w:p w14:paraId="0DB453B6" w14:textId="77777777" w:rsidR="00646985" w:rsidRDefault="00646985" w:rsidP="00625C84">
      <w:pPr>
        <w:jc w:val="both"/>
        <w:rPr>
          <w:rFonts w:ascii="Arial" w:hAnsi="Arial" w:cs="Arial"/>
        </w:rPr>
      </w:pPr>
    </w:p>
    <w:p w14:paraId="7E874F09" w14:textId="77777777" w:rsidR="00625C84" w:rsidRPr="00625C84" w:rsidRDefault="00625C84" w:rsidP="00625C84">
      <w:pPr>
        <w:jc w:val="both"/>
        <w:rPr>
          <w:rFonts w:ascii="Arial" w:hAnsi="Arial" w:cs="Arial"/>
        </w:rPr>
      </w:pPr>
    </w:p>
    <w:p w14:paraId="367F9CF0" w14:textId="7EDE0A85" w:rsidR="00175426" w:rsidRPr="00A4192B" w:rsidRDefault="00FB7488" w:rsidP="003229B4">
      <w:pPr>
        <w:pStyle w:val="Titre1"/>
        <w:numPr>
          <w:ilvl w:val="0"/>
          <w:numId w:val="26"/>
        </w:numPr>
        <w:tabs>
          <w:tab w:val="clear" w:pos="993"/>
          <w:tab w:val="clear" w:pos="2268"/>
          <w:tab w:val="left" w:pos="567"/>
          <w:tab w:val="num" w:pos="926"/>
        </w:tabs>
        <w:spacing w:before="120" w:line="276" w:lineRule="auto"/>
        <w:ind w:left="0"/>
        <w:jc w:val="both"/>
        <w:rPr>
          <w:rFonts w:cs="Arial"/>
          <w:szCs w:val="22"/>
        </w:rPr>
      </w:pPr>
      <w:bookmarkStart w:id="305" w:name="_Toc172643552"/>
      <w:bookmarkStart w:id="306" w:name="_Toc172644497"/>
      <w:bookmarkStart w:id="307" w:name="_Toc172814949"/>
      <w:bookmarkStart w:id="308" w:name="_Toc172643553"/>
      <w:bookmarkStart w:id="309" w:name="_Toc172644498"/>
      <w:bookmarkStart w:id="310" w:name="_Toc172814950"/>
      <w:bookmarkStart w:id="311" w:name="_Toc172643554"/>
      <w:bookmarkStart w:id="312" w:name="_Toc172644499"/>
      <w:bookmarkStart w:id="313" w:name="_Toc172814951"/>
      <w:bookmarkStart w:id="314" w:name="_Toc172643555"/>
      <w:bookmarkStart w:id="315" w:name="_Toc172644500"/>
      <w:bookmarkStart w:id="316" w:name="_Toc172814952"/>
      <w:bookmarkStart w:id="317" w:name="_Toc172643556"/>
      <w:bookmarkStart w:id="318" w:name="_Toc172644501"/>
      <w:bookmarkStart w:id="319" w:name="_Toc172814953"/>
      <w:bookmarkStart w:id="320" w:name="_Toc172643557"/>
      <w:bookmarkStart w:id="321" w:name="_Toc172644502"/>
      <w:bookmarkStart w:id="322" w:name="_Toc172814954"/>
      <w:bookmarkStart w:id="323" w:name="_Règles_de_gestion"/>
      <w:bookmarkStart w:id="324" w:name="_Toc173869339"/>
      <w:bookmarkStart w:id="325" w:name="_Toc21438602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A4192B">
        <w:rPr>
          <w:rFonts w:cs="Arial"/>
          <w:szCs w:val="22"/>
        </w:rPr>
        <w:t xml:space="preserve">Règles de </w:t>
      </w:r>
      <w:r w:rsidR="00FF0CF8">
        <w:rPr>
          <w:rFonts w:cs="Arial"/>
          <w:szCs w:val="22"/>
        </w:rPr>
        <w:t>gestion</w:t>
      </w:r>
      <w:bookmarkEnd w:id="324"/>
      <w:bookmarkEnd w:id="325"/>
    </w:p>
    <w:p w14:paraId="067C4C4E" w14:textId="1CAF46CD" w:rsidR="00175426" w:rsidRPr="00A4192B" w:rsidRDefault="0029290A" w:rsidP="003229B4">
      <w:pPr>
        <w:pStyle w:val="Style2"/>
      </w:pPr>
      <w:bookmarkStart w:id="326" w:name="_Flux_intervenant_vers"/>
      <w:bookmarkStart w:id="327" w:name="_Qualité_des_horodatages"/>
      <w:bookmarkStart w:id="328" w:name="_Méthode_englobante_de"/>
      <w:bookmarkStart w:id="329" w:name="_Toc173869340"/>
      <w:bookmarkStart w:id="330" w:name="_Toc214386025"/>
      <w:bookmarkStart w:id="331" w:name="_Hlk170399169"/>
      <w:bookmarkEnd w:id="326"/>
      <w:bookmarkEnd w:id="327"/>
      <w:bookmarkEnd w:id="328"/>
      <w:r w:rsidRPr="00A4192B">
        <w:t xml:space="preserve">Méthode </w:t>
      </w:r>
      <w:r w:rsidR="00E7087A" w:rsidRPr="00A4192B">
        <w:t xml:space="preserve">englobante </w:t>
      </w:r>
      <w:r w:rsidRPr="00A4192B">
        <w:t xml:space="preserve">de capture </w:t>
      </w:r>
      <w:r w:rsidR="00921587" w:rsidRPr="00A4192B">
        <w:t>des horodatages</w:t>
      </w:r>
      <w:bookmarkEnd w:id="329"/>
      <w:bookmarkEnd w:id="330"/>
    </w:p>
    <w:bookmarkEnd w:id="331"/>
    <w:p w14:paraId="3E1B1DE9" w14:textId="77777777" w:rsidR="00625C84" w:rsidRDefault="00625C84" w:rsidP="00625C84">
      <w:pPr>
        <w:pStyle w:val="Corpsdetexte"/>
        <w:spacing w:after="0"/>
      </w:pPr>
    </w:p>
    <w:p w14:paraId="04C4E7C3" w14:textId="64417464" w:rsidR="00701F71" w:rsidRPr="00625C84" w:rsidRDefault="00701F71" w:rsidP="00625C84">
      <w:pPr>
        <w:pStyle w:val="Corpsdetexte"/>
        <w:spacing w:after="0"/>
      </w:pPr>
      <w:r w:rsidRPr="00625C84">
        <w:t xml:space="preserve">Le Donneur d’Ordre (DO) devra respecter les prérogatives suivantes : </w:t>
      </w:r>
    </w:p>
    <w:p w14:paraId="70BBB4E3" w14:textId="10BDC54D" w:rsidR="006E0317" w:rsidRPr="00625C84" w:rsidRDefault="00701F71" w:rsidP="00625C84">
      <w:pPr>
        <w:pStyle w:val="Corpsdetexte"/>
        <w:numPr>
          <w:ilvl w:val="0"/>
          <w:numId w:val="48"/>
        </w:numPr>
        <w:tabs>
          <w:tab w:val="clear" w:pos="3969"/>
        </w:tabs>
        <w:suppressAutoHyphens w:val="0"/>
        <w:spacing w:after="0"/>
      </w:pPr>
      <w:r w:rsidRPr="00625C84">
        <w:t>Les horodatages transmis dans E-Intervention reflèteront significativement la réalité terrain.</w:t>
      </w:r>
    </w:p>
    <w:p w14:paraId="1F54AA94" w14:textId="4CFBBE2D" w:rsidR="00EB536E" w:rsidRPr="00625C84" w:rsidRDefault="00EB536E" w:rsidP="00625C84">
      <w:pPr>
        <w:pStyle w:val="Corpsdetexte"/>
        <w:tabs>
          <w:tab w:val="clear" w:pos="3969"/>
        </w:tabs>
        <w:suppressAutoHyphens w:val="0"/>
        <w:spacing w:after="0"/>
        <w:ind w:left="720"/>
      </w:pPr>
      <w:r w:rsidRPr="00625C84">
        <w:rPr>
          <w:i/>
          <w:iCs/>
        </w:rPr>
        <w:t>Remarque : Exceptionnellement, en cas de déclarations impossibles (zone blanche, perte de réseau), les horodatages peuvent être décalés.</w:t>
      </w:r>
    </w:p>
    <w:p w14:paraId="03D8C1AC" w14:textId="77777777" w:rsidR="00EB536E" w:rsidRPr="00625C84" w:rsidRDefault="00EB536E" w:rsidP="00625C84">
      <w:pPr>
        <w:pStyle w:val="Corpsdetexte"/>
        <w:tabs>
          <w:tab w:val="clear" w:pos="3969"/>
        </w:tabs>
        <w:suppressAutoHyphens w:val="0"/>
        <w:spacing w:after="0"/>
      </w:pPr>
    </w:p>
    <w:p w14:paraId="26DF42DA" w14:textId="547820DF" w:rsidR="00701F71" w:rsidRPr="00625C84" w:rsidRDefault="00701F71" w:rsidP="00625C84">
      <w:pPr>
        <w:pStyle w:val="Paragraphedeliste"/>
        <w:numPr>
          <w:ilvl w:val="0"/>
          <w:numId w:val="48"/>
        </w:numPr>
        <w:jc w:val="both"/>
        <w:rPr>
          <w:rFonts w:ascii="Arial" w:hAnsi="Arial"/>
        </w:rPr>
      </w:pPr>
      <w:r w:rsidRPr="00625C84">
        <w:rPr>
          <w:rFonts w:ascii="Arial" w:hAnsi="Arial"/>
        </w:rPr>
        <w:t>Le DO devra transmettre un début Et une fin d’intervention pour toutes les interventions du périmètre (Lot 1 et extensions) et cela dans la même journée.</w:t>
      </w:r>
    </w:p>
    <w:p w14:paraId="5E146E53" w14:textId="34041F6A" w:rsidR="00701F71" w:rsidRPr="00625C84" w:rsidRDefault="00701F71" w:rsidP="00625C84">
      <w:pPr>
        <w:pStyle w:val="Paragraphedeliste"/>
        <w:numPr>
          <w:ilvl w:val="1"/>
          <w:numId w:val="48"/>
        </w:numPr>
        <w:jc w:val="both"/>
        <w:rPr>
          <w:rFonts w:ascii="Arial" w:hAnsi="Arial"/>
        </w:rPr>
      </w:pPr>
      <w:r w:rsidRPr="00625C84">
        <w:rPr>
          <w:rFonts w:ascii="Arial" w:hAnsi="Arial"/>
        </w:rPr>
        <w:t xml:space="preserve">Concernant les « gardés en main », chaque jour de présence du technicien est considérée comme une intervention ayant ses propres début/fin (les </w:t>
      </w:r>
      <w:r w:rsidR="00821CA6">
        <w:rPr>
          <w:rFonts w:ascii="Arial" w:hAnsi="Arial"/>
        </w:rPr>
        <w:t>RefI</w:t>
      </w:r>
      <w:r w:rsidRPr="00625C84">
        <w:rPr>
          <w:rFonts w:ascii="Arial" w:hAnsi="Arial"/>
        </w:rPr>
        <w:t xml:space="preserve">ntervDO et </w:t>
      </w:r>
      <w:r w:rsidR="00821CA6">
        <w:rPr>
          <w:rFonts w:ascii="Arial" w:hAnsi="Arial"/>
        </w:rPr>
        <w:t>RefIntervOI</w:t>
      </w:r>
      <w:r w:rsidRPr="00625C84">
        <w:rPr>
          <w:rFonts w:ascii="Arial" w:hAnsi="Arial"/>
        </w:rPr>
        <w:t xml:space="preserve"> seront donc différentes)</w:t>
      </w:r>
    </w:p>
    <w:p w14:paraId="50D94AC8" w14:textId="195B7D5B" w:rsidR="00701F71" w:rsidRPr="00625C84" w:rsidRDefault="00701F71" w:rsidP="00625C84">
      <w:pPr>
        <w:pStyle w:val="Corpsdetexte"/>
        <w:numPr>
          <w:ilvl w:val="0"/>
          <w:numId w:val="48"/>
        </w:numPr>
        <w:tabs>
          <w:tab w:val="clear" w:pos="3969"/>
        </w:tabs>
        <w:suppressAutoHyphens w:val="0"/>
        <w:spacing w:after="0"/>
      </w:pPr>
      <w:r w:rsidRPr="00625C84">
        <w:t xml:space="preserve">Le début d’intervention récupéré par le DO devra être antérieur </w:t>
      </w:r>
      <w:r w:rsidR="00FB087E" w:rsidRPr="00625C84">
        <w:t>de que</w:t>
      </w:r>
      <w:r w:rsidR="00F74499" w:rsidRPr="00625C84">
        <w:t xml:space="preserve">lques secondes </w:t>
      </w:r>
      <w:r w:rsidRPr="00625C84">
        <w:t xml:space="preserve">à la 1ère manipulation </w:t>
      </w:r>
      <w:r w:rsidR="005541BC" w:rsidRPr="00625C84">
        <w:t xml:space="preserve">effectuée par le technicien </w:t>
      </w:r>
      <w:r w:rsidR="00E7087A" w:rsidRPr="00625C84">
        <w:t>au niveau d</w:t>
      </w:r>
      <w:r w:rsidR="00763D07" w:rsidRPr="00625C84">
        <w:t xml:space="preserve">’un ou plusieurs </w:t>
      </w:r>
      <w:r w:rsidR="00E7087A" w:rsidRPr="00625C84">
        <w:t xml:space="preserve">éléments de réseau objet de </w:t>
      </w:r>
      <w:r w:rsidR="00F74499" w:rsidRPr="00625C84">
        <w:t xml:space="preserve">son </w:t>
      </w:r>
      <w:r w:rsidR="00E7087A" w:rsidRPr="00625C84">
        <w:t xml:space="preserve">intervention </w:t>
      </w:r>
    </w:p>
    <w:p w14:paraId="3B16B253" w14:textId="78D29CF3" w:rsidR="00701F71" w:rsidRPr="00625C84" w:rsidRDefault="00701F71" w:rsidP="00625C84">
      <w:pPr>
        <w:pStyle w:val="Corpsdetexte"/>
        <w:numPr>
          <w:ilvl w:val="0"/>
          <w:numId w:val="48"/>
        </w:numPr>
        <w:tabs>
          <w:tab w:val="clear" w:pos="3969"/>
        </w:tabs>
        <w:suppressAutoHyphens w:val="0"/>
        <w:spacing w:after="0"/>
      </w:pPr>
      <w:r w:rsidRPr="00625C84">
        <w:t xml:space="preserve">La fin d’intervention récupérée par le DO devra être postérieure </w:t>
      </w:r>
      <w:r w:rsidR="00910F91" w:rsidRPr="00625C84">
        <w:t xml:space="preserve">de quelques secondes </w:t>
      </w:r>
      <w:r w:rsidRPr="00625C84">
        <w:t xml:space="preserve">à la dernière manipulation </w:t>
      </w:r>
      <w:r w:rsidR="00E7087A" w:rsidRPr="00625C84">
        <w:t>effectuée par le technicien au niveau d</w:t>
      </w:r>
      <w:r w:rsidR="00763D07" w:rsidRPr="00625C84">
        <w:t xml:space="preserve">’un ou plusieurs </w:t>
      </w:r>
      <w:r w:rsidR="00E7087A" w:rsidRPr="00625C84">
        <w:t>éléments de réseau objet de son intervention.</w:t>
      </w:r>
    </w:p>
    <w:p w14:paraId="70C3E18E" w14:textId="3434831F" w:rsidR="00701F71" w:rsidRPr="00625C84" w:rsidRDefault="00701F71" w:rsidP="00625C84">
      <w:pPr>
        <w:pStyle w:val="Corpsdetexte"/>
        <w:numPr>
          <w:ilvl w:val="0"/>
          <w:numId w:val="48"/>
        </w:numPr>
        <w:tabs>
          <w:tab w:val="clear" w:pos="3969"/>
        </w:tabs>
        <w:suppressAutoHyphens w:val="0"/>
        <w:spacing w:after="0"/>
      </w:pPr>
      <w:r w:rsidRPr="00625C84">
        <w:t>Pour une même intervention, une seule « heure de début » et une seule « heure de fin » sont déclarées dans le flux E-Intervention.</w:t>
      </w:r>
    </w:p>
    <w:p w14:paraId="5D970AA3" w14:textId="2FDB1837" w:rsidR="00DA0A3C" w:rsidRPr="00625C84" w:rsidRDefault="00DA0A3C" w:rsidP="00625C84">
      <w:pPr>
        <w:pStyle w:val="Corpsdetexte"/>
        <w:numPr>
          <w:ilvl w:val="0"/>
          <w:numId w:val="48"/>
        </w:numPr>
        <w:tabs>
          <w:tab w:val="clear" w:pos="3969"/>
        </w:tabs>
        <w:suppressAutoHyphens w:val="0"/>
        <w:spacing w:after="0"/>
      </w:pPr>
      <w:r w:rsidRPr="00625C84">
        <w:t xml:space="preserve">Le début et la fin d’une </w:t>
      </w:r>
      <w:r w:rsidR="007F659F" w:rsidRPr="00625C84">
        <w:t xml:space="preserve">même </w:t>
      </w:r>
      <w:r w:rsidRPr="00625C84">
        <w:t>intervention sont impérativement des instants différents, qui ne peuvent correspondre au même horodatage.</w:t>
      </w:r>
    </w:p>
    <w:p w14:paraId="25B108C3" w14:textId="42DBFE34" w:rsidR="00701F71" w:rsidRPr="00625C84" w:rsidRDefault="00701F71" w:rsidP="00625C84">
      <w:pPr>
        <w:pStyle w:val="Corpsdetexte"/>
        <w:numPr>
          <w:ilvl w:val="0"/>
          <w:numId w:val="48"/>
        </w:numPr>
        <w:tabs>
          <w:tab w:val="clear" w:pos="3969"/>
        </w:tabs>
        <w:suppressAutoHyphens w:val="0"/>
        <w:spacing w:after="0"/>
      </w:pPr>
      <w:r w:rsidRPr="00625C84">
        <w:t>L’heure de début doit être générée à partir d’une déclaration du technicien attestant</w:t>
      </w:r>
      <w:r w:rsidR="00C546A5" w:rsidRPr="00625C84">
        <w:t xml:space="preserve"> </w:t>
      </w:r>
      <w:r w:rsidR="00C268B6" w:rsidRPr="00625C84">
        <w:t xml:space="preserve">du </w:t>
      </w:r>
      <w:r w:rsidRPr="00625C84">
        <w:t xml:space="preserve">début </w:t>
      </w:r>
      <w:r w:rsidR="00C268B6" w:rsidRPr="00625C84">
        <w:t xml:space="preserve">opérationnel </w:t>
      </w:r>
      <w:r w:rsidRPr="00625C84">
        <w:t xml:space="preserve">de son intervention. </w:t>
      </w:r>
    </w:p>
    <w:p w14:paraId="13A9E434" w14:textId="1501BE36" w:rsidR="00701F71" w:rsidRPr="00625C84" w:rsidRDefault="00755BC8" w:rsidP="00625C84">
      <w:pPr>
        <w:pStyle w:val="Corpsdetexte"/>
        <w:numPr>
          <w:ilvl w:val="0"/>
          <w:numId w:val="48"/>
        </w:numPr>
        <w:tabs>
          <w:tab w:val="clear" w:pos="3969"/>
        </w:tabs>
        <w:suppressAutoHyphens w:val="0"/>
        <w:spacing w:after="0"/>
      </w:pPr>
      <w:r w:rsidRPr="00625C84">
        <w:rPr>
          <w:noProof/>
        </w:rPr>
        <w:drawing>
          <wp:anchor distT="0" distB="0" distL="114300" distR="114300" simplePos="0" relativeHeight="251658240" behindDoc="1" locked="0" layoutInCell="1" allowOverlap="1" wp14:anchorId="012D441B" wp14:editId="0F8C245E">
            <wp:simplePos x="0" y="0"/>
            <wp:positionH relativeFrom="column">
              <wp:posOffset>0</wp:posOffset>
            </wp:positionH>
            <wp:positionV relativeFrom="paragraph">
              <wp:posOffset>321490</wp:posOffset>
            </wp:positionV>
            <wp:extent cx="6115685" cy="2934335"/>
            <wp:effectExtent l="19050" t="19050" r="18415" b="18415"/>
            <wp:wrapTopAndBottom/>
            <wp:docPr id="573722046" name="Image 573722046"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722046" name="Image 1" descr="Une image contenant texte, capture d’écran, Police&#10;&#10;Description générée automatiquement"/>
                    <pic:cNvPicPr/>
                  </pic:nvPicPr>
                  <pic:blipFill>
                    <a:blip r:embed="rId26"/>
                    <a:stretch>
                      <a:fillRect/>
                    </a:stretch>
                  </pic:blipFill>
                  <pic:spPr>
                    <a:xfrm>
                      <a:off x="0" y="0"/>
                      <a:ext cx="6115685" cy="2934335"/>
                    </a:xfrm>
                    <a:prstGeom prst="rect">
                      <a:avLst/>
                    </a:prstGeom>
                    <a:ln>
                      <a:solidFill>
                        <a:schemeClr val="accent1"/>
                      </a:solidFill>
                      <a:prstDash val="sysDot"/>
                    </a:ln>
                  </pic:spPr>
                </pic:pic>
              </a:graphicData>
            </a:graphic>
          </wp:anchor>
        </w:drawing>
      </w:r>
      <w:r w:rsidR="00701F71" w:rsidRPr="00625C84">
        <w:t>L’heure de fin doit être générée au début de la phase de clôture de son intervention.</w:t>
      </w:r>
    </w:p>
    <w:p w14:paraId="5085597D" w14:textId="77777777" w:rsidR="00B455A8" w:rsidRPr="00625C84" w:rsidRDefault="00B455A8" w:rsidP="00625C84">
      <w:pPr>
        <w:jc w:val="both"/>
        <w:rPr>
          <w:rFonts w:ascii="Arial" w:hAnsi="Arial" w:cs="Arial"/>
          <w:sz w:val="20"/>
          <w:szCs w:val="20"/>
        </w:rPr>
      </w:pPr>
      <w:r w:rsidRPr="00625C84">
        <w:rPr>
          <w:rFonts w:ascii="Arial" w:hAnsi="Arial" w:cs="Arial"/>
          <w:sz w:val="20"/>
          <w:szCs w:val="20"/>
        </w:rPr>
        <w:br w:type="page"/>
      </w:r>
    </w:p>
    <w:p w14:paraId="4652881C" w14:textId="25AF48B7" w:rsidR="00446910" w:rsidRPr="00625C84" w:rsidRDefault="00F47C59" w:rsidP="00625C84">
      <w:pPr>
        <w:pStyle w:val="Corpsdetexte"/>
        <w:spacing w:after="0"/>
      </w:pPr>
      <w:r w:rsidRPr="00625C84">
        <w:t>Le</w:t>
      </w:r>
      <w:r w:rsidR="00D26AF2" w:rsidRPr="00625C84">
        <w:t xml:space="preserve"> DO est libre de regrouper ou no</w:t>
      </w:r>
      <w:r w:rsidR="001B2BD3" w:rsidRPr="00625C84">
        <w:t>n</w:t>
      </w:r>
      <w:r w:rsidR="00D26AF2" w:rsidRPr="00625C84">
        <w:t xml:space="preserve"> les interventions </w:t>
      </w:r>
      <w:r w:rsidRPr="00625C84">
        <w:t>qui auront lieu consécutivement et le même jour</w:t>
      </w:r>
      <w:r w:rsidR="00D26AF2" w:rsidRPr="00625C84">
        <w:t xml:space="preserve"> sur une infra</w:t>
      </w:r>
      <w:r w:rsidRPr="00625C84">
        <w:t>st</w:t>
      </w:r>
      <w:r w:rsidR="00446910" w:rsidRPr="00625C84">
        <w:t>r</w:t>
      </w:r>
      <w:r w:rsidRPr="00625C84">
        <w:t>u</w:t>
      </w:r>
      <w:r w:rsidR="00446910" w:rsidRPr="00625C84">
        <w:t>ctu</w:t>
      </w:r>
      <w:r w:rsidRPr="00625C84">
        <w:t xml:space="preserve">re donnée. </w:t>
      </w:r>
    </w:p>
    <w:p w14:paraId="37673B17" w14:textId="0D554D76" w:rsidR="00F47C59" w:rsidRPr="00625C84" w:rsidRDefault="00F47C59" w:rsidP="00625C84">
      <w:pPr>
        <w:pStyle w:val="Corpsdetexte"/>
        <w:spacing w:after="0"/>
        <w:rPr>
          <w:i/>
          <w:iCs/>
          <w:color w:val="17365D" w:themeColor="text2" w:themeShade="BF"/>
        </w:rPr>
      </w:pPr>
      <w:r w:rsidRPr="00625C84">
        <w:rPr>
          <w:i/>
          <w:iCs/>
          <w:color w:val="17365D" w:themeColor="text2" w:themeShade="BF"/>
        </w:rPr>
        <w:t xml:space="preserve">Exemple : un technicien est dépêché pour effectuer un raccordement et un </w:t>
      </w:r>
      <w:r w:rsidR="00446910" w:rsidRPr="00625C84">
        <w:rPr>
          <w:i/>
          <w:iCs/>
          <w:color w:val="17365D" w:themeColor="text2" w:themeShade="BF"/>
        </w:rPr>
        <w:t>SAV</w:t>
      </w:r>
      <w:r w:rsidRPr="00625C84">
        <w:rPr>
          <w:i/>
          <w:iCs/>
          <w:color w:val="17365D" w:themeColor="text2" w:themeShade="BF"/>
        </w:rPr>
        <w:t xml:space="preserve"> sur le même PM pour 2 clients différents. Il travaille de 8h à</w:t>
      </w:r>
      <w:r w:rsidR="00446910" w:rsidRPr="00625C84">
        <w:rPr>
          <w:i/>
          <w:iCs/>
          <w:color w:val="17365D" w:themeColor="text2" w:themeShade="BF"/>
        </w:rPr>
        <w:t xml:space="preserve"> 9h30 sur le raccordement et de 9h30 à</w:t>
      </w:r>
      <w:r w:rsidRPr="00625C84">
        <w:rPr>
          <w:i/>
          <w:iCs/>
          <w:color w:val="17365D" w:themeColor="text2" w:themeShade="BF"/>
        </w:rPr>
        <w:t xml:space="preserve"> 10h</w:t>
      </w:r>
      <w:r w:rsidR="00446910" w:rsidRPr="00625C84">
        <w:rPr>
          <w:i/>
          <w:iCs/>
          <w:color w:val="17365D" w:themeColor="text2" w:themeShade="BF"/>
        </w:rPr>
        <w:t xml:space="preserve"> le même jour sur le SAV</w:t>
      </w:r>
      <w:r w:rsidRPr="00625C84">
        <w:rPr>
          <w:i/>
          <w:iCs/>
          <w:color w:val="17365D" w:themeColor="text2" w:themeShade="BF"/>
        </w:rPr>
        <w:t>. Deux choix s’offrent au DO :</w:t>
      </w:r>
    </w:p>
    <w:p w14:paraId="089AC14B" w14:textId="43B736C5" w:rsidR="001809BC" w:rsidRPr="00625C84" w:rsidRDefault="00E03767" w:rsidP="00625C84">
      <w:pPr>
        <w:pStyle w:val="Corpsdetexte"/>
        <w:numPr>
          <w:ilvl w:val="0"/>
          <w:numId w:val="42"/>
        </w:numPr>
        <w:spacing w:after="0"/>
        <w:rPr>
          <w:b/>
          <w:bCs/>
        </w:rPr>
      </w:pPr>
      <w:bookmarkStart w:id="332" w:name="_Hlk170398918"/>
      <w:r w:rsidRPr="00625C84">
        <w:rPr>
          <w:i/>
          <w:iCs/>
          <w:color w:val="17365D" w:themeColor="text2" w:themeShade="BF"/>
        </w:rPr>
        <w:t>D</w:t>
      </w:r>
      <w:r w:rsidR="00F47C59" w:rsidRPr="00625C84">
        <w:rPr>
          <w:i/>
          <w:iCs/>
          <w:color w:val="17365D" w:themeColor="text2" w:themeShade="BF"/>
        </w:rPr>
        <w:t>éclarer</w:t>
      </w:r>
      <w:r w:rsidR="00446910" w:rsidRPr="00625C84">
        <w:rPr>
          <w:i/>
          <w:iCs/>
          <w:color w:val="17365D" w:themeColor="text2" w:themeShade="BF"/>
        </w:rPr>
        <w:t xml:space="preserve"> deux interventions avec, pour chacune d’entre elles, un tableau Natur</w:t>
      </w:r>
      <w:r w:rsidR="00F57804" w:rsidRPr="00625C84">
        <w:rPr>
          <w:i/>
          <w:iCs/>
          <w:color w:val="17365D" w:themeColor="text2" w:themeShade="BF"/>
        </w:rPr>
        <w:t>e</w:t>
      </w:r>
      <w:r w:rsidR="00446910" w:rsidRPr="00625C84">
        <w:rPr>
          <w:i/>
          <w:iCs/>
          <w:color w:val="17365D" w:themeColor="text2" w:themeShade="BF"/>
        </w:rPr>
        <w:t>_PBO_PTO contenant un seul triplet de valeur</w:t>
      </w:r>
      <w:r w:rsidRPr="00625C84">
        <w:rPr>
          <w:i/>
          <w:iCs/>
          <w:color w:val="17365D" w:themeColor="text2" w:themeShade="BF"/>
        </w:rPr>
        <w:t>s</w:t>
      </w:r>
      <w:r w:rsidR="00A37EA0" w:rsidRPr="00625C84">
        <w:rPr>
          <w:i/>
          <w:iCs/>
          <w:color w:val="17365D" w:themeColor="text2" w:themeShade="BF"/>
        </w:rPr>
        <w:t>, une référence inter DO distincte et l’horodatage correspondant</w:t>
      </w:r>
      <w:r w:rsidR="00403C6E" w:rsidRPr="00625C84">
        <w:rPr>
          <w:i/>
          <w:iCs/>
          <w:color w:val="17365D" w:themeColor="text2" w:themeShade="BF"/>
        </w:rPr>
        <w:t>. Interventions séquentielles</w:t>
      </w:r>
    </w:p>
    <w:p w14:paraId="0FB9DB63" w14:textId="77777777" w:rsidR="00282EA0" w:rsidRPr="00625C84" w:rsidRDefault="00282EA0" w:rsidP="00625C84">
      <w:pPr>
        <w:pStyle w:val="Corpsdetexte"/>
        <w:numPr>
          <w:ilvl w:val="0"/>
          <w:numId w:val="42"/>
        </w:numPr>
        <w:spacing w:after="0"/>
        <w:rPr>
          <w:i/>
          <w:iCs/>
          <w:color w:val="17365D" w:themeColor="text2" w:themeShade="BF"/>
        </w:rPr>
      </w:pPr>
      <w:r w:rsidRPr="00625C84">
        <w:rPr>
          <w:i/>
          <w:iCs/>
          <w:color w:val="17365D" w:themeColor="text2" w:themeShade="BF"/>
        </w:rPr>
        <w:t xml:space="preserve">Remarque : </w:t>
      </w:r>
    </w:p>
    <w:p w14:paraId="443331E7" w14:textId="7F6E930C" w:rsidR="00282EA0" w:rsidRPr="00625C84" w:rsidRDefault="00282EA0" w:rsidP="00625C84">
      <w:pPr>
        <w:pStyle w:val="Corpsdetexte"/>
        <w:spacing w:after="0"/>
        <w:ind w:left="720"/>
        <w:rPr>
          <w:i/>
          <w:iCs/>
          <w:color w:val="17365D" w:themeColor="text2" w:themeShade="BF"/>
        </w:rPr>
      </w:pPr>
      <w:r w:rsidRPr="00625C84">
        <w:rPr>
          <w:i/>
          <w:iCs/>
          <w:color w:val="17365D" w:themeColor="text2" w:themeShade="BF"/>
        </w:rPr>
        <w:t xml:space="preserve">Une évolution pourra être implémentée ultérieurement </w:t>
      </w:r>
      <w:r w:rsidR="00F8563A" w:rsidRPr="00625C84">
        <w:rPr>
          <w:i/>
          <w:iCs/>
          <w:color w:val="17365D" w:themeColor="text2" w:themeShade="BF"/>
        </w:rPr>
        <w:t xml:space="preserve">(Lot 3 ?) </w:t>
      </w:r>
      <w:r w:rsidRPr="00625C84">
        <w:rPr>
          <w:i/>
          <w:iCs/>
          <w:color w:val="17365D" w:themeColor="text2" w:themeShade="BF"/>
        </w:rPr>
        <w:t>en mutualisant les interventions menées en parallèles.</w:t>
      </w:r>
    </w:p>
    <w:p w14:paraId="2D762FC7" w14:textId="47839732" w:rsidR="00282EA0" w:rsidRPr="00625C84" w:rsidRDefault="00282EA0" w:rsidP="00625C84">
      <w:pPr>
        <w:pStyle w:val="Corpsdetexte"/>
        <w:spacing w:after="0"/>
        <w:ind w:left="720"/>
        <w:rPr>
          <w:b/>
          <w:bCs/>
        </w:rPr>
      </w:pPr>
      <w:r w:rsidRPr="00625C84">
        <w:rPr>
          <w:i/>
          <w:iCs/>
          <w:color w:val="17365D" w:themeColor="text2" w:themeShade="BF"/>
        </w:rPr>
        <w:t>Déclarer une seule intervention de 8h à 10h avec un tableau Nature_PBO_PTO contenant 2 triplets de valeurs.</w:t>
      </w:r>
    </w:p>
    <w:bookmarkEnd w:id="332"/>
    <w:p w14:paraId="1172298D" w14:textId="77777777" w:rsidR="002D78F0" w:rsidRPr="00625C84" w:rsidRDefault="002D78F0" w:rsidP="00625C84">
      <w:pPr>
        <w:jc w:val="both"/>
        <w:rPr>
          <w:rFonts w:ascii="Arial" w:hAnsi="Arial" w:cs="Arial"/>
          <w:sz w:val="20"/>
          <w:szCs w:val="20"/>
        </w:rPr>
      </w:pPr>
    </w:p>
    <w:p w14:paraId="070B5898" w14:textId="77777777" w:rsidR="001F5452" w:rsidRPr="00625C84" w:rsidRDefault="001F5452" w:rsidP="00625C84">
      <w:pPr>
        <w:jc w:val="both"/>
        <w:rPr>
          <w:rFonts w:ascii="Arial" w:eastAsiaTheme="minorHAnsi" w:hAnsi="Arial" w:cs="Arial"/>
          <w:color w:val="44546A"/>
          <w:sz w:val="20"/>
          <w:szCs w:val="20"/>
        </w:rPr>
      </w:pPr>
    </w:p>
    <w:p w14:paraId="59527D2F" w14:textId="6D715B48" w:rsidR="001F5452" w:rsidRPr="00625C84" w:rsidRDefault="001F5452" w:rsidP="00625C84">
      <w:pPr>
        <w:jc w:val="both"/>
        <w:rPr>
          <w:rFonts w:ascii="Arial" w:hAnsi="Arial" w:cs="Arial"/>
          <w:sz w:val="20"/>
          <w:szCs w:val="20"/>
        </w:rPr>
      </w:pPr>
      <w:r w:rsidRPr="00625C84">
        <w:rPr>
          <w:rFonts w:ascii="Arial" w:hAnsi="Arial" w:cs="Arial"/>
          <w:sz w:val="20"/>
          <w:szCs w:val="20"/>
        </w:rPr>
        <w:t xml:space="preserve">La qualité d’un horodatage est considérée suffisamment bonne si la plage de détection des casses qui en découle couvre la totalité de l’intervention (méthode englobante). Cette qualité </w:t>
      </w:r>
      <w:r w:rsidR="003F3B48" w:rsidRPr="00625C84">
        <w:rPr>
          <w:rFonts w:ascii="Arial" w:hAnsi="Arial" w:cs="Arial"/>
          <w:sz w:val="20"/>
          <w:szCs w:val="20"/>
        </w:rPr>
        <w:t xml:space="preserve">est </w:t>
      </w:r>
      <w:r w:rsidR="00AB7D76" w:rsidRPr="00625C84">
        <w:rPr>
          <w:rFonts w:ascii="Arial" w:hAnsi="Arial" w:cs="Arial"/>
          <w:sz w:val="20"/>
          <w:szCs w:val="20"/>
        </w:rPr>
        <w:t xml:space="preserve">nécessaire </w:t>
      </w:r>
      <w:r w:rsidRPr="00625C84">
        <w:rPr>
          <w:rFonts w:ascii="Arial" w:hAnsi="Arial" w:cs="Arial"/>
          <w:sz w:val="20"/>
          <w:szCs w:val="20"/>
        </w:rPr>
        <w:t xml:space="preserve">à la consolidation des KPI pour les analyses à froid (détection des casses la plus exhaustive </w:t>
      </w:r>
      <w:r w:rsidR="00D246C2" w:rsidRPr="00625C84">
        <w:rPr>
          <w:rFonts w:ascii="Arial" w:hAnsi="Arial" w:cs="Arial"/>
          <w:sz w:val="20"/>
          <w:szCs w:val="20"/>
        </w:rPr>
        <w:t xml:space="preserve">et efficace </w:t>
      </w:r>
      <w:r w:rsidRPr="00625C84">
        <w:rPr>
          <w:rFonts w:ascii="Arial" w:hAnsi="Arial" w:cs="Arial"/>
          <w:sz w:val="20"/>
          <w:szCs w:val="20"/>
        </w:rPr>
        <w:t>possible).</w:t>
      </w:r>
    </w:p>
    <w:p w14:paraId="3E408E3A" w14:textId="77777777" w:rsidR="001F5452" w:rsidRPr="00625C84" w:rsidRDefault="001F5452" w:rsidP="00625C84">
      <w:pPr>
        <w:jc w:val="both"/>
        <w:rPr>
          <w:rFonts w:ascii="Arial" w:hAnsi="Arial" w:cs="Arial"/>
          <w:sz w:val="20"/>
          <w:szCs w:val="20"/>
        </w:rPr>
      </w:pPr>
    </w:p>
    <w:p w14:paraId="101B98CC" w14:textId="77777777" w:rsidR="00141269" w:rsidRPr="00625C84" w:rsidRDefault="00141269" w:rsidP="00625C84">
      <w:pPr>
        <w:jc w:val="both"/>
        <w:rPr>
          <w:rFonts w:ascii="Arial" w:hAnsi="Arial" w:cs="Arial"/>
          <w:sz w:val="20"/>
          <w:szCs w:val="20"/>
        </w:rPr>
      </w:pPr>
    </w:p>
    <w:p w14:paraId="48A7A5D9" w14:textId="4A445044" w:rsidR="00B455A8" w:rsidRPr="00625C84" w:rsidRDefault="00141269" w:rsidP="00625C84">
      <w:pPr>
        <w:jc w:val="both"/>
        <w:rPr>
          <w:rFonts w:ascii="Arial" w:hAnsi="Arial" w:cs="Arial"/>
          <w:sz w:val="20"/>
          <w:szCs w:val="20"/>
        </w:rPr>
      </w:pPr>
      <w:r w:rsidRPr="00625C84">
        <w:rPr>
          <w:rFonts w:ascii="Arial" w:hAnsi="Arial" w:cs="Arial"/>
          <w:sz w:val="20"/>
          <w:szCs w:val="20"/>
        </w:rPr>
        <w:t xml:space="preserve">En annexe de ce paragraphe, </w:t>
      </w:r>
      <w:r w:rsidR="00B455A8" w:rsidRPr="00625C84">
        <w:rPr>
          <w:rFonts w:ascii="Arial" w:hAnsi="Arial" w:cs="Arial"/>
          <w:sz w:val="20"/>
          <w:szCs w:val="20"/>
        </w:rPr>
        <w:t>une note est jointe. Cette note</w:t>
      </w:r>
      <w:r w:rsidRPr="00625C84">
        <w:rPr>
          <w:rFonts w:ascii="Arial" w:hAnsi="Arial" w:cs="Arial"/>
          <w:sz w:val="20"/>
          <w:szCs w:val="20"/>
        </w:rPr>
        <w:t xml:space="preserve"> list</w:t>
      </w:r>
      <w:r w:rsidR="00B455A8" w:rsidRPr="00625C84">
        <w:rPr>
          <w:rFonts w:ascii="Arial" w:hAnsi="Arial" w:cs="Arial"/>
          <w:sz w:val="20"/>
          <w:szCs w:val="20"/>
        </w:rPr>
        <w:t>e</w:t>
      </w:r>
      <w:r w:rsidRPr="00625C84">
        <w:rPr>
          <w:rFonts w:ascii="Arial" w:hAnsi="Arial" w:cs="Arial"/>
          <w:sz w:val="20"/>
          <w:szCs w:val="20"/>
        </w:rPr>
        <w:t xml:space="preserve"> les préconisations de bonnes pratiques pour la sécurisation de la capture des horodatages.</w:t>
      </w:r>
    </w:p>
    <w:p w14:paraId="7776D358" w14:textId="77777777" w:rsidR="00B455A8" w:rsidRPr="00625C84" w:rsidRDefault="00B455A8" w:rsidP="00625C84">
      <w:pPr>
        <w:jc w:val="both"/>
        <w:rPr>
          <w:rFonts w:ascii="Arial" w:hAnsi="Arial" w:cs="Arial"/>
          <w:sz w:val="20"/>
          <w:szCs w:val="20"/>
        </w:rPr>
      </w:pPr>
    </w:p>
    <w:bookmarkStart w:id="333" w:name="_MON_1773567550"/>
    <w:bookmarkEnd w:id="333"/>
    <w:p w14:paraId="28EC566F" w14:textId="699E5FD4" w:rsidR="00226BE3" w:rsidRDefault="00B455A8" w:rsidP="00625C84">
      <w:pPr>
        <w:jc w:val="both"/>
        <w:rPr>
          <w:rFonts w:ascii="Arial" w:hAnsi="Arial" w:cs="Arial"/>
          <w:sz w:val="20"/>
          <w:szCs w:val="20"/>
        </w:rPr>
      </w:pPr>
      <w:r w:rsidRPr="00625C84">
        <w:rPr>
          <w:rFonts w:ascii="Arial" w:hAnsi="Arial" w:cs="Arial"/>
          <w:sz w:val="20"/>
          <w:szCs w:val="20"/>
        </w:rPr>
        <w:object w:dxaOrig="1539" w:dyaOrig="997" w14:anchorId="4756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1.6pt" o:ole="">
            <v:imagedata r:id="rId27" o:title=""/>
          </v:shape>
          <o:OLEObject Type="Embed" ProgID="Word.Document.12" ShapeID="_x0000_i1025" DrawAspect="Icon" ObjectID="_1826997106" r:id="rId28">
            <o:FieldCodes>\s</o:FieldCodes>
          </o:OLEObject>
        </w:object>
      </w:r>
    </w:p>
    <w:p w14:paraId="7D56425B" w14:textId="77777777" w:rsidR="00625C84" w:rsidRDefault="00625C84" w:rsidP="00625C84">
      <w:pPr>
        <w:jc w:val="both"/>
        <w:rPr>
          <w:rFonts w:ascii="Arial" w:hAnsi="Arial" w:cs="Arial"/>
          <w:sz w:val="20"/>
          <w:szCs w:val="20"/>
        </w:rPr>
      </w:pPr>
    </w:p>
    <w:p w14:paraId="17027D06" w14:textId="77777777" w:rsidR="00625C84" w:rsidRPr="00625C84" w:rsidRDefault="00625C84" w:rsidP="00625C84">
      <w:pPr>
        <w:jc w:val="both"/>
        <w:rPr>
          <w:rFonts w:ascii="Arial" w:hAnsi="Arial" w:cs="Arial"/>
          <w:sz w:val="20"/>
          <w:szCs w:val="20"/>
        </w:rPr>
      </w:pPr>
    </w:p>
    <w:p w14:paraId="011854B3" w14:textId="638356C0" w:rsidR="00693A7E" w:rsidRPr="00A4192B" w:rsidRDefault="00693A7E" w:rsidP="00625C84">
      <w:pPr>
        <w:pStyle w:val="Style2"/>
      </w:pPr>
      <w:bookmarkStart w:id="334" w:name="_Toc173869341"/>
      <w:bookmarkStart w:id="335" w:name="_Toc214386026"/>
      <w:r w:rsidRPr="00A4192B">
        <w:t>Cas</w:t>
      </w:r>
      <w:r w:rsidR="009563D6" w:rsidRPr="00A4192B">
        <w:t xml:space="preserve"> du </w:t>
      </w:r>
      <w:r w:rsidR="00804EAD" w:rsidRPr="00A4192B">
        <w:t>PM hors couverture</w:t>
      </w:r>
      <w:r w:rsidR="009563D6" w:rsidRPr="00A4192B">
        <w:t xml:space="preserve"> réseau mobile</w:t>
      </w:r>
      <w:bookmarkEnd w:id="334"/>
      <w:bookmarkEnd w:id="335"/>
    </w:p>
    <w:p w14:paraId="524D7E10" w14:textId="74A16917" w:rsidR="0015246D" w:rsidRPr="00A4192B" w:rsidRDefault="0015246D" w:rsidP="00130961">
      <w:pPr>
        <w:jc w:val="both"/>
        <w:rPr>
          <w:rFonts w:ascii="Arial" w:hAnsi="Arial" w:cs="Arial"/>
          <w:sz w:val="22"/>
          <w:szCs w:val="22"/>
        </w:rPr>
      </w:pPr>
    </w:p>
    <w:p w14:paraId="2F2A90B7" w14:textId="56D67D5C" w:rsidR="00C12C74" w:rsidRPr="00A4192B" w:rsidRDefault="00977849" w:rsidP="00130961">
      <w:pPr>
        <w:jc w:val="both"/>
        <w:rPr>
          <w:rFonts w:ascii="Arial" w:hAnsi="Arial" w:cs="Arial"/>
          <w:sz w:val="20"/>
          <w:szCs w:val="20"/>
        </w:rPr>
      </w:pPr>
      <w:r w:rsidRPr="00A4192B">
        <w:rPr>
          <w:rFonts w:ascii="Arial" w:hAnsi="Arial" w:cs="Arial"/>
          <w:sz w:val="20"/>
          <w:szCs w:val="20"/>
        </w:rPr>
        <w:t>Le graphe ci-dessous décrit le cas où la couverture réseau au PM</w:t>
      </w:r>
      <w:r w:rsidR="00983EAF" w:rsidRPr="00A4192B">
        <w:rPr>
          <w:rFonts w:ascii="Arial" w:hAnsi="Arial" w:cs="Arial"/>
          <w:sz w:val="20"/>
          <w:szCs w:val="20"/>
        </w:rPr>
        <w:t xml:space="preserve"> est</w:t>
      </w:r>
      <w:r w:rsidRPr="00A4192B">
        <w:rPr>
          <w:rFonts w:ascii="Arial" w:hAnsi="Arial" w:cs="Arial"/>
          <w:sz w:val="20"/>
          <w:szCs w:val="20"/>
        </w:rPr>
        <w:t xml:space="preserve"> absente. </w:t>
      </w:r>
      <w:r w:rsidR="00804EAD" w:rsidRPr="00A4192B">
        <w:rPr>
          <w:rFonts w:ascii="Arial" w:hAnsi="Arial" w:cs="Arial"/>
          <w:sz w:val="20"/>
          <w:szCs w:val="20"/>
        </w:rPr>
        <w:t xml:space="preserve"> </w:t>
      </w:r>
    </w:p>
    <w:p w14:paraId="7FA5CE59" w14:textId="7A5CCDAB" w:rsidR="009E6472" w:rsidRPr="00A4192B" w:rsidRDefault="006B7C9A" w:rsidP="00130961">
      <w:pPr>
        <w:jc w:val="both"/>
        <w:rPr>
          <w:rFonts w:ascii="Arial" w:hAnsi="Arial" w:cs="Arial"/>
          <w:i/>
          <w:iCs/>
          <w:color w:val="8DB3E2" w:themeColor="text2" w:themeTint="66"/>
          <w:sz w:val="22"/>
          <w:szCs w:val="22"/>
        </w:rPr>
      </w:pPr>
      <w:r w:rsidRPr="00130961">
        <w:rPr>
          <w:rFonts w:ascii="Arial" w:hAnsi="Arial" w:cs="Arial"/>
          <w:noProof/>
        </w:rPr>
        <w:drawing>
          <wp:inline distT="0" distB="0" distL="0" distR="0" wp14:anchorId="177B1033" wp14:editId="0194B5F9">
            <wp:extent cx="4057650" cy="2923524"/>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9"/>
                    <a:stretch>
                      <a:fillRect/>
                    </a:stretch>
                  </pic:blipFill>
                  <pic:spPr>
                    <a:xfrm>
                      <a:off x="0" y="0"/>
                      <a:ext cx="4066400" cy="2929828"/>
                    </a:xfrm>
                    <a:prstGeom prst="rect">
                      <a:avLst/>
                    </a:prstGeom>
                  </pic:spPr>
                </pic:pic>
              </a:graphicData>
            </a:graphic>
          </wp:inline>
        </w:drawing>
      </w:r>
    </w:p>
    <w:p w14:paraId="6932646B" w14:textId="77777777" w:rsidR="001B4CD2" w:rsidRPr="00A4192B" w:rsidRDefault="001B4CD2" w:rsidP="00130961">
      <w:pPr>
        <w:jc w:val="both"/>
        <w:rPr>
          <w:rFonts w:ascii="Arial" w:hAnsi="Arial" w:cs="Arial"/>
          <w:i/>
          <w:iCs/>
          <w:color w:val="8DB3E2" w:themeColor="text2" w:themeTint="66"/>
          <w:sz w:val="22"/>
          <w:szCs w:val="22"/>
        </w:rPr>
        <w:sectPr w:rsidR="001B4CD2" w:rsidRPr="00A4192B" w:rsidSect="00B85BD0">
          <w:pgSz w:w="11900" w:h="16840"/>
          <w:pgMar w:top="851" w:right="851" w:bottom="567" w:left="1418" w:header="567" w:footer="284" w:gutter="0"/>
          <w:cols w:space="708"/>
          <w:docGrid w:linePitch="326"/>
        </w:sectPr>
      </w:pPr>
    </w:p>
    <w:p w14:paraId="5134812F" w14:textId="77777777" w:rsidR="00964CDF" w:rsidRPr="00A4192B" w:rsidRDefault="00964CDF" w:rsidP="00130961">
      <w:pPr>
        <w:pStyle w:val="Style2"/>
        <w:rPr>
          <w:sz w:val="22"/>
          <w:szCs w:val="22"/>
        </w:rPr>
      </w:pPr>
      <w:bookmarkStart w:id="336" w:name="_Toc173869342"/>
      <w:bookmarkStart w:id="337" w:name="_Toc214386027"/>
      <w:r w:rsidRPr="00A4192B">
        <w:t>Gestion de l’OI à la réception de M1/M3</w:t>
      </w:r>
      <w:bookmarkEnd w:id="336"/>
      <w:bookmarkEnd w:id="337"/>
    </w:p>
    <w:p w14:paraId="5581A836" w14:textId="77777777" w:rsidR="00625C84" w:rsidRDefault="00625C84">
      <w:pPr>
        <w:jc w:val="both"/>
        <w:rPr>
          <w:rFonts w:ascii="Arial" w:hAnsi="Arial" w:cs="Arial"/>
          <w:sz w:val="20"/>
          <w:szCs w:val="20"/>
        </w:rPr>
      </w:pPr>
    </w:p>
    <w:p w14:paraId="664CC176" w14:textId="199A74DB" w:rsidR="00964CDF" w:rsidRPr="00A4192B" w:rsidRDefault="00964CDF" w:rsidP="00625C84">
      <w:pPr>
        <w:jc w:val="both"/>
        <w:rPr>
          <w:rFonts w:ascii="Arial" w:hAnsi="Arial" w:cs="Arial"/>
          <w:sz w:val="20"/>
          <w:szCs w:val="20"/>
        </w:rPr>
      </w:pPr>
      <w:r w:rsidRPr="00A4192B">
        <w:rPr>
          <w:rFonts w:ascii="Arial" w:hAnsi="Arial" w:cs="Arial"/>
          <w:sz w:val="20"/>
          <w:szCs w:val="20"/>
        </w:rPr>
        <w:t>Le graphe ci-dessous décrit les règles de gestion à la réception d’un message M1 ou M3 par l’OI.</w:t>
      </w:r>
    </w:p>
    <w:p w14:paraId="669BBD11" w14:textId="442683B6" w:rsidR="002D3BD8" w:rsidRPr="00A4192B" w:rsidRDefault="002D3BD8" w:rsidP="00625C84">
      <w:pPr>
        <w:jc w:val="both"/>
        <w:rPr>
          <w:rFonts w:ascii="Arial" w:hAnsi="Arial" w:cs="Arial"/>
          <w:i/>
          <w:iCs/>
          <w:color w:val="8DB3E2" w:themeColor="text2" w:themeTint="66"/>
          <w:sz w:val="22"/>
          <w:szCs w:val="22"/>
        </w:rPr>
      </w:pPr>
    </w:p>
    <w:p w14:paraId="26F8DF74" w14:textId="1E1DEAB7" w:rsidR="00BB7CC3" w:rsidRPr="00A4192B" w:rsidRDefault="00BB7CC3" w:rsidP="00625C84">
      <w:pPr>
        <w:jc w:val="both"/>
        <w:rPr>
          <w:rFonts w:ascii="Arial" w:hAnsi="Arial" w:cs="Arial"/>
          <w:sz w:val="20"/>
          <w:szCs w:val="20"/>
        </w:rPr>
      </w:pPr>
      <w:r w:rsidRPr="00A4192B">
        <w:rPr>
          <w:rFonts w:ascii="Arial" w:hAnsi="Arial" w:cs="Arial"/>
          <w:sz w:val="20"/>
          <w:szCs w:val="20"/>
        </w:rPr>
        <w:t>Il permet notamment de définir les règles de gestion en cas de :</w:t>
      </w:r>
    </w:p>
    <w:p w14:paraId="34A13338" w14:textId="77777777" w:rsidR="00BB7CC3" w:rsidRPr="00A4192B" w:rsidRDefault="00BB7CC3" w:rsidP="00625C84">
      <w:pPr>
        <w:pStyle w:val="Paragraphedeliste"/>
        <w:numPr>
          <w:ilvl w:val="0"/>
          <w:numId w:val="47"/>
        </w:numPr>
        <w:jc w:val="both"/>
        <w:rPr>
          <w:rFonts w:ascii="Arial" w:hAnsi="Arial"/>
        </w:rPr>
      </w:pPr>
      <w:r w:rsidRPr="00A4192B">
        <w:rPr>
          <w:rFonts w:ascii="Arial" w:hAnsi="Arial"/>
        </w:rPr>
        <w:t>Doublon de M1/M3</w:t>
      </w:r>
    </w:p>
    <w:p w14:paraId="2736A929" w14:textId="1CFDFEF8" w:rsidR="00BB7CC3" w:rsidRPr="00A4192B" w:rsidRDefault="00BB7CC3" w:rsidP="00625C84">
      <w:pPr>
        <w:pStyle w:val="Paragraphedeliste"/>
        <w:numPr>
          <w:ilvl w:val="0"/>
          <w:numId w:val="47"/>
        </w:numPr>
        <w:jc w:val="both"/>
        <w:rPr>
          <w:rFonts w:ascii="Arial" w:hAnsi="Arial"/>
        </w:rPr>
      </w:pPr>
      <w:r w:rsidRPr="00A4192B">
        <w:rPr>
          <w:rFonts w:ascii="Arial" w:hAnsi="Arial"/>
        </w:rPr>
        <w:t>Réémission d’un M1/M3 modifié (</w:t>
      </w:r>
      <w:r w:rsidR="001F61DE" w:rsidRPr="00A4192B">
        <w:rPr>
          <w:rFonts w:ascii="Arial" w:hAnsi="Arial"/>
        </w:rPr>
        <w:t>i.e.</w:t>
      </w:r>
      <w:r w:rsidRPr="00A4192B">
        <w:rPr>
          <w:rFonts w:ascii="Arial" w:hAnsi="Arial"/>
        </w:rPr>
        <w:t xml:space="preserve"> </w:t>
      </w:r>
      <w:r w:rsidR="00DD4D09" w:rsidRPr="00A4192B">
        <w:rPr>
          <w:rFonts w:ascii="Arial" w:hAnsi="Arial"/>
        </w:rPr>
        <w:t>réf.</w:t>
      </w:r>
      <w:r w:rsidRPr="00A4192B">
        <w:rPr>
          <w:rFonts w:ascii="Arial" w:hAnsi="Arial"/>
        </w:rPr>
        <w:t xml:space="preserve"> inter DO similaire mais </w:t>
      </w:r>
      <w:r w:rsidR="00F849CF" w:rsidRPr="00A4192B">
        <w:rPr>
          <w:rFonts w:ascii="Arial" w:hAnsi="Arial"/>
        </w:rPr>
        <w:t>un autre champ</w:t>
      </w:r>
      <w:r w:rsidRPr="00A4192B">
        <w:rPr>
          <w:rFonts w:ascii="Arial" w:hAnsi="Arial"/>
        </w:rPr>
        <w:t xml:space="preserve"> a été modifié)</w:t>
      </w:r>
    </w:p>
    <w:p w14:paraId="77045E1C" w14:textId="77777777" w:rsidR="00BB7CC3" w:rsidRPr="00A4192B" w:rsidRDefault="00BB7CC3" w:rsidP="00625C84">
      <w:pPr>
        <w:pStyle w:val="Paragraphedeliste"/>
        <w:numPr>
          <w:ilvl w:val="0"/>
          <w:numId w:val="47"/>
        </w:numPr>
        <w:jc w:val="both"/>
        <w:rPr>
          <w:rFonts w:ascii="Arial" w:hAnsi="Arial"/>
        </w:rPr>
      </w:pPr>
      <w:r w:rsidRPr="00A4192B">
        <w:rPr>
          <w:rFonts w:ascii="Arial" w:hAnsi="Arial"/>
        </w:rPr>
        <w:t>Envoi de M3 avant M1</w:t>
      </w:r>
    </w:p>
    <w:p w14:paraId="7D9B5EAA" w14:textId="77777777" w:rsidR="00BB7CC3" w:rsidRPr="00A4192B" w:rsidRDefault="00BB7CC3" w:rsidP="00625C84">
      <w:pPr>
        <w:jc w:val="both"/>
        <w:rPr>
          <w:rFonts w:ascii="Arial" w:hAnsi="Arial" w:cs="Arial"/>
          <w:sz w:val="20"/>
          <w:szCs w:val="20"/>
        </w:rPr>
      </w:pPr>
      <w:r w:rsidRPr="00A4192B">
        <w:rPr>
          <w:rFonts w:ascii="Arial" w:hAnsi="Arial" w:cs="Arial"/>
          <w:sz w:val="20"/>
          <w:szCs w:val="20"/>
        </w:rPr>
        <w:t>Lorsqu’un OI envoie un R Mx KO à un DO, l’OI ne doit pas inscrire le message d’origine dans sa base. Cela permet à un DO de pouvoir renvoyer un message corrigé sans que celui-ci soit considéré comme un doublon par l’OI.</w:t>
      </w:r>
    </w:p>
    <w:p w14:paraId="1D5323D5" w14:textId="18250576" w:rsidR="00625C84" w:rsidRPr="00625C84" w:rsidRDefault="00DE7593" w:rsidP="00625C84">
      <w:pPr>
        <w:jc w:val="both"/>
        <w:rPr>
          <w:rFonts w:ascii="Arial" w:hAnsi="Arial" w:cs="Arial"/>
          <w:noProof/>
        </w:rPr>
      </w:pPr>
      <w:r w:rsidRPr="00625C84">
        <w:rPr>
          <w:rFonts w:ascii="Arial" w:hAnsi="Arial" w:cs="Arial"/>
        </w:rPr>
        <w:t xml:space="preserve"> </w:t>
      </w:r>
      <w:bookmarkStart w:id="338" w:name="_Toc107491005"/>
    </w:p>
    <w:bookmarkEnd w:id="338"/>
    <w:p w14:paraId="5A484B80" w14:textId="77777777" w:rsidR="009272D9" w:rsidRDefault="00631B7D" w:rsidP="009272D9">
      <w:pPr>
        <w:jc w:val="both"/>
        <w:rPr>
          <w:rFonts w:ascii="Arial" w:hAnsi="Arial" w:cs="Arial"/>
          <w:noProof/>
        </w:rPr>
      </w:pPr>
      <w:r w:rsidRPr="00625C84">
        <w:rPr>
          <w:rFonts w:ascii="Arial" w:hAnsi="Arial" w:cs="Arial"/>
          <w:noProof/>
        </w:rPr>
        <w:t xml:space="preserve"> </w:t>
      </w:r>
      <w:r w:rsidRPr="00625C84">
        <w:rPr>
          <w:rFonts w:ascii="Arial" w:hAnsi="Arial" w:cs="Arial"/>
          <w:noProof/>
        </w:rPr>
        <w:drawing>
          <wp:inline distT="0" distB="0" distL="0" distR="0" wp14:anchorId="5595349F" wp14:editId="527CDDA6">
            <wp:extent cx="4432300" cy="223224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1987" cy="2247196"/>
                    </a:xfrm>
                    <a:prstGeom prst="rect">
                      <a:avLst/>
                    </a:prstGeom>
                  </pic:spPr>
                </pic:pic>
              </a:graphicData>
            </a:graphic>
          </wp:inline>
        </w:drawing>
      </w:r>
    </w:p>
    <w:p w14:paraId="467010EE" w14:textId="77777777" w:rsidR="00625C84" w:rsidRDefault="00625C84" w:rsidP="009272D9">
      <w:pPr>
        <w:jc w:val="both"/>
        <w:rPr>
          <w:rFonts w:ascii="Arial" w:hAnsi="Arial" w:cs="Arial"/>
          <w:noProof/>
        </w:rPr>
      </w:pPr>
    </w:p>
    <w:p w14:paraId="1801286B" w14:textId="37D67412" w:rsidR="00804EAD" w:rsidRPr="00A4192B" w:rsidRDefault="00804EAD" w:rsidP="00625C84">
      <w:pPr>
        <w:pStyle w:val="Style2"/>
      </w:pPr>
      <w:bookmarkStart w:id="339" w:name="_Toc173869343"/>
      <w:bookmarkStart w:id="340" w:name="_Toc214386028"/>
      <w:r w:rsidRPr="00A4192B">
        <w:t xml:space="preserve">Cas </w:t>
      </w:r>
      <w:r w:rsidR="009563D6" w:rsidRPr="00A4192B">
        <w:t>du pb</w:t>
      </w:r>
      <w:r w:rsidR="009245AB" w:rsidRPr="00A4192B">
        <w:t xml:space="preserve"> SI provoquant l’envoi de </w:t>
      </w:r>
      <w:r w:rsidR="00144878" w:rsidRPr="00A4192B">
        <w:t>M</w:t>
      </w:r>
      <w:r w:rsidR="006B7C9A" w:rsidRPr="00A4192B">
        <w:t>3</w:t>
      </w:r>
      <w:r w:rsidRPr="00A4192B">
        <w:t xml:space="preserve"> </w:t>
      </w:r>
      <w:r w:rsidR="009563D6" w:rsidRPr="00A4192B">
        <w:t>avant</w:t>
      </w:r>
      <w:r w:rsidRPr="00A4192B">
        <w:t xml:space="preserve"> M1</w:t>
      </w:r>
      <w:bookmarkEnd w:id="339"/>
      <w:bookmarkEnd w:id="340"/>
    </w:p>
    <w:p w14:paraId="6BBBDFCC" w14:textId="77777777" w:rsidR="00625C84" w:rsidRDefault="00625C84" w:rsidP="00A95663">
      <w:pPr>
        <w:jc w:val="both"/>
        <w:rPr>
          <w:rFonts w:ascii="Arial" w:hAnsi="Arial" w:cs="Arial"/>
          <w:sz w:val="20"/>
          <w:szCs w:val="20"/>
        </w:rPr>
      </w:pPr>
    </w:p>
    <w:p w14:paraId="72FD5415" w14:textId="733DC6B8" w:rsidR="00820F60" w:rsidRDefault="00D152A7" w:rsidP="00A95663">
      <w:pPr>
        <w:jc w:val="both"/>
        <w:rPr>
          <w:rFonts w:ascii="Arial" w:hAnsi="Arial" w:cs="Arial"/>
          <w:sz w:val="20"/>
          <w:szCs w:val="20"/>
        </w:rPr>
      </w:pPr>
      <w:r w:rsidRPr="00625C84">
        <w:rPr>
          <w:rFonts w:ascii="Arial" w:hAnsi="Arial" w:cs="Arial"/>
          <w:sz w:val="20"/>
          <w:szCs w:val="20"/>
        </w:rPr>
        <w:t xml:space="preserve">En cas d’anomalie SI provoquant des envois de </w:t>
      </w:r>
      <w:r w:rsidR="00144878" w:rsidRPr="00625C84">
        <w:rPr>
          <w:rFonts w:ascii="Arial" w:hAnsi="Arial" w:cs="Arial"/>
          <w:sz w:val="20"/>
          <w:szCs w:val="20"/>
        </w:rPr>
        <w:t>M</w:t>
      </w:r>
      <w:r w:rsidR="006B7C9A" w:rsidRPr="00625C84">
        <w:rPr>
          <w:rFonts w:ascii="Arial" w:hAnsi="Arial" w:cs="Arial"/>
          <w:sz w:val="20"/>
          <w:szCs w:val="20"/>
        </w:rPr>
        <w:t>3</w:t>
      </w:r>
      <w:r w:rsidRPr="00625C84">
        <w:rPr>
          <w:rFonts w:ascii="Arial" w:hAnsi="Arial" w:cs="Arial"/>
          <w:sz w:val="20"/>
          <w:szCs w:val="20"/>
        </w:rPr>
        <w:t xml:space="preserve"> avant M1, le séquencement tel que spécifié dans les sections 2.2.1 à 2.2.</w:t>
      </w:r>
      <w:r w:rsidR="0028705D" w:rsidRPr="00625C84">
        <w:rPr>
          <w:rFonts w:ascii="Arial" w:hAnsi="Arial" w:cs="Arial"/>
          <w:sz w:val="20"/>
          <w:szCs w:val="20"/>
        </w:rPr>
        <w:t>5</w:t>
      </w:r>
      <w:r w:rsidRPr="00625C84">
        <w:rPr>
          <w:rFonts w:ascii="Arial" w:hAnsi="Arial" w:cs="Arial"/>
          <w:sz w:val="20"/>
          <w:szCs w:val="20"/>
        </w:rPr>
        <w:t xml:space="preserve"> permet de gérer le</w:t>
      </w:r>
      <w:r w:rsidR="00DD4D09" w:rsidRPr="00625C84">
        <w:rPr>
          <w:rFonts w:ascii="Arial" w:hAnsi="Arial" w:cs="Arial"/>
          <w:sz w:val="20"/>
          <w:szCs w:val="20"/>
        </w:rPr>
        <w:t xml:space="preserve"> cas d’usage </w:t>
      </w:r>
      <w:r w:rsidRPr="00625C84">
        <w:rPr>
          <w:rFonts w:ascii="Arial" w:hAnsi="Arial" w:cs="Arial"/>
          <w:sz w:val="20"/>
          <w:szCs w:val="20"/>
        </w:rPr>
        <w:t>en garantissant la transmissions des horodatages</w:t>
      </w:r>
      <w:r w:rsidR="00446910" w:rsidRPr="00625C84">
        <w:rPr>
          <w:rFonts w:ascii="Arial" w:hAnsi="Arial" w:cs="Arial"/>
          <w:sz w:val="20"/>
          <w:szCs w:val="20"/>
        </w:rPr>
        <w:t xml:space="preserve"> HD&amp;HF</w:t>
      </w:r>
      <w:r w:rsidRPr="00625C84">
        <w:rPr>
          <w:rFonts w:ascii="Arial" w:hAnsi="Arial" w:cs="Arial"/>
          <w:sz w:val="20"/>
          <w:szCs w:val="20"/>
        </w:rPr>
        <w:t xml:space="preserve"> aux OI</w:t>
      </w:r>
      <w:r w:rsidR="006B7C9A" w:rsidRPr="00625C84">
        <w:rPr>
          <w:rFonts w:ascii="Arial" w:hAnsi="Arial" w:cs="Arial"/>
          <w:sz w:val="20"/>
          <w:szCs w:val="20"/>
        </w:rPr>
        <w:t>s</w:t>
      </w:r>
      <w:r w:rsidRPr="00625C84">
        <w:rPr>
          <w:rFonts w:ascii="Arial" w:hAnsi="Arial" w:cs="Arial"/>
          <w:sz w:val="20"/>
          <w:szCs w:val="20"/>
        </w:rPr>
        <w:t>/OCs.</w:t>
      </w:r>
      <w:r w:rsidR="00820F60">
        <w:rPr>
          <w:rFonts w:ascii="Arial" w:hAnsi="Arial" w:cs="Arial"/>
          <w:sz w:val="20"/>
          <w:szCs w:val="20"/>
        </w:rPr>
        <w:t xml:space="preserve"> La réception de </w:t>
      </w:r>
      <w:r w:rsidR="006A3006">
        <w:rPr>
          <w:rFonts w:ascii="Arial" w:hAnsi="Arial" w:cs="Arial"/>
          <w:sz w:val="20"/>
          <w:szCs w:val="20"/>
        </w:rPr>
        <w:t xml:space="preserve">M3TX par l’OI sans M1 ne sera pas prise en compte. </w:t>
      </w:r>
      <w:r w:rsidR="00155E75">
        <w:rPr>
          <w:rFonts w:ascii="Arial" w:hAnsi="Arial" w:cs="Arial"/>
          <w:sz w:val="20"/>
          <w:szCs w:val="20"/>
        </w:rPr>
        <w:t>Le M5TX final pourra quand même être déclenché.</w:t>
      </w:r>
    </w:p>
    <w:p w14:paraId="27AA1F85" w14:textId="68A5E458" w:rsidR="00155E75" w:rsidRPr="00625C84" w:rsidRDefault="00D152A7" w:rsidP="00A95663">
      <w:pPr>
        <w:jc w:val="both"/>
        <w:rPr>
          <w:rFonts w:ascii="Arial" w:hAnsi="Arial" w:cs="Arial"/>
          <w:sz w:val="20"/>
          <w:szCs w:val="20"/>
        </w:rPr>
      </w:pPr>
      <w:r w:rsidRPr="00625C84">
        <w:rPr>
          <w:rFonts w:ascii="Arial" w:hAnsi="Arial" w:cs="Arial"/>
          <w:sz w:val="20"/>
          <w:szCs w:val="20"/>
        </w:rPr>
        <w:t xml:space="preserve">La réception de M1 </w:t>
      </w:r>
      <w:r w:rsidR="008602C8" w:rsidRPr="00625C84">
        <w:rPr>
          <w:rFonts w:ascii="Arial" w:hAnsi="Arial" w:cs="Arial"/>
          <w:sz w:val="20"/>
          <w:szCs w:val="20"/>
        </w:rPr>
        <w:t xml:space="preserve">après M3 </w:t>
      </w:r>
      <w:r w:rsidRPr="00625C84">
        <w:rPr>
          <w:rFonts w:ascii="Arial" w:hAnsi="Arial" w:cs="Arial"/>
          <w:sz w:val="20"/>
          <w:szCs w:val="20"/>
        </w:rPr>
        <w:t>ne déclenchera aucun autre flu</w:t>
      </w:r>
      <w:r w:rsidR="00444B54" w:rsidRPr="00625C84">
        <w:rPr>
          <w:rFonts w:ascii="Arial" w:hAnsi="Arial" w:cs="Arial"/>
          <w:sz w:val="20"/>
          <w:szCs w:val="20"/>
        </w:rPr>
        <w:t>x</w:t>
      </w:r>
      <w:r w:rsidR="003563FB" w:rsidRPr="00625C84">
        <w:rPr>
          <w:rFonts w:ascii="Arial" w:hAnsi="Arial" w:cs="Arial"/>
          <w:sz w:val="20"/>
          <w:szCs w:val="20"/>
        </w:rPr>
        <w:t xml:space="preserve"> et l’OI devra veiller à ne pas effacer les données </w:t>
      </w:r>
      <w:r w:rsidR="00A65F61" w:rsidRPr="00625C84">
        <w:rPr>
          <w:rFonts w:ascii="Arial" w:hAnsi="Arial" w:cs="Arial"/>
          <w:sz w:val="20"/>
          <w:szCs w:val="20"/>
        </w:rPr>
        <w:t xml:space="preserve">précédemment </w:t>
      </w:r>
      <w:r w:rsidR="003563FB" w:rsidRPr="00625C84">
        <w:rPr>
          <w:rFonts w:ascii="Arial" w:hAnsi="Arial" w:cs="Arial"/>
          <w:sz w:val="20"/>
          <w:szCs w:val="20"/>
        </w:rPr>
        <w:t>reçues dans M3.</w:t>
      </w:r>
      <w:r w:rsidR="00155E75">
        <w:rPr>
          <w:rFonts w:ascii="Arial" w:hAnsi="Arial" w:cs="Arial"/>
          <w:sz w:val="20"/>
          <w:szCs w:val="20"/>
        </w:rPr>
        <w:t xml:space="preserve"> Le M3 n’a pas de M3CR.</w:t>
      </w:r>
    </w:p>
    <w:p w14:paraId="15E66E8F" w14:textId="77777777" w:rsidR="007B7AE1" w:rsidRPr="00625C84" w:rsidRDefault="007B7AE1" w:rsidP="00625C84">
      <w:pPr>
        <w:jc w:val="both"/>
        <w:rPr>
          <w:rFonts w:ascii="Arial" w:hAnsi="Arial" w:cs="Arial"/>
          <w:sz w:val="20"/>
          <w:szCs w:val="20"/>
        </w:rPr>
      </w:pPr>
    </w:p>
    <w:p w14:paraId="6575DBE0" w14:textId="15D41F60" w:rsidR="007B7AE1" w:rsidRDefault="00187A69" w:rsidP="00D46A1B">
      <w:pPr>
        <w:jc w:val="center"/>
        <w:rPr>
          <w:rFonts w:ascii="Arial" w:hAnsi="Arial" w:cs="Arial"/>
          <w:sz w:val="22"/>
          <w:szCs w:val="22"/>
        </w:rPr>
      </w:pPr>
      <w:r w:rsidRPr="00625C84">
        <w:rPr>
          <w:rFonts w:ascii="Arial" w:hAnsi="Arial" w:cs="Arial"/>
          <w:noProof/>
        </w:rPr>
        <w:drawing>
          <wp:inline distT="0" distB="0" distL="0" distR="0" wp14:anchorId="05C46D23" wp14:editId="17023420">
            <wp:extent cx="3352800" cy="2591449"/>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361467" cy="2598148"/>
                    </a:xfrm>
                    <a:prstGeom prst="rect">
                      <a:avLst/>
                    </a:prstGeom>
                  </pic:spPr>
                </pic:pic>
              </a:graphicData>
            </a:graphic>
          </wp:inline>
        </w:drawing>
      </w:r>
    </w:p>
    <w:p w14:paraId="51AEFDB7" w14:textId="77777777" w:rsidR="00C85B06" w:rsidRDefault="00C85B06" w:rsidP="00D46A1B">
      <w:pPr>
        <w:jc w:val="center"/>
        <w:rPr>
          <w:rFonts w:ascii="Arial" w:hAnsi="Arial" w:cs="Arial"/>
          <w:sz w:val="22"/>
          <w:szCs w:val="22"/>
        </w:rPr>
      </w:pPr>
    </w:p>
    <w:p w14:paraId="00574C46" w14:textId="77777777" w:rsidR="00C85B06" w:rsidRPr="00EB0D5B" w:rsidRDefault="00C85B06" w:rsidP="001738FA">
      <w:pPr>
        <w:pStyle w:val="Style2"/>
      </w:pPr>
      <w:bookmarkStart w:id="341" w:name="_Toc161763366"/>
      <w:bookmarkStart w:id="342" w:name="_Toc214386029"/>
      <w:r w:rsidRPr="00EB0D5B">
        <w:t xml:space="preserve">Stockage </w:t>
      </w:r>
      <w:r>
        <w:t xml:space="preserve">et mise à disposition </w:t>
      </w:r>
      <w:r w:rsidRPr="00EB0D5B">
        <w:t>des données</w:t>
      </w:r>
      <w:bookmarkEnd w:id="341"/>
      <w:bookmarkEnd w:id="342"/>
    </w:p>
    <w:p w14:paraId="3015C258" w14:textId="77777777" w:rsidR="00C85B06" w:rsidRPr="00EB0D5B" w:rsidRDefault="00C85B06" w:rsidP="00C85B06"/>
    <w:p w14:paraId="4DCD6430" w14:textId="77777777" w:rsidR="00C85B06" w:rsidRPr="00C85B06" w:rsidRDefault="00C85B06" w:rsidP="00C85B06">
      <w:pPr>
        <w:rPr>
          <w:rFonts w:ascii="Arial" w:hAnsi="Arial" w:cs="Arial"/>
          <w:sz w:val="20"/>
          <w:szCs w:val="20"/>
        </w:rPr>
      </w:pPr>
      <w:r w:rsidRPr="00C85B06">
        <w:rPr>
          <w:rFonts w:ascii="Arial" w:hAnsi="Arial" w:cs="Arial"/>
          <w:sz w:val="20"/>
          <w:szCs w:val="20"/>
        </w:rPr>
        <w:t>Les DOI/OI/OC stockeront les données avec une durée de rétention que chacun aura la liberté de définir.</w:t>
      </w:r>
    </w:p>
    <w:p w14:paraId="5B8972D5" w14:textId="77777777" w:rsidR="00C85B06" w:rsidRPr="00C85B06" w:rsidRDefault="00C85B06" w:rsidP="00C85B06">
      <w:pPr>
        <w:rPr>
          <w:rFonts w:ascii="Arial" w:hAnsi="Arial" w:cs="Arial"/>
          <w:sz w:val="20"/>
          <w:szCs w:val="20"/>
        </w:rPr>
      </w:pPr>
    </w:p>
    <w:p w14:paraId="430736B6" w14:textId="3E2A863C" w:rsidR="00C85B06" w:rsidRPr="00C85B06" w:rsidRDefault="00C85B06" w:rsidP="00C85B06">
      <w:pPr>
        <w:rPr>
          <w:rFonts w:ascii="Arial" w:hAnsi="Arial" w:cs="Arial"/>
          <w:sz w:val="20"/>
          <w:szCs w:val="20"/>
        </w:rPr>
      </w:pPr>
      <w:r w:rsidRPr="00C85B06">
        <w:rPr>
          <w:rFonts w:ascii="Arial" w:hAnsi="Arial" w:cs="Arial"/>
          <w:sz w:val="20"/>
          <w:szCs w:val="20"/>
        </w:rPr>
        <w:t xml:space="preserve">En cas d’indisponibilité, chaque émetteur, qu’il soit DO, OI ou OC, devra mettre en place </w:t>
      </w:r>
      <w:r w:rsidR="00414DA9">
        <w:rPr>
          <w:rFonts w:ascii="Arial" w:hAnsi="Arial" w:cs="Arial"/>
          <w:sz w:val="20"/>
          <w:szCs w:val="20"/>
        </w:rPr>
        <w:t>les mécanismes de retry suivants :</w:t>
      </w:r>
      <w:r w:rsidRPr="00C85B06">
        <w:rPr>
          <w:rFonts w:ascii="Arial" w:hAnsi="Arial" w:cs="Arial"/>
          <w:sz w:val="20"/>
          <w:szCs w:val="20"/>
        </w:rPr>
        <w:t xml:space="preserve"> </w:t>
      </w:r>
    </w:p>
    <w:p w14:paraId="5F8D8F40" w14:textId="77777777" w:rsidR="00B92C41" w:rsidRDefault="00B92C41" w:rsidP="003A7CA1">
      <w:pPr>
        <w:jc w:val="both"/>
        <w:rPr>
          <w:rFonts w:ascii="Arial" w:hAnsi="Arial"/>
        </w:rPr>
      </w:pPr>
    </w:p>
    <w:tbl>
      <w:tblPr>
        <w:tblW w:w="9396" w:type="dxa"/>
        <w:jc w:val="center"/>
        <w:tblCellMar>
          <w:left w:w="70" w:type="dxa"/>
          <w:right w:w="70" w:type="dxa"/>
        </w:tblCellMar>
        <w:tblLook w:val="04A0" w:firstRow="1" w:lastRow="0" w:firstColumn="1" w:lastColumn="0" w:noHBand="0" w:noVBand="1"/>
      </w:tblPr>
      <w:tblGrid>
        <w:gridCol w:w="2122"/>
        <w:gridCol w:w="1134"/>
        <w:gridCol w:w="6140"/>
      </w:tblGrid>
      <w:tr w:rsidR="00B92C41" w14:paraId="0D2A56C0" w14:textId="77777777" w:rsidTr="001738FA">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66F3BC1F" w14:textId="77777777" w:rsidR="00B92C41" w:rsidRDefault="00B92C41">
            <w:pPr>
              <w:jc w:val="center"/>
              <w:rPr>
                <w:rFonts w:ascii="Calibri" w:hAnsi="Calibri" w:cs="Calibri"/>
                <w:color w:val="000000"/>
                <w:sz w:val="22"/>
                <w:szCs w:val="22"/>
              </w:rPr>
            </w:pPr>
            <w:r>
              <w:rPr>
                <w:rFonts w:ascii="Calibri" w:hAnsi="Calibri" w:cs="Calibri"/>
                <w:color w:val="000000"/>
                <w:sz w:val="22"/>
                <w:szCs w:val="22"/>
              </w:rPr>
              <w:t>FLUX</w:t>
            </w:r>
          </w:p>
        </w:tc>
        <w:tc>
          <w:tcPr>
            <w:tcW w:w="1134" w:type="dxa"/>
            <w:tcBorders>
              <w:top w:val="single" w:sz="4" w:space="0" w:color="auto"/>
              <w:left w:val="nil"/>
              <w:bottom w:val="single" w:sz="4" w:space="0" w:color="auto"/>
              <w:right w:val="single" w:sz="4" w:space="0" w:color="auto"/>
            </w:tcBorders>
            <w:shd w:val="clear" w:color="000000" w:fill="D6DCE4"/>
            <w:noWrap/>
            <w:vAlign w:val="center"/>
            <w:hideMark/>
          </w:tcPr>
          <w:p w14:paraId="2F84F12A" w14:textId="77777777" w:rsidR="00B92C41" w:rsidRDefault="00B92C41">
            <w:pPr>
              <w:jc w:val="center"/>
              <w:rPr>
                <w:rFonts w:ascii="Calibri" w:hAnsi="Calibri" w:cs="Calibri"/>
                <w:color w:val="000000"/>
                <w:sz w:val="22"/>
                <w:szCs w:val="22"/>
              </w:rPr>
            </w:pPr>
            <w:r>
              <w:rPr>
                <w:rFonts w:ascii="Calibri" w:hAnsi="Calibri" w:cs="Calibri"/>
                <w:color w:val="000000"/>
                <w:sz w:val="22"/>
                <w:szCs w:val="22"/>
              </w:rPr>
              <w:t>Retry*</w:t>
            </w:r>
          </w:p>
        </w:tc>
        <w:tc>
          <w:tcPr>
            <w:tcW w:w="6140" w:type="dxa"/>
            <w:tcBorders>
              <w:top w:val="single" w:sz="4" w:space="0" w:color="auto"/>
              <w:left w:val="nil"/>
              <w:bottom w:val="single" w:sz="4" w:space="0" w:color="auto"/>
              <w:right w:val="single" w:sz="4" w:space="0" w:color="auto"/>
            </w:tcBorders>
            <w:shd w:val="clear" w:color="000000" w:fill="D6DCE4"/>
            <w:noWrap/>
            <w:vAlign w:val="center"/>
            <w:hideMark/>
          </w:tcPr>
          <w:p w14:paraId="1A24B46C" w14:textId="0951B663" w:rsidR="00B92C41" w:rsidRDefault="009D2927">
            <w:pPr>
              <w:jc w:val="center"/>
              <w:rPr>
                <w:rFonts w:ascii="Calibri" w:hAnsi="Calibri" w:cs="Calibri"/>
                <w:color w:val="000000"/>
                <w:sz w:val="22"/>
                <w:szCs w:val="22"/>
              </w:rPr>
            </w:pPr>
            <w:r>
              <w:rPr>
                <w:rFonts w:ascii="Calibri" w:hAnsi="Calibri" w:cs="Calibri"/>
                <w:color w:val="000000"/>
                <w:sz w:val="22"/>
                <w:szCs w:val="22"/>
              </w:rPr>
              <w:t>T</w:t>
            </w:r>
            <w:r w:rsidR="00B92C41">
              <w:rPr>
                <w:rFonts w:ascii="Calibri" w:hAnsi="Calibri" w:cs="Calibri"/>
                <w:color w:val="000000"/>
                <w:sz w:val="22"/>
                <w:szCs w:val="22"/>
              </w:rPr>
              <w:t>ype</w:t>
            </w:r>
          </w:p>
        </w:tc>
      </w:tr>
      <w:tr w:rsidR="00B92C41" w14:paraId="2E7F4C40"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2C4EAA1D"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M1</w:t>
            </w:r>
          </w:p>
        </w:tc>
        <w:tc>
          <w:tcPr>
            <w:tcW w:w="1134" w:type="dxa"/>
            <w:tcBorders>
              <w:top w:val="nil"/>
              <w:left w:val="nil"/>
              <w:bottom w:val="single" w:sz="4" w:space="0" w:color="auto"/>
              <w:right w:val="single" w:sz="4" w:space="0" w:color="auto"/>
            </w:tcBorders>
            <w:noWrap/>
            <w:vAlign w:val="bottom"/>
            <w:hideMark/>
          </w:tcPr>
          <w:p w14:paraId="60E0F45F"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310BD88C" w14:textId="5A7CD01F" w:rsidR="00B92C41" w:rsidRPr="00E869C8" w:rsidRDefault="000071B7">
            <w:pPr>
              <w:jc w:val="center"/>
              <w:rPr>
                <w:rFonts w:ascii="Calibri" w:hAnsi="Calibri" w:cs="Calibri"/>
                <w:color w:val="000000"/>
                <w:sz w:val="22"/>
                <w:szCs w:val="22"/>
              </w:rPr>
            </w:pPr>
            <w:r w:rsidRPr="00E869C8">
              <w:rPr>
                <w:rFonts w:ascii="Calibri" w:hAnsi="Calibri" w:cs="Calibri"/>
                <w:color w:val="000000"/>
                <w:sz w:val="22"/>
                <w:szCs w:val="22"/>
              </w:rPr>
              <w:t>1 tentative tout</w:t>
            </w:r>
            <w:r w:rsidR="00C74C3B" w:rsidRPr="00E869C8">
              <w:rPr>
                <w:rFonts w:ascii="Calibri" w:hAnsi="Calibri" w:cs="Calibri"/>
                <w:color w:val="000000"/>
                <w:sz w:val="22"/>
                <w:szCs w:val="22"/>
              </w:rPr>
              <w:t>es les</w:t>
            </w:r>
            <w:r w:rsidR="00607122" w:rsidRPr="00E869C8">
              <w:rPr>
                <w:rFonts w:ascii="Calibri" w:hAnsi="Calibri" w:cs="Calibri"/>
                <w:color w:val="000000"/>
                <w:sz w:val="22"/>
                <w:szCs w:val="22"/>
              </w:rPr>
              <w:t xml:space="preserve"> 2min</w:t>
            </w:r>
            <w:r w:rsidR="00A15BC7" w:rsidRPr="00E869C8">
              <w:rPr>
                <w:rFonts w:ascii="Calibri" w:hAnsi="Calibri" w:cs="Calibri"/>
                <w:color w:val="000000"/>
                <w:sz w:val="22"/>
                <w:szCs w:val="22"/>
              </w:rPr>
              <w:t xml:space="preserve"> jusqu’à 10 min</w:t>
            </w:r>
            <w:r w:rsidR="00D7741C" w:rsidRPr="00E869C8">
              <w:rPr>
                <w:rFonts w:ascii="Calibri" w:hAnsi="Calibri" w:cs="Calibri"/>
                <w:color w:val="000000"/>
                <w:sz w:val="22"/>
                <w:szCs w:val="22"/>
              </w:rPr>
              <w:t xml:space="preserve"> puis toutes les 5min</w:t>
            </w:r>
            <w:r w:rsidR="00C74C3B" w:rsidRPr="00E869C8">
              <w:rPr>
                <w:rFonts w:ascii="Calibri" w:hAnsi="Calibri" w:cs="Calibri"/>
                <w:color w:val="000000"/>
                <w:sz w:val="22"/>
                <w:szCs w:val="22"/>
              </w:rPr>
              <w:t xml:space="preserve"> </w:t>
            </w:r>
            <w:r w:rsidR="00607122" w:rsidRPr="00E869C8">
              <w:rPr>
                <w:rFonts w:ascii="Calibri" w:hAnsi="Calibri" w:cs="Calibri"/>
                <w:color w:val="000000"/>
                <w:sz w:val="22"/>
                <w:szCs w:val="22"/>
              </w:rPr>
              <w:t xml:space="preserve">jusqu’à </w:t>
            </w:r>
            <w:r w:rsidR="00AD38C5" w:rsidRPr="00E869C8">
              <w:rPr>
                <w:rFonts w:ascii="Calibri" w:hAnsi="Calibri" w:cs="Calibri"/>
                <w:color w:val="000000"/>
                <w:sz w:val="22"/>
                <w:szCs w:val="22"/>
              </w:rPr>
              <w:t xml:space="preserve">réception </w:t>
            </w:r>
            <w:r w:rsidR="00D0049B" w:rsidRPr="00E869C8">
              <w:rPr>
                <w:rFonts w:ascii="Calibri" w:hAnsi="Calibri" w:cs="Calibri"/>
                <w:color w:val="000000"/>
                <w:sz w:val="22"/>
                <w:szCs w:val="22"/>
              </w:rPr>
              <w:t>R</w:t>
            </w:r>
            <w:r w:rsidR="00AD38C5" w:rsidRPr="00E869C8">
              <w:rPr>
                <w:rFonts w:ascii="Calibri" w:hAnsi="Calibri" w:cs="Calibri"/>
                <w:color w:val="000000"/>
                <w:sz w:val="22"/>
                <w:szCs w:val="22"/>
              </w:rPr>
              <w:t>M3</w:t>
            </w:r>
          </w:p>
        </w:tc>
      </w:tr>
      <w:tr w:rsidR="00B92C41" w14:paraId="3BC747F5"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5E38E5C5"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M2</w:t>
            </w:r>
          </w:p>
        </w:tc>
        <w:tc>
          <w:tcPr>
            <w:tcW w:w="1134" w:type="dxa"/>
            <w:tcBorders>
              <w:top w:val="nil"/>
              <w:left w:val="nil"/>
              <w:bottom w:val="single" w:sz="4" w:space="0" w:color="auto"/>
              <w:right w:val="single" w:sz="4" w:space="0" w:color="auto"/>
            </w:tcBorders>
            <w:noWrap/>
            <w:vAlign w:val="bottom"/>
            <w:hideMark/>
          </w:tcPr>
          <w:p w14:paraId="47D39906"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1BA24895" w14:textId="747EF812" w:rsidR="00B92C41" w:rsidRPr="00E869C8" w:rsidRDefault="00CC7FFA">
            <w:pPr>
              <w:jc w:val="center"/>
              <w:rPr>
                <w:rFonts w:ascii="Calibri" w:hAnsi="Calibri" w:cs="Calibri"/>
                <w:color w:val="000000"/>
                <w:sz w:val="22"/>
                <w:szCs w:val="22"/>
              </w:rPr>
            </w:pPr>
            <w:r w:rsidRPr="00E869C8">
              <w:rPr>
                <w:rFonts w:ascii="Calibri" w:hAnsi="Calibri" w:cs="Calibri"/>
                <w:color w:val="000000"/>
                <w:sz w:val="22"/>
                <w:szCs w:val="22"/>
              </w:rPr>
              <w:t>1 tentative toutes les 2min jusqu’à 10 min puis toutes les 5min jusqu’à réception RM4</w:t>
            </w:r>
          </w:p>
        </w:tc>
      </w:tr>
      <w:tr w:rsidR="00B92C41" w14:paraId="245E7222"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452AF42A"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M3</w:t>
            </w:r>
          </w:p>
        </w:tc>
        <w:tc>
          <w:tcPr>
            <w:tcW w:w="1134" w:type="dxa"/>
            <w:tcBorders>
              <w:top w:val="nil"/>
              <w:left w:val="nil"/>
              <w:bottom w:val="single" w:sz="4" w:space="0" w:color="auto"/>
              <w:right w:val="single" w:sz="4" w:space="0" w:color="auto"/>
            </w:tcBorders>
            <w:noWrap/>
            <w:vAlign w:val="bottom"/>
            <w:hideMark/>
          </w:tcPr>
          <w:p w14:paraId="1BE5CC19"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59D39094" w14:textId="15F738E7" w:rsidR="00B92C41" w:rsidRPr="00E869C8" w:rsidRDefault="00A47D04">
            <w:pPr>
              <w:jc w:val="center"/>
              <w:rPr>
                <w:rFonts w:ascii="Calibri" w:hAnsi="Calibri" w:cs="Calibri"/>
                <w:color w:val="000000"/>
                <w:sz w:val="22"/>
                <w:szCs w:val="22"/>
              </w:rPr>
            </w:pPr>
            <w:r w:rsidRPr="00E869C8">
              <w:rPr>
                <w:rFonts w:ascii="Calibri" w:hAnsi="Calibri" w:cs="Calibri"/>
                <w:color w:val="000000"/>
                <w:sz w:val="22"/>
                <w:szCs w:val="22"/>
              </w:rPr>
              <w:t xml:space="preserve">1 tentative </w:t>
            </w:r>
            <w:r w:rsidR="007E7D62" w:rsidRPr="00E869C8">
              <w:rPr>
                <w:rFonts w:ascii="Calibri" w:hAnsi="Calibri" w:cs="Calibri"/>
                <w:color w:val="000000"/>
                <w:sz w:val="22"/>
                <w:szCs w:val="22"/>
              </w:rPr>
              <w:t xml:space="preserve">à </w:t>
            </w:r>
            <w:r w:rsidRPr="00E869C8">
              <w:rPr>
                <w:rFonts w:ascii="Calibri" w:hAnsi="Calibri" w:cs="Calibri"/>
                <w:color w:val="000000"/>
                <w:sz w:val="22"/>
                <w:szCs w:val="22"/>
              </w:rPr>
              <w:t>1min puis 2min puis 5min puis 10min puis 20h</w:t>
            </w:r>
          </w:p>
        </w:tc>
      </w:tr>
      <w:tr w:rsidR="00B92C41" w14:paraId="657BF14E"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39E30204"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M3TX</w:t>
            </w:r>
          </w:p>
        </w:tc>
        <w:tc>
          <w:tcPr>
            <w:tcW w:w="1134" w:type="dxa"/>
            <w:tcBorders>
              <w:top w:val="nil"/>
              <w:left w:val="nil"/>
              <w:bottom w:val="single" w:sz="4" w:space="0" w:color="auto"/>
              <w:right w:val="single" w:sz="4" w:space="0" w:color="auto"/>
            </w:tcBorders>
            <w:noWrap/>
            <w:vAlign w:val="bottom"/>
            <w:hideMark/>
          </w:tcPr>
          <w:p w14:paraId="54D1281F"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76FD10D7" w14:textId="28E2454C" w:rsidR="00B92C41" w:rsidRPr="00E869C8" w:rsidRDefault="007E7D62">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w:t>
            </w:r>
            <w:r w:rsidR="001A56F9" w:rsidRPr="00E869C8">
              <w:rPr>
                <w:rFonts w:ascii="Calibri" w:hAnsi="Calibri" w:cs="Calibri"/>
                <w:color w:val="000000"/>
                <w:sz w:val="22"/>
                <w:szCs w:val="22"/>
              </w:rPr>
              <w:t xml:space="preserve"> jusqu’à </w:t>
            </w:r>
            <w:r w:rsidR="00C923B4" w:rsidRPr="00E869C8">
              <w:rPr>
                <w:rFonts w:ascii="Calibri" w:hAnsi="Calibri" w:cs="Calibri"/>
                <w:color w:val="000000"/>
                <w:sz w:val="22"/>
                <w:szCs w:val="22"/>
              </w:rPr>
              <w:t>60s</w:t>
            </w:r>
          </w:p>
        </w:tc>
      </w:tr>
      <w:tr w:rsidR="00D7110E" w14:paraId="3E60DD7E"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086C99EA" w14:textId="77777777"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M4</w:t>
            </w:r>
          </w:p>
        </w:tc>
        <w:tc>
          <w:tcPr>
            <w:tcW w:w="1134" w:type="dxa"/>
            <w:tcBorders>
              <w:top w:val="nil"/>
              <w:left w:val="nil"/>
              <w:bottom w:val="single" w:sz="4" w:space="0" w:color="auto"/>
              <w:right w:val="single" w:sz="4" w:space="0" w:color="auto"/>
            </w:tcBorders>
            <w:noWrap/>
            <w:vAlign w:val="bottom"/>
            <w:hideMark/>
          </w:tcPr>
          <w:p w14:paraId="49596DDD"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06D8988C" w14:textId="4F31FD7B"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1 tentative à 1min puis 2min puis 5min puis 10min puis 20h</w:t>
            </w:r>
          </w:p>
        </w:tc>
      </w:tr>
      <w:tr w:rsidR="00D7110E" w:rsidRPr="00445FD7" w14:paraId="36BDFE8A"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01B9AF5F" w14:textId="6F731423"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M5</w:t>
            </w:r>
            <w:r w:rsidR="00020744" w:rsidRPr="00E869C8">
              <w:rPr>
                <w:rFonts w:ascii="Calibri" w:hAnsi="Calibri" w:cs="Calibri"/>
                <w:color w:val="000000"/>
                <w:sz w:val="22"/>
                <w:szCs w:val="22"/>
              </w:rPr>
              <w:t>TX</w:t>
            </w:r>
          </w:p>
        </w:tc>
        <w:tc>
          <w:tcPr>
            <w:tcW w:w="1134" w:type="dxa"/>
            <w:tcBorders>
              <w:top w:val="nil"/>
              <w:left w:val="nil"/>
              <w:bottom w:val="single" w:sz="4" w:space="0" w:color="auto"/>
              <w:right w:val="single" w:sz="4" w:space="0" w:color="auto"/>
            </w:tcBorders>
            <w:noWrap/>
            <w:vAlign w:val="bottom"/>
            <w:hideMark/>
          </w:tcPr>
          <w:p w14:paraId="4B8983A9"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2B500D42" w14:textId="505D2A33" w:rsidR="00D7110E" w:rsidRPr="00E869C8" w:rsidRDefault="00216BE2" w:rsidP="00D7110E">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 jusqu’à 60s</w:t>
            </w:r>
          </w:p>
          <w:p w14:paraId="758CD46B" w14:textId="3B3539B6" w:rsidR="00216BE2" w:rsidRPr="00E869C8" w:rsidRDefault="00216BE2" w:rsidP="00D7110E">
            <w:pPr>
              <w:jc w:val="center"/>
              <w:rPr>
                <w:rFonts w:ascii="Calibri" w:hAnsi="Calibri" w:cs="Calibri"/>
                <w:color w:val="000000"/>
                <w:sz w:val="22"/>
                <w:szCs w:val="22"/>
              </w:rPr>
            </w:pPr>
            <w:r w:rsidRPr="00E869C8">
              <w:rPr>
                <w:rFonts w:ascii="Calibri" w:hAnsi="Calibri" w:cs="Calibri"/>
                <w:color w:val="000000"/>
                <w:sz w:val="22"/>
                <w:szCs w:val="22"/>
              </w:rPr>
              <w:t>Test final (cas ap</w:t>
            </w:r>
            <w:r w:rsidR="004764F3" w:rsidRPr="00E869C8">
              <w:rPr>
                <w:rFonts w:ascii="Calibri" w:hAnsi="Calibri" w:cs="Calibri"/>
                <w:color w:val="000000"/>
                <w:sz w:val="22"/>
                <w:szCs w:val="22"/>
              </w:rPr>
              <w:t>r</w:t>
            </w:r>
            <w:r w:rsidRPr="00E869C8">
              <w:rPr>
                <w:rFonts w:ascii="Calibri" w:hAnsi="Calibri" w:cs="Calibri"/>
                <w:color w:val="000000"/>
                <w:sz w:val="22"/>
                <w:szCs w:val="22"/>
              </w:rPr>
              <w:t xml:space="preserve">ès </w:t>
            </w:r>
            <w:r w:rsidR="004764F3" w:rsidRPr="00E869C8">
              <w:rPr>
                <w:rFonts w:ascii="Calibri" w:hAnsi="Calibri" w:cs="Calibri"/>
                <w:color w:val="000000"/>
                <w:sz w:val="22"/>
                <w:szCs w:val="22"/>
              </w:rPr>
              <w:t xml:space="preserve">RM4) : </w:t>
            </w:r>
            <w:r w:rsidR="00445FD7" w:rsidRPr="00E869C8">
              <w:rPr>
                <w:rFonts w:ascii="Calibri" w:hAnsi="Calibri" w:cs="Calibri"/>
                <w:color w:val="000000"/>
                <w:sz w:val="22"/>
                <w:szCs w:val="22"/>
              </w:rPr>
              <w:t xml:space="preserve">1 tentative à 1min puis 2min puis 5min puis 10min puis 20h </w:t>
            </w:r>
          </w:p>
        </w:tc>
      </w:tr>
      <w:tr w:rsidR="00D7110E" w14:paraId="07D0A5F9" w14:textId="77777777" w:rsidTr="001738FA">
        <w:trPr>
          <w:trHeight w:val="300"/>
          <w:jc w:val="center"/>
        </w:trPr>
        <w:tc>
          <w:tcPr>
            <w:tcW w:w="2122" w:type="dxa"/>
            <w:tcBorders>
              <w:top w:val="nil"/>
              <w:left w:val="single" w:sz="4" w:space="0" w:color="auto"/>
              <w:bottom w:val="single" w:sz="4" w:space="0" w:color="auto"/>
              <w:right w:val="single" w:sz="4" w:space="0" w:color="auto"/>
            </w:tcBorders>
            <w:noWrap/>
            <w:vAlign w:val="bottom"/>
            <w:hideMark/>
          </w:tcPr>
          <w:p w14:paraId="3A08BAD4" w14:textId="635CA3CB"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M6</w:t>
            </w:r>
            <w:r w:rsidR="00020744" w:rsidRPr="00E869C8">
              <w:rPr>
                <w:rFonts w:ascii="Calibri" w:hAnsi="Calibri" w:cs="Calibri"/>
                <w:color w:val="000000"/>
                <w:sz w:val="22"/>
                <w:szCs w:val="22"/>
              </w:rPr>
              <w:t>TX</w:t>
            </w:r>
          </w:p>
        </w:tc>
        <w:tc>
          <w:tcPr>
            <w:tcW w:w="1134" w:type="dxa"/>
            <w:tcBorders>
              <w:top w:val="nil"/>
              <w:left w:val="nil"/>
              <w:bottom w:val="single" w:sz="4" w:space="0" w:color="auto"/>
              <w:right w:val="single" w:sz="4" w:space="0" w:color="auto"/>
            </w:tcBorders>
            <w:noWrap/>
            <w:vAlign w:val="bottom"/>
            <w:hideMark/>
          </w:tcPr>
          <w:p w14:paraId="7BF42743"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noWrap/>
            <w:vAlign w:val="bottom"/>
            <w:hideMark/>
          </w:tcPr>
          <w:p w14:paraId="163C8093" w14:textId="77777777" w:rsidR="00445FD7" w:rsidRPr="00E869C8" w:rsidRDefault="00445FD7" w:rsidP="00445FD7">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 jusqu’à 60s</w:t>
            </w:r>
          </w:p>
          <w:p w14:paraId="609323C8" w14:textId="703C4674" w:rsidR="00D7110E" w:rsidRPr="00E869C8" w:rsidRDefault="00445FD7" w:rsidP="00445FD7">
            <w:pPr>
              <w:jc w:val="center"/>
              <w:rPr>
                <w:rFonts w:ascii="Calibri" w:hAnsi="Calibri" w:cs="Calibri"/>
                <w:color w:val="000000"/>
                <w:sz w:val="22"/>
                <w:szCs w:val="22"/>
              </w:rPr>
            </w:pPr>
            <w:r w:rsidRPr="00E869C8">
              <w:rPr>
                <w:rFonts w:ascii="Calibri" w:hAnsi="Calibri" w:cs="Calibri"/>
                <w:color w:val="000000"/>
                <w:sz w:val="22"/>
                <w:szCs w:val="22"/>
              </w:rPr>
              <w:t>Test final (cas après RM5) : 1 tentative à 1min puis 2min puis 5min puis 10min puis 20h</w:t>
            </w:r>
          </w:p>
        </w:tc>
      </w:tr>
      <w:tr w:rsidR="00D7110E" w14:paraId="5A3E549A"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1706589A"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M7</w:t>
            </w:r>
          </w:p>
        </w:tc>
        <w:tc>
          <w:tcPr>
            <w:tcW w:w="1134" w:type="dxa"/>
            <w:tcBorders>
              <w:top w:val="nil"/>
              <w:left w:val="nil"/>
              <w:bottom w:val="single" w:sz="4" w:space="0" w:color="auto"/>
              <w:right w:val="single" w:sz="4" w:space="0" w:color="auto"/>
            </w:tcBorders>
            <w:shd w:val="clear" w:color="000000" w:fill="BFBFBF"/>
            <w:noWrap/>
            <w:vAlign w:val="bottom"/>
            <w:hideMark/>
          </w:tcPr>
          <w:p w14:paraId="6981D406"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c>
          <w:tcPr>
            <w:tcW w:w="6140" w:type="dxa"/>
            <w:tcBorders>
              <w:top w:val="nil"/>
              <w:left w:val="nil"/>
              <w:bottom w:val="single" w:sz="4" w:space="0" w:color="auto"/>
              <w:right w:val="single" w:sz="4" w:space="0" w:color="auto"/>
            </w:tcBorders>
            <w:shd w:val="clear" w:color="000000" w:fill="BFBFBF"/>
            <w:noWrap/>
            <w:vAlign w:val="bottom"/>
            <w:hideMark/>
          </w:tcPr>
          <w:p w14:paraId="34AFE058"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r>
      <w:tr w:rsidR="00D7110E" w14:paraId="204F5B43"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24408079"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RM7</w:t>
            </w:r>
          </w:p>
        </w:tc>
        <w:tc>
          <w:tcPr>
            <w:tcW w:w="7274" w:type="dxa"/>
            <w:gridSpan w:val="2"/>
            <w:tcBorders>
              <w:top w:val="single" w:sz="4" w:space="0" w:color="auto"/>
              <w:left w:val="nil"/>
              <w:bottom w:val="single" w:sz="4" w:space="0" w:color="auto"/>
              <w:right w:val="single" w:sz="4" w:space="0" w:color="000000"/>
            </w:tcBorders>
            <w:shd w:val="clear" w:color="000000" w:fill="BFBFBF"/>
            <w:noWrap/>
            <w:vAlign w:val="bottom"/>
            <w:hideMark/>
          </w:tcPr>
          <w:p w14:paraId="598D6458" w14:textId="77777777" w:rsidR="00D7110E" w:rsidRDefault="00D7110E" w:rsidP="00D7110E">
            <w:pPr>
              <w:jc w:val="center"/>
              <w:rPr>
                <w:rFonts w:ascii="Calibri" w:hAnsi="Calibri" w:cs="Calibri"/>
                <w:color w:val="000000"/>
                <w:sz w:val="22"/>
                <w:szCs w:val="22"/>
              </w:rPr>
            </w:pPr>
            <w:r>
              <w:rPr>
                <w:rFonts w:ascii="Calibri" w:hAnsi="Calibri" w:cs="Calibri"/>
                <w:color w:val="000000"/>
                <w:sz w:val="22"/>
                <w:szCs w:val="22"/>
              </w:rPr>
              <w:t> </w:t>
            </w:r>
          </w:p>
        </w:tc>
      </w:tr>
      <w:tr w:rsidR="00D7110E" w14:paraId="17E19327"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1F6CE445"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M8</w:t>
            </w:r>
          </w:p>
        </w:tc>
        <w:tc>
          <w:tcPr>
            <w:tcW w:w="1134" w:type="dxa"/>
            <w:tcBorders>
              <w:top w:val="nil"/>
              <w:left w:val="nil"/>
              <w:bottom w:val="single" w:sz="4" w:space="0" w:color="auto"/>
              <w:right w:val="single" w:sz="4" w:space="0" w:color="auto"/>
            </w:tcBorders>
            <w:shd w:val="clear" w:color="000000" w:fill="BFBFBF"/>
            <w:noWrap/>
            <w:vAlign w:val="bottom"/>
            <w:hideMark/>
          </w:tcPr>
          <w:p w14:paraId="2F7DF71F"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c>
          <w:tcPr>
            <w:tcW w:w="6140" w:type="dxa"/>
            <w:tcBorders>
              <w:top w:val="nil"/>
              <w:left w:val="nil"/>
              <w:bottom w:val="single" w:sz="4" w:space="0" w:color="auto"/>
              <w:right w:val="single" w:sz="4" w:space="0" w:color="auto"/>
            </w:tcBorders>
            <w:shd w:val="clear" w:color="000000" w:fill="BFBFBF"/>
            <w:noWrap/>
            <w:vAlign w:val="bottom"/>
            <w:hideMark/>
          </w:tcPr>
          <w:p w14:paraId="0E7E21C1"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r>
      <w:tr w:rsidR="00D7110E" w14:paraId="14D0C901"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43D6EED3"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RM8</w:t>
            </w:r>
          </w:p>
        </w:tc>
        <w:tc>
          <w:tcPr>
            <w:tcW w:w="7274" w:type="dxa"/>
            <w:gridSpan w:val="2"/>
            <w:tcBorders>
              <w:top w:val="single" w:sz="4" w:space="0" w:color="auto"/>
              <w:left w:val="nil"/>
              <w:bottom w:val="single" w:sz="4" w:space="0" w:color="auto"/>
              <w:right w:val="single" w:sz="4" w:space="0" w:color="000000"/>
            </w:tcBorders>
            <w:shd w:val="clear" w:color="000000" w:fill="BFBFBF"/>
            <w:noWrap/>
            <w:vAlign w:val="bottom"/>
            <w:hideMark/>
          </w:tcPr>
          <w:p w14:paraId="2794DC36" w14:textId="77777777" w:rsidR="00D7110E" w:rsidRDefault="00D7110E" w:rsidP="00D7110E">
            <w:pPr>
              <w:jc w:val="center"/>
              <w:rPr>
                <w:rFonts w:ascii="Calibri" w:hAnsi="Calibri" w:cs="Calibri"/>
                <w:color w:val="000000"/>
                <w:sz w:val="22"/>
                <w:szCs w:val="22"/>
              </w:rPr>
            </w:pPr>
            <w:r>
              <w:rPr>
                <w:rFonts w:ascii="Calibri" w:hAnsi="Calibri" w:cs="Calibri"/>
                <w:color w:val="000000"/>
                <w:sz w:val="22"/>
                <w:szCs w:val="22"/>
              </w:rPr>
              <w:t> </w:t>
            </w:r>
          </w:p>
        </w:tc>
      </w:tr>
      <w:tr w:rsidR="00D7110E" w14:paraId="778D827A" w14:textId="77777777" w:rsidTr="001738FA">
        <w:trPr>
          <w:trHeight w:val="300"/>
          <w:jc w:val="center"/>
        </w:trPr>
        <w:tc>
          <w:tcPr>
            <w:tcW w:w="2122" w:type="dxa"/>
            <w:tcBorders>
              <w:top w:val="nil"/>
              <w:left w:val="single" w:sz="4" w:space="0" w:color="auto"/>
              <w:bottom w:val="nil"/>
              <w:right w:val="single" w:sz="4" w:space="0" w:color="auto"/>
            </w:tcBorders>
            <w:noWrap/>
            <w:vAlign w:val="bottom"/>
            <w:hideMark/>
          </w:tcPr>
          <w:p w14:paraId="28BBE67C"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sur erreur technique uniquement (serveur distant non joignable, quota,..)</w:t>
            </w:r>
          </w:p>
        </w:tc>
        <w:tc>
          <w:tcPr>
            <w:tcW w:w="1134" w:type="dxa"/>
            <w:tcBorders>
              <w:top w:val="nil"/>
              <w:left w:val="nil"/>
              <w:bottom w:val="nil"/>
              <w:right w:val="nil"/>
            </w:tcBorders>
            <w:noWrap/>
            <w:vAlign w:val="bottom"/>
            <w:hideMark/>
          </w:tcPr>
          <w:p w14:paraId="4B85E296" w14:textId="77777777" w:rsidR="00D7110E" w:rsidRDefault="00D7110E" w:rsidP="00D7110E">
            <w:pPr>
              <w:rPr>
                <w:rFonts w:ascii="Calibri" w:hAnsi="Calibri" w:cs="Calibri"/>
                <w:color w:val="000000"/>
                <w:sz w:val="22"/>
                <w:szCs w:val="22"/>
              </w:rPr>
            </w:pPr>
          </w:p>
        </w:tc>
        <w:tc>
          <w:tcPr>
            <w:tcW w:w="6140" w:type="dxa"/>
            <w:tcBorders>
              <w:top w:val="nil"/>
              <w:left w:val="nil"/>
              <w:bottom w:val="nil"/>
              <w:right w:val="nil"/>
            </w:tcBorders>
            <w:noWrap/>
            <w:vAlign w:val="bottom"/>
            <w:hideMark/>
          </w:tcPr>
          <w:p w14:paraId="6A526F87" w14:textId="77777777" w:rsidR="00D7110E" w:rsidRDefault="00D7110E" w:rsidP="00D7110E">
            <w:pPr>
              <w:rPr>
                <w:sz w:val="20"/>
                <w:szCs w:val="20"/>
              </w:rPr>
            </w:pPr>
          </w:p>
        </w:tc>
      </w:tr>
    </w:tbl>
    <w:p w14:paraId="57B9D20B" w14:textId="77777777" w:rsidR="00B92C41" w:rsidRDefault="00B92C41" w:rsidP="003A7CA1">
      <w:pPr>
        <w:jc w:val="both"/>
        <w:rPr>
          <w:rFonts w:ascii="Arial" w:hAnsi="Arial"/>
        </w:rPr>
      </w:pPr>
    </w:p>
    <w:p w14:paraId="49D7DB9F" w14:textId="2331C258" w:rsidR="00414DA9" w:rsidRPr="001738FA" w:rsidRDefault="00414DA9" w:rsidP="001738FA">
      <w:pPr>
        <w:rPr>
          <w:rFonts w:ascii="Arial" w:hAnsi="Arial" w:cs="Arial"/>
          <w:i/>
          <w:iCs/>
          <w:sz w:val="20"/>
          <w:szCs w:val="20"/>
        </w:rPr>
      </w:pPr>
      <w:r w:rsidRPr="001738FA">
        <w:rPr>
          <w:rFonts w:ascii="Arial" w:hAnsi="Arial" w:cs="Arial"/>
          <w:i/>
          <w:iCs/>
          <w:sz w:val="20"/>
          <w:szCs w:val="20"/>
        </w:rPr>
        <w:t>Précision sur les RMX : les échanges sont réalisés en webservices et n’ont donc pas de temps associés car ils sont synchrones.</w:t>
      </w:r>
    </w:p>
    <w:sectPr w:rsidR="00414DA9" w:rsidRPr="001738FA" w:rsidSect="00B85BD0">
      <w:pgSz w:w="11900" w:h="16840"/>
      <w:pgMar w:top="851" w:right="851" w:bottom="567" w:left="1418" w:header="567"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61003" w14:textId="77777777" w:rsidR="001E74F2" w:rsidRDefault="001E74F2" w:rsidP="00A42457">
      <w:pPr>
        <w:pStyle w:val="01SOMMTitre"/>
      </w:pPr>
      <w:r>
        <w:separator/>
      </w:r>
    </w:p>
  </w:endnote>
  <w:endnote w:type="continuationSeparator" w:id="0">
    <w:p w14:paraId="38468C25" w14:textId="77777777" w:rsidR="001E74F2" w:rsidRDefault="001E74F2" w:rsidP="00A42457">
      <w:pPr>
        <w:pStyle w:val="01SOMMTitre"/>
      </w:pPr>
      <w:r>
        <w:continuationSeparator/>
      </w:r>
    </w:p>
  </w:endnote>
  <w:endnote w:type="continuationNotice" w:id="1">
    <w:p w14:paraId="609905F6" w14:textId="77777777" w:rsidR="001E74F2" w:rsidRDefault="001E7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Bouygues Read Light">
    <w:altName w:val="Calibri"/>
    <w:panose1 w:val="00000000000000000000"/>
    <w:charset w:val="00"/>
    <w:family w:val="modern"/>
    <w:notTrueType/>
    <w:pitch w:val="variable"/>
    <w:sig w:usb0="80000227" w:usb1="5000006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Helvetica 75 Bold">
    <w:altName w:val="Arial"/>
    <w:charset w:val="00"/>
    <w:family w:val="swiss"/>
    <w:pitch w:val="variable"/>
    <w:sig w:usb0="A00002AF" w:usb1="5000205B" w:usb2="00000000" w:usb3="00000000" w:csb0="0000009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82E6D" w14:textId="7C3D11E6" w:rsidR="007B42F5" w:rsidRPr="002D785E" w:rsidRDefault="007B42F5" w:rsidP="001E061D">
    <w:pPr>
      <w:pStyle w:val="Pieddepage"/>
      <w:pBdr>
        <w:top w:val="single" w:sz="4" w:space="1" w:color="auto"/>
      </w:pBdr>
      <w:rPr>
        <w:szCs w:val="16"/>
      </w:rPr>
    </w:pPr>
    <w:r>
      <w:rPr>
        <w:rFonts w:ascii="Arial" w:hAnsi="Arial" w:cs="Arial"/>
        <w:noProof/>
      </w:rPr>
      <mc:AlternateContent>
        <mc:Choice Requires="wps">
          <w:drawing>
            <wp:anchor distT="0" distB="0" distL="114300" distR="114300" simplePos="0" relativeHeight="251658242" behindDoc="0" locked="0" layoutInCell="0" allowOverlap="1" wp14:anchorId="6A128460" wp14:editId="41F2A6B2">
              <wp:simplePos x="0" y="0"/>
              <wp:positionH relativeFrom="page">
                <wp:posOffset>0</wp:posOffset>
              </wp:positionH>
              <wp:positionV relativeFrom="page">
                <wp:posOffset>10274300</wp:posOffset>
              </wp:positionV>
              <wp:extent cx="7556500" cy="228600"/>
              <wp:effectExtent l="0" t="0" r="0" b="0"/>
              <wp:wrapNone/>
              <wp:docPr id="4" name="Zone de texte 4"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286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EE9AAB" w14:textId="3F583D56" w:rsidR="007B42F5" w:rsidRPr="0006115C" w:rsidRDefault="007B42F5" w:rsidP="0006115C">
                          <w:pPr>
                            <w:jc w:val="center"/>
                            <w:rPr>
                              <w:rFonts w:ascii="Helvetica 75 Bold" w:hAnsi="Helvetica 75 Bold"/>
                              <w:color w:val="ED7D31"/>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128460" id="_x0000_t202" coordsize="21600,21600" o:spt="202" path="m,l,21600r21600,l21600,xe">
              <v:stroke joinstyle="miter"/>
              <v:path gradientshapeok="t" o:connecttype="rect"/>
            </v:shapetype>
            <v:shape id="Zone de texte 4" o:spid="_x0000_s1027" type="#_x0000_t202" alt="{&quot;HashCode&quot;:-309203560,&quot;Height&quot;:842.0,&quot;Width&quot;:595.0,&quot;Placement&quot;:&quot;Footer&quot;,&quot;Index&quot;:&quot;Primary&quot;,&quot;Section&quot;:1,&quot;Top&quot;:0.0,&quot;Left&quot;:0.0}" style="position:absolute;margin-left:0;margin-top:809pt;width:595pt;height:18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" o:allowincell="f" filled="f" stroked="f" strokeweight=".5pt">
              <v:textbox inset=",0,,0">
                <w:txbxContent>
                  <w:p w14:paraId="09EE9AAB" w14:textId="3F583D56" w:rsidR="007B42F5" w:rsidRPr="0006115C" w:rsidRDefault="007B42F5" w:rsidP="0006115C">
                    <w:pPr>
                      <w:jc w:val="center"/>
                      <w:rPr>
                        <w:rFonts w:ascii="Helvetica 75 Bold" w:hAnsi="Helvetica 75 Bold"/>
                        <w:color w:val="ED7D31"/>
                        <w:sz w:val="16"/>
                      </w:rPr>
                    </w:pPr>
                  </w:p>
                </w:txbxContent>
              </v:textbox>
              <w10:wrap anchorx="page" anchory="page"/>
            </v:shape>
          </w:pict>
        </mc:Fallback>
      </mc:AlternateContent>
    </w:r>
    <w:r w:rsidR="004A2A02">
      <w:rPr>
        <w:rFonts w:ascii="Arial" w:hAnsi="Arial" w:cs="Arial"/>
        <w:noProof/>
      </w:rPr>
      <w:t>e-Intervention</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15</w:t>
    </w:r>
    <w:r>
      <w:rPr>
        <w:rStyle w:val="Numrodepage"/>
        <w:rFonts w:eastAsia="Arial Unicode MS" w:cs="Arial"/>
      </w:rPr>
      <w:fldChar w:fldCharType="end"/>
    </w:r>
    <w:r>
      <w:rPr>
        <w:rStyle w:val="Numrodepage"/>
        <w:rFonts w:eastAsia="Arial Unicode MS" w:cs="Arial"/>
      </w:rPr>
      <w:tab/>
    </w:r>
  </w:p>
  <w:p w14:paraId="0A69DDA6" w14:textId="77777777" w:rsidR="007B42F5" w:rsidRDefault="007B42F5"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130C2" w14:textId="77777777" w:rsidR="007B42F5" w:rsidRPr="002D785E" w:rsidRDefault="007B42F5"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3E786F6C" w14:textId="77777777" w:rsidR="007B42F5" w:rsidRDefault="007B42F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13BE0" w14:textId="77777777" w:rsidR="007B42F5" w:rsidRPr="00F906AC" w:rsidRDefault="007B42F5" w:rsidP="00A52780">
    <w:r>
      <w:rPr>
        <w:noProof/>
      </w:rPr>
      <mc:AlternateContent>
        <mc:Choice Requires="wps">
          <w:drawing>
            <wp:anchor distT="0" distB="0" distL="114300" distR="114300" simplePos="0" relativeHeight="251658241" behindDoc="0" locked="0" layoutInCell="1" allowOverlap="1" wp14:anchorId="4CF45072" wp14:editId="53BF0BFD">
              <wp:simplePos x="0" y="0"/>
              <wp:positionH relativeFrom="column">
                <wp:posOffset>1627505</wp:posOffset>
              </wp:positionH>
              <wp:positionV relativeFrom="paragraph">
                <wp:posOffset>89535</wp:posOffset>
              </wp:positionV>
              <wp:extent cx="2658110" cy="34290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45072" id="_x0000_t202" coordsize="21600,21600" o:spt="202" path="m,l,21600r21600,l21600,xe">
              <v:stroke joinstyle="miter"/>
              <v:path gradientshapeok="t" o:connecttype="rect"/>
            </v:shapetype>
            <v:shape id="Zone de texte 1" o:spid="_x0000_s1029" type="#_x0000_t202" style="position:absolute;margin-left:128.15pt;margin-top:7.05pt;width:209.3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" filled="f" stroked="f">
              <v:textbox inset="0,0,0,0">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12875" w14:textId="77777777" w:rsidR="001E74F2" w:rsidRDefault="001E74F2" w:rsidP="00A42457">
      <w:pPr>
        <w:pStyle w:val="01SOMMTitre"/>
      </w:pPr>
      <w:r>
        <w:separator/>
      </w:r>
    </w:p>
  </w:footnote>
  <w:footnote w:type="continuationSeparator" w:id="0">
    <w:p w14:paraId="6D045ECC" w14:textId="77777777" w:rsidR="001E74F2" w:rsidRDefault="001E74F2" w:rsidP="00A42457">
      <w:pPr>
        <w:pStyle w:val="01SOMMTitre"/>
      </w:pPr>
      <w:r>
        <w:continuationSeparator/>
      </w:r>
    </w:p>
  </w:footnote>
  <w:footnote w:type="continuationNotice" w:id="1">
    <w:p w14:paraId="62D1C4D0" w14:textId="77777777" w:rsidR="001E74F2" w:rsidRDefault="001E7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8633" w14:textId="77777777" w:rsidR="007B42F5" w:rsidRDefault="007B42F5" w:rsidP="002B0458">
    <w:pPr>
      <w:tabs>
        <w:tab w:val="right" w:pos="9631"/>
      </w:tabs>
    </w:pPr>
    <w:r>
      <w:rPr>
        <w:noProof/>
      </w:rPr>
      <w:drawing>
        <wp:inline distT="0" distB="0" distL="0" distR="0" wp14:anchorId="75B8D58C" wp14:editId="4EE54954">
          <wp:extent cx="5744210" cy="1097280"/>
          <wp:effectExtent l="19050" t="0" r="8890" b="0"/>
          <wp:docPr id="841457212" name="Image 84145721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5D2F" w14:textId="77777777" w:rsidR="007B42F5" w:rsidRDefault="007B42F5">
    <w:pPr>
      <w:pStyle w:val="En-tte"/>
    </w:pPr>
    <w:r>
      <w:rPr>
        <w:noProof/>
      </w:rPr>
      <w:drawing>
        <wp:inline distT="0" distB="0" distL="0" distR="0" wp14:anchorId="4D3B03E4" wp14:editId="6C111CA4">
          <wp:extent cx="5744210" cy="1097280"/>
          <wp:effectExtent l="19050" t="0" r="8890" b="0"/>
          <wp:docPr id="748783719" name="Image 748783719"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50F56" w14:textId="77777777" w:rsidR="007B42F5" w:rsidRPr="005E0171" w:rsidRDefault="007B42F5"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8240" behindDoc="0" locked="0" layoutInCell="1" allowOverlap="1" wp14:anchorId="67849F1C" wp14:editId="65D8E5CA">
              <wp:simplePos x="0" y="0"/>
              <wp:positionH relativeFrom="margin">
                <wp:align>right</wp:align>
              </wp:positionH>
              <wp:positionV relativeFrom="paragraph">
                <wp:posOffset>-107315</wp:posOffset>
              </wp:positionV>
              <wp:extent cx="1298575" cy="8096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B4226" w14:textId="77777777" w:rsidR="007B42F5" w:rsidRDefault="007B42F5"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49F1C" id="_x0000_t202" coordsize="21600,21600" o:spt="202" path="m,l,21600r21600,l21600,xe">
              <v:stroke joinstyle="miter"/>
              <v:path gradientshapeok="t" o:connecttype="rect"/>
            </v:shapetype>
            <v:shape id="Zone de texte 2" o:spid="_x0000_s1028" type="#_x0000_t202" style="position:absolute;margin-left:51.05pt;margin-top:-8.45pt;width:102.2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" stroked="f">
              <v:textbox inset="5mm,,0">
                <w:txbxContent>
                  <w:p w14:paraId="18EB4226" w14:textId="77777777" w:rsidR="007B42F5" w:rsidRDefault="007B42F5"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EFA08AC" w14:textId="77777777" w:rsidR="007B42F5" w:rsidRPr="00F305AA" w:rsidRDefault="007B42F5" w:rsidP="00A5278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869C" w14:textId="77777777" w:rsidR="00317187" w:rsidRPr="00825882" w:rsidRDefault="00317187" w:rsidP="002B0458">
    <w:pPr>
      <w:tabs>
        <w:tab w:val="right" w:pos="9631"/>
      </w:tabs>
      <w:rPr>
        <w:sz w:val="16"/>
        <w:szCs w:val="16"/>
      </w:rPr>
    </w:pPr>
    <w:r>
      <w:rPr>
        <w:noProof/>
      </w:rPr>
      <w:drawing>
        <wp:inline distT="0" distB="0" distL="0" distR="0" wp14:anchorId="2454E345" wp14:editId="679F8450">
          <wp:extent cx="5744210" cy="1097280"/>
          <wp:effectExtent l="19050" t="0" r="8890" b="0"/>
          <wp:docPr id="1237401765" name="Image 1237401765"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1375AEC"/>
    <w:multiLevelType w:val="multilevel"/>
    <w:tmpl w:val="C3E22F18"/>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 w15:restartNumberingAfterBreak="0">
    <w:nsid w:val="01705909"/>
    <w:multiLevelType w:val="hybridMultilevel"/>
    <w:tmpl w:val="CC289D96"/>
    <w:lvl w:ilvl="0" w:tplc="040C000F">
      <w:start w:val="1"/>
      <w:numFmt w:val="decimal"/>
      <w:lvlText w:val="%1."/>
      <w:lvlJc w:val="left"/>
      <w:pPr>
        <w:ind w:left="2433" w:hanging="360"/>
      </w:pPr>
    </w:lvl>
    <w:lvl w:ilvl="1" w:tplc="040C0019" w:tentative="1">
      <w:start w:val="1"/>
      <w:numFmt w:val="lowerLetter"/>
      <w:lvlText w:val="%2."/>
      <w:lvlJc w:val="left"/>
      <w:pPr>
        <w:ind w:left="3153" w:hanging="360"/>
      </w:pPr>
    </w:lvl>
    <w:lvl w:ilvl="2" w:tplc="040C001B" w:tentative="1">
      <w:start w:val="1"/>
      <w:numFmt w:val="lowerRoman"/>
      <w:lvlText w:val="%3."/>
      <w:lvlJc w:val="right"/>
      <w:pPr>
        <w:ind w:left="3873" w:hanging="180"/>
      </w:pPr>
    </w:lvl>
    <w:lvl w:ilvl="3" w:tplc="040C000F" w:tentative="1">
      <w:start w:val="1"/>
      <w:numFmt w:val="decimal"/>
      <w:lvlText w:val="%4."/>
      <w:lvlJc w:val="left"/>
      <w:pPr>
        <w:ind w:left="4593" w:hanging="360"/>
      </w:pPr>
    </w:lvl>
    <w:lvl w:ilvl="4" w:tplc="040C0019" w:tentative="1">
      <w:start w:val="1"/>
      <w:numFmt w:val="lowerLetter"/>
      <w:lvlText w:val="%5."/>
      <w:lvlJc w:val="left"/>
      <w:pPr>
        <w:ind w:left="5313" w:hanging="360"/>
      </w:pPr>
    </w:lvl>
    <w:lvl w:ilvl="5" w:tplc="040C001B" w:tentative="1">
      <w:start w:val="1"/>
      <w:numFmt w:val="lowerRoman"/>
      <w:lvlText w:val="%6."/>
      <w:lvlJc w:val="right"/>
      <w:pPr>
        <w:ind w:left="6033" w:hanging="180"/>
      </w:pPr>
    </w:lvl>
    <w:lvl w:ilvl="6" w:tplc="040C000F" w:tentative="1">
      <w:start w:val="1"/>
      <w:numFmt w:val="decimal"/>
      <w:lvlText w:val="%7."/>
      <w:lvlJc w:val="left"/>
      <w:pPr>
        <w:ind w:left="6753" w:hanging="360"/>
      </w:pPr>
    </w:lvl>
    <w:lvl w:ilvl="7" w:tplc="040C0019" w:tentative="1">
      <w:start w:val="1"/>
      <w:numFmt w:val="lowerLetter"/>
      <w:lvlText w:val="%8."/>
      <w:lvlJc w:val="left"/>
      <w:pPr>
        <w:ind w:left="7473" w:hanging="360"/>
      </w:pPr>
    </w:lvl>
    <w:lvl w:ilvl="8" w:tplc="040C001B" w:tentative="1">
      <w:start w:val="1"/>
      <w:numFmt w:val="lowerRoman"/>
      <w:lvlText w:val="%9."/>
      <w:lvlJc w:val="right"/>
      <w:pPr>
        <w:ind w:left="8193" w:hanging="180"/>
      </w:pPr>
    </w:lvl>
  </w:abstractNum>
  <w:abstractNum w:abstractNumId="3" w15:restartNumberingAfterBreak="0">
    <w:nsid w:val="0347674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D76B4C"/>
    <w:multiLevelType w:val="hybridMultilevel"/>
    <w:tmpl w:val="770EB0A8"/>
    <w:lvl w:ilvl="0" w:tplc="AE00DCAA">
      <w:start w:val="1"/>
      <w:numFmt w:val="bullet"/>
      <w:pStyle w:val="CV05DateTexte"/>
      <w:lvlText w:val=""/>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85F24"/>
    <w:multiLevelType w:val="hybridMultilevel"/>
    <w:tmpl w:val="799CE528"/>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7305DB3"/>
    <w:multiLevelType w:val="hybridMultilevel"/>
    <w:tmpl w:val="8A2C45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476869"/>
    <w:multiLevelType w:val="hybridMultilevel"/>
    <w:tmpl w:val="2DE04D12"/>
    <w:lvl w:ilvl="0" w:tplc="A3D0099A">
      <w:start w:val="1"/>
      <w:numFmt w:val="bullet"/>
      <w:pStyle w:val="COUR1AdresseHdP"/>
      <w:lvlText w:val=""/>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08804AAF"/>
    <w:multiLevelType w:val="hybridMultilevel"/>
    <w:tmpl w:val="AC943344"/>
    <w:lvl w:ilvl="0" w:tplc="C23CEFC8">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A0E688B"/>
    <w:multiLevelType w:val="hybridMultilevel"/>
    <w:tmpl w:val="D73CB8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A1D2EC9"/>
    <w:multiLevelType w:val="hybridMultilevel"/>
    <w:tmpl w:val="25708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44178F"/>
    <w:multiLevelType w:val="hybridMultilevel"/>
    <w:tmpl w:val="0A98C960"/>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20B73F4"/>
    <w:multiLevelType w:val="hybridMultilevel"/>
    <w:tmpl w:val="EB085ADE"/>
    <w:lvl w:ilvl="0" w:tplc="52723A30">
      <w:start w:val="1"/>
      <w:numFmt w:val="bullet"/>
      <w:pStyle w:val="ORG06TelAssistantFaG"/>
      <w:lvlText w:val=""/>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D0DF9"/>
    <w:multiLevelType w:val="hybridMultilevel"/>
    <w:tmpl w:val="CC205E86"/>
    <w:lvl w:ilvl="0" w:tplc="8D30FB00">
      <w:start w:val="1"/>
      <w:numFmt w:val="bullet"/>
      <w:lvlText w:val=""/>
      <w:lvlJc w:val="left"/>
      <w:pPr>
        <w:ind w:left="1440" w:hanging="360"/>
      </w:pPr>
      <w:rPr>
        <w:rFonts w:ascii="Symbol" w:hAnsi="Symbol"/>
      </w:rPr>
    </w:lvl>
    <w:lvl w:ilvl="1" w:tplc="B83E9040">
      <w:start w:val="1"/>
      <w:numFmt w:val="bullet"/>
      <w:lvlText w:val=""/>
      <w:lvlJc w:val="left"/>
      <w:pPr>
        <w:ind w:left="2160" w:hanging="360"/>
      </w:pPr>
      <w:rPr>
        <w:rFonts w:ascii="Symbol" w:hAnsi="Symbol"/>
      </w:rPr>
    </w:lvl>
    <w:lvl w:ilvl="2" w:tplc="1CD2FB2C">
      <w:start w:val="1"/>
      <w:numFmt w:val="bullet"/>
      <w:lvlText w:val=""/>
      <w:lvlJc w:val="left"/>
      <w:pPr>
        <w:ind w:left="1440" w:hanging="360"/>
      </w:pPr>
      <w:rPr>
        <w:rFonts w:ascii="Symbol" w:hAnsi="Symbol"/>
      </w:rPr>
    </w:lvl>
    <w:lvl w:ilvl="3" w:tplc="8C589784">
      <w:start w:val="1"/>
      <w:numFmt w:val="bullet"/>
      <w:lvlText w:val=""/>
      <w:lvlJc w:val="left"/>
      <w:pPr>
        <w:ind w:left="1440" w:hanging="360"/>
      </w:pPr>
      <w:rPr>
        <w:rFonts w:ascii="Symbol" w:hAnsi="Symbol"/>
      </w:rPr>
    </w:lvl>
    <w:lvl w:ilvl="4" w:tplc="11D6A4C4">
      <w:start w:val="1"/>
      <w:numFmt w:val="bullet"/>
      <w:lvlText w:val=""/>
      <w:lvlJc w:val="left"/>
      <w:pPr>
        <w:ind w:left="1440" w:hanging="360"/>
      </w:pPr>
      <w:rPr>
        <w:rFonts w:ascii="Symbol" w:hAnsi="Symbol"/>
      </w:rPr>
    </w:lvl>
    <w:lvl w:ilvl="5" w:tplc="7FAC5294">
      <w:start w:val="1"/>
      <w:numFmt w:val="bullet"/>
      <w:lvlText w:val=""/>
      <w:lvlJc w:val="left"/>
      <w:pPr>
        <w:ind w:left="1440" w:hanging="360"/>
      </w:pPr>
      <w:rPr>
        <w:rFonts w:ascii="Symbol" w:hAnsi="Symbol"/>
      </w:rPr>
    </w:lvl>
    <w:lvl w:ilvl="6" w:tplc="51583274">
      <w:start w:val="1"/>
      <w:numFmt w:val="bullet"/>
      <w:lvlText w:val=""/>
      <w:lvlJc w:val="left"/>
      <w:pPr>
        <w:ind w:left="1440" w:hanging="360"/>
      </w:pPr>
      <w:rPr>
        <w:rFonts w:ascii="Symbol" w:hAnsi="Symbol"/>
      </w:rPr>
    </w:lvl>
    <w:lvl w:ilvl="7" w:tplc="DCE4A048">
      <w:start w:val="1"/>
      <w:numFmt w:val="bullet"/>
      <w:lvlText w:val=""/>
      <w:lvlJc w:val="left"/>
      <w:pPr>
        <w:ind w:left="1440" w:hanging="360"/>
      </w:pPr>
      <w:rPr>
        <w:rFonts w:ascii="Symbol" w:hAnsi="Symbol"/>
      </w:rPr>
    </w:lvl>
    <w:lvl w:ilvl="8" w:tplc="593CE3FA">
      <w:start w:val="1"/>
      <w:numFmt w:val="bullet"/>
      <w:lvlText w:val=""/>
      <w:lvlJc w:val="left"/>
      <w:pPr>
        <w:ind w:left="1440" w:hanging="360"/>
      </w:pPr>
      <w:rPr>
        <w:rFonts w:ascii="Symbol" w:hAnsi="Symbol"/>
      </w:rPr>
    </w:lvl>
  </w:abstractNum>
  <w:abstractNum w:abstractNumId="16" w15:restartNumberingAfterBreak="0">
    <w:nsid w:val="16043C65"/>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77E692F"/>
    <w:multiLevelType w:val="hybridMultilevel"/>
    <w:tmpl w:val="441C3E08"/>
    <w:lvl w:ilvl="0" w:tplc="F104E360">
      <w:start w:val="1"/>
      <w:numFmt w:val="bullet"/>
      <w:pStyle w:val="05bPuceETDETexteC9"/>
      <w:lvlText w:val=""/>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0558B8"/>
    <w:multiLevelType w:val="hybridMultilevel"/>
    <w:tmpl w:val="8F9E1BFC"/>
    <w:lvl w:ilvl="0" w:tplc="C8DA08DE">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EAE4B68E">
      <w:start w:val="10"/>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EA14A89"/>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F2177CD"/>
    <w:multiLevelType w:val="multilevel"/>
    <w:tmpl w:val="4898650E"/>
    <w:lvl w:ilvl="0">
      <w:start w:val="1"/>
      <w:numFmt w:val="decimal"/>
      <w:lvlText w:val="%1."/>
      <w:lvlJc w:val="left"/>
      <w:pPr>
        <w:tabs>
          <w:tab w:val="num" w:pos="993"/>
        </w:tabs>
        <w:ind w:left="993"/>
      </w:pPr>
      <w:rPr>
        <w:rFonts w:hint="default"/>
        <w:b/>
        <w:i w:val="0"/>
        <w:color w:val="009FC3"/>
        <w:sz w:val="40"/>
        <w:szCs w:val="40"/>
      </w:rPr>
    </w:lvl>
    <w:lvl w:ilvl="1">
      <w:start w:val="1"/>
      <w:numFmt w:val="decimal"/>
      <w:pStyle w:val="Titre2"/>
      <w:lvlText w:val="%1.%2."/>
      <w:lvlJc w:val="left"/>
      <w:pPr>
        <w:tabs>
          <w:tab w:val="num" w:pos="1275"/>
        </w:tabs>
        <w:ind w:left="1275"/>
      </w:pPr>
      <w:rPr>
        <w:rFonts w:ascii="Arial" w:hAnsi="Arial"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21"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6E438C"/>
    <w:multiLevelType w:val="hybridMultilevel"/>
    <w:tmpl w:val="33D2520E"/>
    <w:lvl w:ilvl="0" w:tplc="6E761CF6">
      <w:start w:val="101"/>
      <w:numFmt w:val="bullet"/>
      <w:lvlText w:val="-"/>
      <w:lvlJc w:val="left"/>
      <w:pPr>
        <w:ind w:left="1080" w:hanging="360"/>
      </w:pPr>
      <w:rPr>
        <w:rFonts w:ascii="Cambria" w:eastAsia="Times New Roman" w:hAnsi="Cambria"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3" w15:restartNumberingAfterBreak="0">
    <w:nsid w:val="21160701"/>
    <w:multiLevelType w:val="multilevel"/>
    <w:tmpl w:val="ACCC9158"/>
    <w:lvl w:ilvl="0">
      <w:start w:val="4"/>
      <w:numFmt w:val="decimal"/>
      <w:lvlText w:val="%1"/>
      <w:lvlJc w:val="left"/>
      <w:pPr>
        <w:ind w:left="360" w:hanging="360"/>
      </w:pPr>
      <w:rPr>
        <w:rFonts w:hint="default"/>
      </w:rPr>
    </w:lvl>
    <w:lvl w:ilvl="1">
      <w:start w:val="5"/>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15:restartNumberingAfterBreak="0">
    <w:nsid w:val="25B300C5"/>
    <w:multiLevelType w:val="multilevel"/>
    <w:tmpl w:val="6E6CC5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8740FCC"/>
    <w:multiLevelType w:val="hybridMultilevel"/>
    <w:tmpl w:val="A12696B0"/>
    <w:lvl w:ilvl="0" w:tplc="7D4A2574">
      <w:start w:val="1"/>
      <w:numFmt w:val="bullet"/>
      <w:lvlText w:val=""/>
      <w:lvlJc w:val="left"/>
      <w:pPr>
        <w:ind w:left="720" w:hanging="360"/>
      </w:pPr>
      <w:rPr>
        <w:rFonts w:ascii="Symbol" w:hAnsi="Symbol" w:hint="default"/>
      </w:rPr>
    </w:lvl>
    <w:lvl w:ilvl="1" w:tplc="25BCF780">
      <w:start w:val="1"/>
      <w:numFmt w:val="bullet"/>
      <w:lvlText w:val="o"/>
      <w:lvlJc w:val="left"/>
      <w:pPr>
        <w:ind w:left="1440" w:hanging="360"/>
      </w:pPr>
      <w:rPr>
        <w:rFonts w:ascii="Courier New" w:hAnsi="Courier New" w:hint="default"/>
      </w:rPr>
    </w:lvl>
    <w:lvl w:ilvl="2" w:tplc="A39AF968">
      <w:start w:val="1"/>
      <w:numFmt w:val="bullet"/>
      <w:lvlText w:val=""/>
      <w:lvlJc w:val="left"/>
      <w:pPr>
        <w:ind w:left="2160" w:hanging="360"/>
      </w:pPr>
      <w:rPr>
        <w:rFonts w:ascii="Wingdings" w:hAnsi="Wingdings" w:hint="default"/>
      </w:rPr>
    </w:lvl>
    <w:lvl w:ilvl="3" w:tplc="CFD48B32">
      <w:start w:val="1"/>
      <w:numFmt w:val="bullet"/>
      <w:lvlText w:val=""/>
      <w:lvlJc w:val="left"/>
      <w:pPr>
        <w:ind w:left="2880" w:hanging="360"/>
      </w:pPr>
      <w:rPr>
        <w:rFonts w:ascii="Symbol" w:hAnsi="Symbol" w:hint="default"/>
      </w:rPr>
    </w:lvl>
    <w:lvl w:ilvl="4" w:tplc="8848C3B6">
      <w:start w:val="1"/>
      <w:numFmt w:val="bullet"/>
      <w:lvlText w:val="o"/>
      <w:lvlJc w:val="left"/>
      <w:pPr>
        <w:ind w:left="3600" w:hanging="360"/>
      </w:pPr>
      <w:rPr>
        <w:rFonts w:ascii="Courier New" w:hAnsi="Courier New" w:hint="default"/>
      </w:rPr>
    </w:lvl>
    <w:lvl w:ilvl="5" w:tplc="983836E6">
      <w:start w:val="1"/>
      <w:numFmt w:val="bullet"/>
      <w:lvlText w:val=""/>
      <w:lvlJc w:val="left"/>
      <w:pPr>
        <w:ind w:left="4320" w:hanging="360"/>
      </w:pPr>
      <w:rPr>
        <w:rFonts w:ascii="Wingdings" w:hAnsi="Wingdings" w:hint="default"/>
      </w:rPr>
    </w:lvl>
    <w:lvl w:ilvl="6" w:tplc="843A274E">
      <w:start w:val="1"/>
      <w:numFmt w:val="bullet"/>
      <w:lvlText w:val=""/>
      <w:lvlJc w:val="left"/>
      <w:pPr>
        <w:ind w:left="5040" w:hanging="360"/>
      </w:pPr>
      <w:rPr>
        <w:rFonts w:ascii="Symbol" w:hAnsi="Symbol" w:hint="default"/>
      </w:rPr>
    </w:lvl>
    <w:lvl w:ilvl="7" w:tplc="654A5660">
      <w:start w:val="1"/>
      <w:numFmt w:val="bullet"/>
      <w:lvlText w:val="o"/>
      <w:lvlJc w:val="left"/>
      <w:pPr>
        <w:ind w:left="5760" w:hanging="360"/>
      </w:pPr>
      <w:rPr>
        <w:rFonts w:ascii="Courier New" w:hAnsi="Courier New" w:hint="default"/>
      </w:rPr>
    </w:lvl>
    <w:lvl w:ilvl="8" w:tplc="F5066BFA">
      <w:start w:val="1"/>
      <w:numFmt w:val="bullet"/>
      <w:lvlText w:val=""/>
      <w:lvlJc w:val="left"/>
      <w:pPr>
        <w:ind w:left="6480" w:hanging="360"/>
      </w:pPr>
      <w:rPr>
        <w:rFonts w:ascii="Wingdings" w:hAnsi="Wingdings" w:hint="default"/>
      </w:rPr>
    </w:lvl>
  </w:abstractNum>
  <w:abstractNum w:abstractNumId="27" w15:restartNumberingAfterBreak="0">
    <w:nsid w:val="28950848"/>
    <w:multiLevelType w:val="multilevel"/>
    <w:tmpl w:val="415A70E4"/>
    <w:lvl w:ilvl="0">
      <w:start w:val="1"/>
      <w:numFmt w:val="bullet"/>
      <w:pStyle w:val="REF03Liste"/>
      <w:lvlText w:val=""/>
      <w:lvlJc w:val="left"/>
      <w:pPr>
        <w:tabs>
          <w:tab w:val="num" w:pos="5664"/>
        </w:tabs>
        <w:ind w:left="5664"/>
      </w:pPr>
      <w:rPr>
        <w:rFonts w:ascii="Symbol" w:hAnsi="Symbol" w:hint="default"/>
        <w:b/>
        <w:i w:val="0"/>
        <w:color w:val="auto"/>
      </w:rPr>
    </w:lvl>
    <w:lvl w:ilvl="1">
      <w:start w:val="1"/>
      <w:numFmt w:val="bullet"/>
      <w:lvlText w:val=""/>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28" w15:restartNumberingAfterBreak="0">
    <w:nsid w:val="289B731F"/>
    <w:multiLevelType w:val="multilevel"/>
    <w:tmpl w:val="C3E22F18"/>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9" w15:restartNumberingAfterBreak="0">
    <w:nsid w:val="293F1675"/>
    <w:multiLevelType w:val="hybridMultilevel"/>
    <w:tmpl w:val="0D10953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E37066"/>
    <w:multiLevelType w:val="multilevel"/>
    <w:tmpl w:val="A9744BA0"/>
    <w:styleLink w:val="Listeactuelle1"/>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34" w15:restartNumberingAfterBreak="0">
    <w:nsid w:val="2DAA0876"/>
    <w:multiLevelType w:val="hybridMultilevel"/>
    <w:tmpl w:val="890C3586"/>
    <w:lvl w:ilvl="0" w:tplc="EF868438">
      <w:start w:val="1"/>
      <w:numFmt w:val="bullet"/>
      <w:pStyle w:val="ORG06TelAssistantFaD"/>
      <w:lvlText w:val=""/>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471DCF"/>
    <w:multiLevelType w:val="hybridMultilevel"/>
    <w:tmpl w:val="77A8D8BE"/>
    <w:lvl w:ilvl="0" w:tplc="C23CEFC8">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6" w15:restartNumberingAfterBreak="0">
    <w:nsid w:val="306B437E"/>
    <w:multiLevelType w:val="hybridMultilevel"/>
    <w:tmpl w:val="E65AACAE"/>
    <w:lvl w:ilvl="0" w:tplc="9BC08F2E">
      <w:start w:val="1"/>
      <w:numFmt w:val="bullet"/>
      <w:pStyle w:val="6CHAPPuce2"/>
      <w:lvlText w:val=""/>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1CE6E7F"/>
    <w:multiLevelType w:val="hybridMultilevel"/>
    <w:tmpl w:val="BDDACE02"/>
    <w:lvl w:ilvl="0" w:tplc="CD7EF39A">
      <w:start w:val="1"/>
      <w:numFmt w:val="bullet"/>
      <w:lvlText w:val=""/>
      <w:lvlJc w:val="left"/>
      <w:pPr>
        <w:ind w:left="720" w:hanging="360"/>
      </w:pPr>
      <w:rPr>
        <w:rFonts w:ascii="Symbol" w:hAnsi="Symbol"/>
      </w:rPr>
    </w:lvl>
    <w:lvl w:ilvl="1" w:tplc="EF506CEA">
      <w:start w:val="1"/>
      <w:numFmt w:val="bullet"/>
      <w:lvlText w:val=""/>
      <w:lvlJc w:val="left"/>
      <w:pPr>
        <w:ind w:left="720" w:hanging="360"/>
      </w:pPr>
      <w:rPr>
        <w:rFonts w:ascii="Symbol" w:hAnsi="Symbol"/>
      </w:rPr>
    </w:lvl>
    <w:lvl w:ilvl="2" w:tplc="E822E702">
      <w:start w:val="1"/>
      <w:numFmt w:val="bullet"/>
      <w:lvlText w:val=""/>
      <w:lvlJc w:val="left"/>
      <w:pPr>
        <w:ind w:left="720" w:hanging="360"/>
      </w:pPr>
      <w:rPr>
        <w:rFonts w:ascii="Symbol" w:hAnsi="Symbol"/>
      </w:rPr>
    </w:lvl>
    <w:lvl w:ilvl="3" w:tplc="DD76A03A">
      <w:start w:val="1"/>
      <w:numFmt w:val="bullet"/>
      <w:lvlText w:val=""/>
      <w:lvlJc w:val="left"/>
      <w:pPr>
        <w:ind w:left="720" w:hanging="360"/>
      </w:pPr>
      <w:rPr>
        <w:rFonts w:ascii="Symbol" w:hAnsi="Symbol"/>
      </w:rPr>
    </w:lvl>
    <w:lvl w:ilvl="4" w:tplc="6A92F4DA">
      <w:start w:val="1"/>
      <w:numFmt w:val="bullet"/>
      <w:lvlText w:val=""/>
      <w:lvlJc w:val="left"/>
      <w:pPr>
        <w:ind w:left="720" w:hanging="360"/>
      </w:pPr>
      <w:rPr>
        <w:rFonts w:ascii="Symbol" w:hAnsi="Symbol"/>
      </w:rPr>
    </w:lvl>
    <w:lvl w:ilvl="5" w:tplc="08948B32">
      <w:start w:val="1"/>
      <w:numFmt w:val="bullet"/>
      <w:lvlText w:val=""/>
      <w:lvlJc w:val="left"/>
      <w:pPr>
        <w:ind w:left="720" w:hanging="360"/>
      </w:pPr>
      <w:rPr>
        <w:rFonts w:ascii="Symbol" w:hAnsi="Symbol"/>
      </w:rPr>
    </w:lvl>
    <w:lvl w:ilvl="6" w:tplc="9802EEE0">
      <w:start w:val="1"/>
      <w:numFmt w:val="bullet"/>
      <w:lvlText w:val=""/>
      <w:lvlJc w:val="left"/>
      <w:pPr>
        <w:ind w:left="720" w:hanging="360"/>
      </w:pPr>
      <w:rPr>
        <w:rFonts w:ascii="Symbol" w:hAnsi="Symbol"/>
      </w:rPr>
    </w:lvl>
    <w:lvl w:ilvl="7" w:tplc="B8C86748">
      <w:start w:val="1"/>
      <w:numFmt w:val="bullet"/>
      <w:lvlText w:val=""/>
      <w:lvlJc w:val="left"/>
      <w:pPr>
        <w:ind w:left="720" w:hanging="360"/>
      </w:pPr>
      <w:rPr>
        <w:rFonts w:ascii="Symbol" w:hAnsi="Symbol"/>
      </w:rPr>
    </w:lvl>
    <w:lvl w:ilvl="8" w:tplc="9FA63A3A">
      <w:start w:val="1"/>
      <w:numFmt w:val="bullet"/>
      <w:lvlText w:val=""/>
      <w:lvlJc w:val="left"/>
      <w:pPr>
        <w:ind w:left="720" w:hanging="360"/>
      </w:pPr>
      <w:rPr>
        <w:rFonts w:ascii="Symbol" w:hAnsi="Symbol"/>
      </w:rPr>
    </w:lvl>
  </w:abstractNum>
  <w:abstractNum w:abstractNumId="39"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2BF01C3"/>
    <w:multiLevelType w:val="hybridMultilevel"/>
    <w:tmpl w:val="8CDE8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2ED7D4C"/>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56A5A0B"/>
    <w:multiLevelType w:val="hybridMultilevel"/>
    <w:tmpl w:val="A352F61E"/>
    <w:lvl w:ilvl="0" w:tplc="62A6FA82">
      <w:start w:val="1"/>
      <w:numFmt w:val="upperLetter"/>
      <w:lvlText w:val="%1."/>
      <w:lvlJc w:val="left"/>
      <w:pPr>
        <w:ind w:left="360" w:hanging="360"/>
      </w:pPr>
    </w:lvl>
    <w:lvl w:ilvl="1" w:tplc="DD6069E2">
      <w:start w:val="1"/>
      <w:numFmt w:val="lowerLetter"/>
      <w:lvlText w:val="%2."/>
      <w:lvlJc w:val="left"/>
      <w:pPr>
        <w:ind w:left="1080" w:hanging="360"/>
      </w:pPr>
    </w:lvl>
    <w:lvl w:ilvl="2" w:tplc="67E2D74E">
      <w:start w:val="1"/>
      <w:numFmt w:val="lowerRoman"/>
      <w:lvlText w:val="%3."/>
      <w:lvlJc w:val="right"/>
      <w:pPr>
        <w:ind w:left="1800" w:hanging="180"/>
      </w:pPr>
    </w:lvl>
    <w:lvl w:ilvl="3" w:tplc="65DAB344">
      <w:start w:val="1"/>
      <w:numFmt w:val="decimal"/>
      <w:lvlText w:val="%4."/>
      <w:lvlJc w:val="left"/>
      <w:pPr>
        <w:ind w:left="2520" w:hanging="360"/>
      </w:pPr>
    </w:lvl>
    <w:lvl w:ilvl="4" w:tplc="B3205D5A">
      <w:start w:val="1"/>
      <w:numFmt w:val="lowerLetter"/>
      <w:lvlText w:val="%5."/>
      <w:lvlJc w:val="left"/>
      <w:pPr>
        <w:ind w:left="3240" w:hanging="360"/>
      </w:pPr>
    </w:lvl>
    <w:lvl w:ilvl="5" w:tplc="E1A413E0">
      <w:start w:val="1"/>
      <w:numFmt w:val="lowerRoman"/>
      <w:lvlText w:val="%6."/>
      <w:lvlJc w:val="right"/>
      <w:pPr>
        <w:ind w:left="3960" w:hanging="180"/>
      </w:pPr>
    </w:lvl>
    <w:lvl w:ilvl="6" w:tplc="D3CE1118">
      <w:start w:val="1"/>
      <w:numFmt w:val="decimal"/>
      <w:lvlText w:val="%7."/>
      <w:lvlJc w:val="left"/>
      <w:pPr>
        <w:ind w:left="4680" w:hanging="360"/>
      </w:pPr>
    </w:lvl>
    <w:lvl w:ilvl="7" w:tplc="2D0A3786">
      <w:start w:val="1"/>
      <w:numFmt w:val="lowerLetter"/>
      <w:lvlText w:val="%8."/>
      <w:lvlJc w:val="left"/>
      <w:pPr>
        <w:ind w:left="5400" w:hanging="360"/>
      </w:pPr>
    </w:lvl>
    <w:lvl w:ilvl="8" w:tplc="665E86FE">
      <w:start w:val="1"/>
      <w:numFmt w:val="lowerRoman"/>
      <w:lvlText w:val="%9."/>
      <w:lvlJc w:val="right"/>
      <w:pPr>
        <w:ind w:left="6120" w:hanging="180"/>
      </w:pPr>
    </w:lvl>
  </w:abstractNum>
  <w:abstractNum w:abstractNumId="43" w15:restartNumberingAfterBreak="0">
    <w:nsid w:val="35721F30"/>
    <w:multiLevelType w:val="hybridMultilevel"/>
    <w:tmpl w:val="4888E7FE"/>
    <w:lvl w:ilvl="0" w:tplc="C1D2487E">
      <w:start w:val="1"/>
      <w:numFmt w:val="lowerLetter"/>
      <w:lvlText w:val="%1."/>
      <w:lvlJc w:val="left"/>
      <w:pPr>
        <w:ind w:left="2160" w:hanging="360"/>
      </w:pPr>
    </w:lvl>
    <w:lvl w:ilvl="1" w:tplc="5C6033AC">
      <w:start w:val="1"/>
      <w:numFmt w:val="lowerLetter"/>
      <w:lvlText w:val="%2."/>
      <w:lvlJc w:val="left"/>
      <w:pPr>
        <w:ind w:left="2160" w:hanging="360"/>
      </w:pPr>
    </w:lvl>
    <w:lvl w:ilvl="2" w:tplc="BD9EC898">
      <w:start w:val="1"/>
      <w:numFmt w:val="lowerLetter"/>
      <w:lvlText w:val="%3."/>
      <w:lvlJc w:val="left"/>
      <w:pPr>
        <w:ind w:left="2160" w:hanging="360"/>
      </w:pPr>
    </w:lvl>
    <w:lvl w:ilvl="3" w:tplc="EDA4395E">
      <w:start w:val="1"/>
      <w:numFmt w:val="lowerLetter"/>
      <w:lvlText w:val="%4."/>
      <w:lvlJc w:val="left"/>
      <w:pPr>
        <w:ind w:left="2160" w:hanging="360"/>
      </w:pPr>
    </w:lvl>
    <w:lvl w:ilvl="4" w:tplc="145C8010">
      <w:start w:val="1"/>
      <w:numFmt w:val="lowerLetter"/>
      <w:lvlText w:val="%5."/>
      <w:lvlJc w:val="left"/>
      <w:pPr>
        <w:ind w:left="2160" w:hanging="360"/>
      </w:pPr>
    </w:lvl>
    <w:lvl w:ilvl="5" w:tplc="793A3478">
      <w:start w:val="1"/>
      <w:numFmt w:val="lowerLetter"/>
      <w:lvlText w:val="%6."/>
      <w:lvlJc w:val="left"/>
      <w:pPr>
        <w:ind w:left="2160" w:hanging="360"/>
      </w:pPr>
    </w:lvl>
    <w:lvl w:ilvl="6" w:tplc="56046150">
      <w:start w:val="1"/>
      <w:numFmt w:val="lowerLetter"/>
      <w:lvlText w:val="%7."/>
      <w:lvlJc w:val="left"/>
      <w:pPr>
        <w:ind w:left="2160" w:hanging="360"/>
      </w:pPr>
    </w:lvl>
    <w:lvl w:ilvl="7" w:tplc="B2120E1C">
      <w:start w:val="1"/>
      <w:numFmt w:val="lowerLetter"/>
      <w:lvlText w:val="%8."/>
      <w:lvlJc w:val="left"/>
      <w:pPr>
        <w:ind w:left="2160" w:hanging="360"/>
      </w:pPr>
    </w:lvl>
    <w:lvl w:ilvl="8" w:tplc="9844ED4A">
      <w:start w:val="1"/>
      <w:numFmt w:val="lowerLetter"/>
      <w:lvlText w:val="%9."/>
      <w:lvlJc w:val="left"/>
      <w:pPr>
        <w:ind w:left="2160" w:hanging="360"/>
      </w:pPr>
    </w:lvl>
  </w:abstractNum>
  <w:abstractNum w:abstractNumId="44" w15:restartNumberingAfterBreak="0">
    <w:nsid w:val="35BF1BA1"/>
    <w:multiLevelType w:val="hybridMultilevel"/>
    <w:tmpl w:val="5E08C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5E7254B"/>
    <w:multiLevelType w:val="hybridMultilevel"/>
    <w:tmpl w:val="B8D08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71D19CC"/>
    <w:multiLevelType w:val="hybridMultilevel"/>
    <w:tmpl w:val="1F02F9E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37DBFDE0"/>
    <w:multiLevelType w:val="hybridMultilevel"/>
    <w:tmpl w:val="91946DBA"/>
    <w:lvl w:ilvl="0" w:tplc="FAA88960">
      <w:start w:val="1"/>
      <w:numFmt w:val="bullet"/>
      <w:lvlText w:val=""/>
      <w:lvlJc w:val="left"/>
      <w:pPr>
        <w:ind w:left="720" w:hanging="360"/>
      </w:pPr>
      <w:rPr>
        <w:rFonts w:ascii="Symbol" w:hAnsi="Symbol" w:hint="default"/>
      </w:rPr>
    </w:lvl>
    <w:lvl w:ilvl="1" w:tplc="B90EE688">
      <w:start w:val="1"/>
      <w:numFmt w:val="bullet"/>
      <w:lvlText w:val="o"/>
      <w:lvlJc w:val="left"/>
      <w:pPr>
        <w:ind w:left="1440" w:hanging="360"/>
      </w:pPr>
      <w:rPr>
        <w:rFonts w:ascii="Courier New" w:hAnsi="Courier New" w:hint="default"/>
      </w:rPr>
    </w:lvl>
    <w:lvl w:ilvl="2" w:tplc="AB882170">
      <w:start w:val="1"/>
      <w:numFmt w:val="bullet"/>
      <w:lvlText w:val=""/>
      <w:lvlJc w:val="left"/>
      <w:pPr>
        <w:ind w:left="2160" w:hanging="360"/>
      </w:pPr>
      <w:rPr>
        <w:rFonts w:ascii="Wingdings" w:hAnsi="Wingdings" w:hint="default"/>
      </w:rPr>
    </w:lvl>
    <w:lvl w:ilvl="3" w:tplc="22C40568">
      <w:start w:val="1"/>
      <w:numFmt w:val="bullet"/>
      <w:lvlText w:val=""/>
      <w:lvlJc w:val="left"/>
      <w:pPr>
        <w:ind w:left="2880" w:hanging="360"/>
      </w:pPr>
      <w:rPr>
        <w:rFonts w:ascii="Symbol" w:hAnsi="Symbol" w:hint="default"/>
      </w:rPr>
    </w:lvl>
    <w:lvl w:ilvl="4" w:tplc="E998F296">
      <w:start w:val="1"/>
      <w:numFmt w:val="bullet"/>
      <w:lvlText w:val="o"/>
      <w:lvlJc w:val="left"/>
      <w:pPr>
        <w:ind w:left="3600" w:hanging="360"/>
      </w:pPr>
      <w:rPr>
        <w:rFonts w:ascii="Courier New" w:hAnsi="Courier New" w:hint="default"/>
      </w:rPr>
    </w:lvl>
    <w:lvl w:ilvl="5" w:tplc="2B245320">
      <w:start w:val="1"/>
      <w:numFmt w:val="bullet"/>
      <w:lvlText w:val=""/>
      <w:lvlJc w:val="left"/>
      <w:pPr>
        <w:ind w:left="4320" w:hanging="360"/>
      </w:pPr>
      <w:rPr>
        <w:rFonts w:ascii="Wingdings" w:hAnsi="Wingdings" w:hint="default"/>
      </w:rPr>
    </w:lvl>
    <w:lvl w:ilvl="6" w:tplc="5D668770">
      <w:start w:val="1"/>
      <w:numFmt w:val="bullet"/>
      <w:lvlText w:val=""/>
      <w:lvlJc w:val="left"/>
      <w:pPr>
        <w:ind w:left="5040" w:hanging="360"/>
      </w:pPr>
      <w:rPr>
        <w:rFonts w:ascii="Symbol" w:hAnsi="Symbol" w:hint="default"/>
      </w:rPr>
    </w:lvl>
    <w:lvl w:ilvl="7" w:tplc="3BF242F6">
      <w:start w:val="1"/>
      <w:numFmt w:val="bullet"/>
      <w:lvlText w:val="o"/>
      <w:lvlJc w:val="left"/>
      <w:pPr>
        <w:ind w:left="5760" w:hanging="360"/>
      </w:pPr>
      <w:rPr>
        <w:rFonts w:ascii="Courier New" w:hAnsi="Courier New" w:hint="default"/>
      </w:rPr>
    </w:lvl>
    <w:lvl w:ilvl="8" w:tplc="398CF826">
      <w:start w:val="1"/>
      <w:numFmt w:val="bullet"/>
      <w:lvlText w:val=""/>
      <w:lvlJc w:val="left"/>
      <w:pPr>
        <w:ind w:left="6480" w:hanging="360"/>
      </w:pPr>
      <w:rPr>
        <w:rFonts w:ascii="Wingdings" w:hAnsi="Wingdings" w:hint="default"/>
      </w:rPr>
    </w:lvl>
  </w:abstractNum>
  <w:abstractNum w:abstractNumId="48"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49" w15:restartNumberingAfterBreak="0">
    <w:nsid w:val="3CD15D13"/>
    <w:multiLevelType w:val="hybridMultilevel"/>
    <w:tmpl w:val="74B8487C"/>
    <w:lvl w:ilvl="0" w:tplc="2F8C84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D355DA9"/>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52" w15:restartNumberingAfterBreak="0">
    <w:nsid w:val="3D720C7A"/>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DBE6FDC"/>
    <w:multiLevelType w:val="hybridMultilevel"/>
    <w:tmpl w:val="177423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3DF10BF9"/>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0E72ED4"/>
    <w:multiLevelType w:val="hybridMultilevel"/>
    <w:tmpl w:val="4E4E982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6" w15:restartNumberingAfterBreak="0">
    <w:nsid w:val="417C6D5C"/>
    <w:multiLevelType w:val="hybridMultilevel"/>
    <w:tmpl w:val="75B2B8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41BF7153"/>
    <w:multiLevelType w:val="multilevel"/>
    <w:tmpl w:val="8B3A9F6E"/>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58" w15:restartNumberingAfterBreak="0">
    <w:nsid w:val="426843C1"/>
    <w:multiLevelType w:val="multilevel"/>
    <w:tmpl w:val="1B0E61D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9" w15:restartNumberingAfterBreak="0">
    <w:nsid w:val="433207E6"/>
    <w:multiLevelType w:val="hybridMultilevel"/>
    <w:tmpl w:val="F1EEC34C"/>
    <w:lvl w:ilvl="0" w:tplc="64544E28">
      <w:start w:val="1"/>
      <w:numFmt w:val="decimal"/>
      <w:lvlText w:val="%1."/>
      <w:lvlJc w:val="left"/>
      <w:pPr>
        <w:ind w:left="1440" w:hanging="360"/>
      </w:pPr>
    </w:lvl>
    <w:lvl w:ilvl="1" w:tplc="C68094A0">
      <w:start w:val="1"/>
      <w:numFmt w:val="lowerLetter"/>
      <w:lvlText w:val="%2."/>
      <w:lvlJc w:val="left"/>
      <w:pPr>
        <w:ind w:left="2160" w:hanging="360"/>
      </w:pPr>
    </w:lvl>
    <w:lvl w:ilvl="2" w:tplc="EF3ED4F2">
      <w:start w:val="1"/>
      <w:numFmt w:val="decimal"/>
      <w:lvlText w:val="%3."/>
      <w:lvlJc w:val="left"/>
      <w:pPr>
        <w:ind w:left="1440" w:hanging="360"/>
      </w:pPr>
    </w:lvl>
    <w:lvl w:ilvl="3" w:tplc="ECB222EE">
      <w:start w:val="1"/>
      <w:numFmt w:val="decimal"/>
      <w:lvlText w:val="%4."/>
      <w:lvlJc w:val="left"/>
      <w:pPr>
        <w:ind w:left="1440" w:hanging="360"/>
      </w:pPr>
    </w:lvl>
    <w:lvl w:ilvl="4" w:tplc="84845E60">
      <w:start w:val="1"/>
      <w:numFmt w:val="decimal"/>
      <w:lvlText w:val="%5."/>
      <w:lvlJc w:val="left"/>
      <w:pPr>
        <w:ind w:left="1440" w:hanging="360"/>
      </w:pPr>
    </w:lvl>
    <w:lvl w:ilvl="5" w:tplc="045CAD34">
      <w:start w:val="1"/>
      <w:numFmt w:val="decimal"/>
      <w:lvlText w:val="%6."/>
      <w:lvlJc w:val="left"/>
      <w:pPr>
        <w:ind w:left="1440" w:hanging="360"/>
      </w:pPr>
    </w:lvl>
    <w:lvl w:ilvl="6" w:tplc="4D22642A">
      <w:start w:val="1"/>
      <w:numFmt w:val="decimal"/>
      <w:lvlText w:val="%7."/>
      <w:lvlJc w:val="left"/>
      <w:pPr>
        <w:ind w:left="1440" w:hanging="360"/>
      </w:pPr>
    </w:lvl>
    <w:lvl w:ilvl="7" w:tplc="15A261C8">
      <w:start w:val="1"/>
      <w:numFmt w:val="decimal"/>
      <w:lvlText w:val="%8."/>
      <w:lvlJc w:val="left"/>
      <w:pPr>
        <w:ind w:left="1440" w:hanging="360"/>
      </w:pPr>
    </w:lvl>
    <w:lvl w:ilvl="8" w:tplc="A15821AC">
      <w:start w:val="1"/>
      <w:numFmt w:val="decimal"/>
      <w:lvlText w:val="%9."/>
      <w:lvlJc w:val="left"/>
      <w:pPr>
        <w:ind w:left="1440" w:hanging="360"/>
      </w:pPr>
    </w:lvl>
  </w:abstractNum>
  <w:abstractNum w:abstractNumId="60" w15:restartNumberingAfterBreak="0">
    <w:nsid w:val="438F02B9"/>
    <w:multiLevelType w:val="hybridMultilevel"/>
    <w:tmpl w:val="DD42AEE4"/>
    <w:lvl w:ilvl="0" w:tplc="BCF211D0">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468D5CFE"/>
    <w:multiLevelType w:val="hybridMultilevel"/>
    <w:tmpl w:val="1BE0B352"/>
    <w:lvl w:ilvl="0" w:tplc="BE928E06">
      <w:start w:val="1"/>
      <w:numFmt w:val="bullet"/>
      <w:pStyle w:val="REF02Societe"/>
      <w:lvlText w:val=""/>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74851D6"/>
    <w:multiLevelType w:val="hybridMultilevel"/>
    <w:tmpl w:val="73805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86C11A5"/>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64" w15:restartNumberingAfterBreak="0">
    <w:nsid w:val="48FC1D99"/>
    <w:multiLevelType w:val="hybridMultilevel"/>
    <w:tmpl w:val="8BD29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B1640A5"/>
    <w:multiLevelType w:val="hybridMultilevel"/>
    <w:tmpl w:val="91B67FA0"/>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66" w15:restartNumberingAfterBreak="0">
    <w:nsid w:val="4B2A4C95"/>
    <w:multiLevelType w:val="hybridMultilevel"/>
    <w:tmpl w:val="612C6326"/>
    <w:lvl w:ilvl="0" w:tplc="FFFFFFFF">
      <w:start w:val="1"/>
      <w:numFmt w:val="decimal"/>
      <w:lvlText w:val="%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67" w15:restartNumberingAfterBreak="0">
    <w:nsid w:val="4B4B41D8"/>
    <w:multiLevelType w:val="hybridMultilevel"/>
    <w:tmpl w:val="9A9E04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BEB442D"/>
    <w:multiLevelType w:val="hybridMultilevel"/>
    <w:tmpl w:val="85F0DBEA"/>
    <w:lvl w:ilvl="0" w:tplc="603CE324">
      <w:start w:val="1"/>
      <w:numFmt w:val="bullet"/>
      <w:pStyle w:val="SCH05TextePuceil"/>
      <w:lvlText w:val=""/>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1"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3A3E94"/>
    <w:multiLevelType w:val="hybridMultilevel"/>
    <w:tmpl w:val="CB9A72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507F53DC"/>
    <w:multiLevelType w:val="hybridMultilevel"/>
    <w:tmpl w:val="C0086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75" w15:restartNumberingAfterBreak="0">
    <w:nsid w:val="52EF5487"/>
    <w:multiLevelType w:val="hybridMultilevel"/>
    <w:tmpl w:val="0D2EFE70"/>
    <w:lvl w:ilvl="0" w:tplc="A4304A38">
      <w:start w:val="1"/>
      <w:numFmt w:val="bullet"/>
      <w:pStyle w:val="ORG05Telephone"/>
      <w:lvlText w:val=""/>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40E62D5"/>
    <w:multiLevelType w:val="hybridMultilevel"/>
    <w:tmpl w:val="FA4C02A4"/>
    <w:lvl w:ilvl="0" w:tplc="4034880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591F46F6"/>
    <w:multiLevelType w:val="hybridMultilevel"/>
    <w:tmpl w:val="6E400EB4"/>
    <w:lvl w:ilvl="0" w:tplc="C23CEFC8">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8"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79" w15:restartNumberingAfterBreak="0">
    <w:nsid w:val="5BA766FA"/>
    <w:multiLevelType w:val="hybridMultilevel"/>
    <w:tmpl w:val="84DA33E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0"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81" w15:restartNumberingAfterBreak="0">
    <w:nsid w:val="5BF22CE2"/>
    <w:multiLevelType w:val="hybridMultilevel"/>
    <w:tmpl w:val="493A9E24"/>
    <w:lvl w:ilvl="0" w:tplc="2B4C6C26">
      <w:start w:val="1"/>
      <w:numFmt w:val="bullet"/>
      <w:pStyle w:val="TABL06Rfrences"/>
      <w:lvlText w:val=""/>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83" w15:restartNumberingAfterBreak="0">
    <w:nsid w:val="5FD66B46"/>
    <w:multiLevelType w:val="hybridMultilevel"/>
    <w:tmpl w:val="0F9416FC"/>
    <w:lvl w:ilvl="0" w:tplc="040C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4" w15:restartNumberingAfterBreak="0">
    <w:nsid w:val="60F30FF9"/>
    <w:multiLevelType w:val="hybridMultilevel"/>
    <w:tmpl w:val="E43A0CDE"/>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0"/>
      <w:numFmt w:val="bullet"/>
      <w:lvlText w:val=""/>
      <w:lvlJc w:val="left"/>
      <w:pPr>
        <w:ind w:left="2160" w:hanging="360"/>
      </w:pPr>
      <w:rPr>
        <w:rFonts w:ascii="Wingdings" w:eastAsia="Times New Roman" w:hAnsi="Wingdings"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19551BF"/>
    <w:multiLevelType w:val="hybridMultilevel"/>
    <w:tmpl w:val="F0BE28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2BF1658"/>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3EA5493"/>
    <w:multiLevelType w:val="hybridMultilevel"/>
    <w:tmpl w:val="EA74E19C"/>
    <w:lvl w:ilvl="0" w:tplc="BB16D222">
      <w:numFmt w:val="bullet"/>
      <w:lvlText w:val="-"/>
      <w:lvlJc w:val="left"/>
      <w:pPr>
        <w:ind w:left="360" w:hanging="360"/>
      </w:pPr>
      <w:rPr>
        <w:rFonts w:ascii="Bouygues Read Light" w:eastAsia="Calibri" w:hAnsi="Bouygues Read Light" w:cs="Times New Roman" w:hint="default"/>
        <w:color w:val="0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8" w15:restartNumberingAfterBreak="0">
    <w:nsid w:val="64DC29C2"/>
    <w:multiLevelType w:val="multilevel"/>
    <w:tmpl w:val="4086D9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90" w15:restartNumberingAfterBreak="0">
    <w:nsid w:val="66481D72"/>
    <w:multiLevelType w:val="hybridMultilevel"/>
    <w:tmpl w:val="72B2785C"/>
    <w:lvl w:ilvl="0" w:tplc="64FC8132">
      <w:start w:val="1"/>
      <w:numFmt w:val="bullet"/>
      <w:pStyle w:val="FORM06TextePuceil"/>
      <w:lvlText w:val=""/>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33418C"/>
    <w:multiLevelType w:val="multilevel"/>
    <w:tmpl w:val="8E34D50A"/>
    <w:lvl w:ilvl="0">
      <w:start w:val="4"/>
      <w:numFmt w:val="decimal"/>
      <w:lvlText w:val="%1"/>
      <w:lvlJc w:val="left"/>
      <w:pPr>
        <w:ind w:left="480" w:hanging="480"/>
      </w:pPr>
      <w:rPr>
        <w:rFonts w:hint="default"/>
      </w:rPr>
    </w:lvl>
    <w:lvl w:ilvl="1">
      <w:start w:val="10"/>
      <w:numFmt w:val="decimal"/>
      <w:lvlText w:val="%1.%2"/>
      <w:lvlJc w:val="left"/>
      <w:pPr>
        <w:ind w:left="2715" w:hanging="720"/>
      </w:pPr>
      <w:rPr>
        <w:rFonts w:hint="default"/>
      </w:rPr>
    </w:lvl>
    <w:lvl w:ilvl="2">
      <w:start w:val="1"/>
      <w:numFmt w:val="decimal"/>
      <w:lvlText w:val="%1.%2.%3"/>
      <w:lvlJc w:val="left"/>
      <w:pPr>
        <w:ind w:left="4710" w:hanging="720"/>
      </w:pPr>
      <w:rPr>
        <w:rFonts w:hint="default"/>
      </w:rPr>
    </w:lvl>
    <w:lvl w:ilvl="3">
      <w:start w:val="1"/>
      <w:numFmt w:val="decimal"/>
      <w:lvlText w:val="%1.%2.%3.%4"/>
      <w:lvlJc w:val="left"/>
      <w:pPr>
        <w:ind w:left="7065" w:hanging="1080"/>
      </w:pPr>
      <w:rPr>
        <w:rFonts w:hint="default"/>
      </w:rPr>
    </w:lvl>
    <w:lvl w:ilvl="4">
      <w:start w:val="1"/>
      <w:numFmt w:val="decimal"/>
      <w:lvlText w:val="%1.%2.%3.%4.%5"/>
      <w:lvlJc w:val="left"/>
      <w:pPr>
        <w:ind w:left="9060" w:hanging="1080"/>
      </w:pPr>
      <w:rPr>
        <w:rFonts w:hint="default"/>
      </w:rPr>
    </w:lvl>
    <w:lvl w:ilvl="5">
      <w:start w:val="1"/>
      <w:numFmt w:val="decimal"/>
      <w:lvlText w:val="%1.%2.%3.%4.%5.%6"/>
      <w:lvlJc w:val="left"/>
      <w:pPr>
        <w:ind w:left="11415" w:hanging="1440"/>
      </w:pPr>
      <w:rPr>
        <w:rFonts w:hint="default"/>
      </w:rPr>
    </w:lvl>
    <w:lvl w:ilvl="6">
      <w:start w:val="1"/>
      <w:numFmt w:val="decimal"/>
      <w:lvlText w:val="%1.%2.%3.%4.%5.%6.%7"/>
      <w:lvlJc w:val="left"/>
      <w:pPr>
        <w:ind w:left="13770" w:hanging="1800"/>
      </w:pPr>
      <w:rPr>
        <w:rFonts w:hint="default"/>
      </w:rPr>
    </w:lvl>
    <w:lvl w:ilvl="7">
      <w:start w:val="1"/>
      <w:numFmt w:val="decimal"/>
      <w:lvlText w:val="%1.%2.%3.%4.%5.%6.%7.%8"/>
      <w:lvlJc w:val="left"/>
      <w:pPr>
        <w:ind w:left="15765" w:hanging="1800"/>
      </w:pPr>
      <w:rPr>
        <w:rFonts w:hint="default"/>
      </w:rPr>
    </w:lvl>
    <w:lvl w:ilvl="8">
      <w:start w:val="1"/>
      <w:numFmt w:val="decimal"/>
      <w:lvlText w:val="%1.%2.%3.%4.%5.%6.%7.%8.%9"/>
      <w:lvlJc w:val="left"/>
      <w:pPr>
        <w:ind w:left="18120" w:hanging="2160"/>
      </w:pPr>
      <w:rPr>
        <w:rFonts w:hint="default"/>
      </w:rPr>
    </w:lvl>
  </w:abstractNum>
  <w:abstractNum w:abstractNumId="92" w15:restartNumberingAfterBreak="0">
    <w:nsid w:val="691F17A3"/>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93"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B740FCB"/>
    <w:multiLevelType w:val="hybridMultilevel"/>
    <w:tmpl w:val="124098E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6B863EEF"/>
    <w:multiLevelType w:val="hybridMultilevel"/>
    <w:tmpl w:val="8B407FAE"/>
    <w:lvl w:ilvl="0" w:tplc="EFCC2A68">
      <w:start w:val="1"/>
      <w:numFmt w:val="bullet"/>
      <w:pStyle w:val="TABL04TextePuceil"/>
      <w:lvlText w:val=""/>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96" w15:restartNumberingAfterBreak="0">
    <w:nsid w:val="6C931D1B"/>
    <w:multiLevelType w:val="hybridMultilevel"/>
    <w:tmpl w:val="39A28828"/>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CCB6E74"/>
    <w:multiLevelType w:val="hybridMultilevel"/>
    <w:tmpl w:val="36A48EF6"/>
    <w:lvl w:ilvl="0" w:tplc="E194A110">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99" w15:restartNumberingAfterBreak="0">
    <w:nsid w:val="6D163499"/>
    <w:multiLevelType w:val="hybridMultilevel"/>
    <w:tmpl w:val="FD3EE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2C77BF6"/>
    <w:multiLevelType w:val="multilevel"/>
    <w:tmpl w:val="64C8CC42"/>
    <w:lvl w:ilvl="0">
      <w:start w:val="1"/>
      <w:numFmt w:val="bullet"/>
      <w:pStyle w:val="REF03ListeSansPhotos"/>
      <w:lvlText w:val=""/>
      <w:lvlJc w:val="left"/>
      <w:pPr>
        <w:tabs>
          <w:tab w:val="num" w:pos="3971"/>
        </w:tabs>
        <w:ind w:left="3971" w:hanging="1986"/>
      </w:pPr>
      <w:rPr>
        <w:rFonts w:ascii="Symbol" w:hAnsi="Symbol" w:hint="default"/>
        <w:b/>
        <w:i w:val="0"/>
        <w:color w:val="auto"/>
      </w:rPr>
    </w:lvl>
    <w:lvl w:ilvl="1">
      <w:start w:val="1"/>
      <w:numFmt w:val="bullet"/>
      <w:lvlText w:val=""/>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101" w15:restartNumberingAfterBreak="0">
    <w:nsid w:val="73EA29E4"/>
    <w:multiLevelType w:val="multilevel"/>
    <w:tmpl w:val="ACCC9158"/>
    <w:lvl w:ilvl="0">
      <w:start w:val="4"/>
      <w:numFmt w:val="decimal"/>
      <w:lvlText w:val="%1"/>
      <w:lvlJc w:val="left"/>
      <w:pPr>
        <w:ind w:left="360" w:hanging="360"/>
      </w:pPr>
      <w:rPr>
        <w:rFonts w:hint="default"/>
      </w:rPr>
    </w:lvl>
    <w:lvl w:ilvl="1">
      <w:start w:val="5"/>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2" w15:restartNumberingAfterBreak="0">
    <w:nsid w:val="74911D37"/>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103" w15:restartNumberingAfterBreak="0">
    <w:nsid w:val="777F2739"/>
    <w:multiLevelType w:val="hybridMultilevel"/>
    <w:tmpl w:val="C186A8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797F558F"/>
    <w:multiLevelType w:val="multilevel"/>
    <w:tmpl w:val="176AB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B525EDF"/>
    <w:multiLevelType w:val="hybridMultilevel"/>
    <w:tmpl w:val="F13C309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6" w15:restartNumberingAfterBreak="0">
    <w:nsid w:val="7D9D56BF"/>
    <w:multiLevelType w:val="multilevel"/>
    <w:tmpl w:val="ACCC9158"/>
    <w:lvl w:ilvl="0">
      <w:start w:val="4"/>
      <w:numFmt w:val="decimal"/>
      <w:lvlText w:val="%1"/>
      <w:lvlJc w:val="left"/>
      <w:pPr>
        <w:ind w:left="360" w:hanging="360"/>
      </w:pPr>
      <w:rPr>
        <w:rFonts w:hint="default"/>
      </w:rPr>
    </w:lvl>
    <w:lvl w:ilvl="1">
      <w:start w:val="5"/>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7" w15:restartNumberingAfterBreak="0">
    <w:nsid w:val="7F472C94"/>
    <w:multiLevelType w:val="hybridMultilevel"/>
    <w:tmpl w:val="E01AD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F5F2D4B"/>
    <w:multiLevelType w:val="hybridMultilevel"/>
    <w:tmpl w:val="B0DED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8680027">
    <w:abstractNumId w:val="42"/>
  </w:num>
  <w:num w:numId="2" w16cid:durableId="1450927536">
    <w:abstractNumId w:val="47"/>
  </w:num>
  <w:num w:numId="3" w16cid:durableId="1572080431">
    <w:abstractNumId w:val="26"/>
  </w:num>
  <w:num w:numId="4" w16cid:durableId="938290375">
    <w:abstractNumId w:val="97"/>
  </w:num>
  <w:num w:numId="5" w16cid:durableId="1744179352">
    <w:abstractNumId w:val="95"/>
  </w:num>
  <w:num w:numId="6" w16cid:durableId="1923221195">
    <w:abstractNumId w:val="81"/>
  </w:num>
  <w:num w:numId="7" w16cid:durableId="1843817210">
    <w:abstractNumId w:val="39"/>
  </w:num>
  <w:num w:numId="8" w16cid:durableId="706877885">
    <w:abstractNumId w:val="68"/>
  </w:num>
  <w:num w:numId="9" w16cid:durableId="1070034143">
    <w:abstractNumId w:val="14"/>
  </w:num>
  <w:num w:numId="10" w16cid:durableId="1511291306">
    <w:abstractNumId w:val="75"/>
  </w:num>
  <w:num w:numId="11" w16cid:durableId="953753450">
    <w:abstractNumId w:val="34"/>
  </w:num>
  <w:num w:numId="12" w16cid:durableId="972297423">
    <w:abstractNumId w:val="61"/>
  </w:num>
  <w:num w:numId="13" w16cid:durableId="1254054036">
    <w:abstractNumId w:val="100"/>
  </w:num>
  <w:num w:numId="14" w16cid:durableId="1856385809">
    <w:abstractNumId w:val="27"/>
  </w:num>
  <w:num w:numId="15" w16cid:durableId="1410420525">
    <w:abstractNumId w:val="0"/>
  </w:num>
  <w:num w:numId="16" w16cid:durableId="274099317">
    <w:abstractNumId w:val="21"/>
  </w:num>
  <w:num w:numId="17" w16cid:durableId="205417152">
    <w:abstractNumId w:val="90"/>
  </w:num>
  <w:num w:numId="18" w16cid:durableId="477310612">
    <w:abstractNumId w:val="31"/>
  </w:num>
  <w:num w:numId="19" w16cid:durableId="860168813">
    <w:abstractNumId w:val="33"/>
  </w:num>
  <w:num w:numId="20" w16cid:durableId="1935048133">
    <w:abstractNumId w:val="4"/>
  </w:num>
  <w:num w:numId="21" w16cid:durableId="229658362">
    <w:abstractNumId w:val="7"/>
  </w:num>
  <w:num w:numId="22" w16cid:durableId="1334062646">
    <w:abstractNumId w:val="36"/>
  </w:num>
  <w:num w:numId="23" w16cid:durableId="71972012">
    <w:abstractNumId w:val="69"/>
  </w:num>
  <w:num w:numId="24" w16cid:durableId="1573077471">
    <w:abstractNumId w:val="89"/>
  </w:num>
  <w:num w:numId="25" w16cid:durableId="70736498">
    <w:abstractNumId w:val="25"/>
  </w:num>
  <w:num w:numId="26" w16cid:durableId="1608729158">
    <w:abstractNumId w:val="20"/>
  </w:num>
  <w:num w:numId="27" w16cid:durableId="104078725">
    <w:abstractNumId w:val="74"/>
    <w:lvlOverride w:ilvl="0">
      <w:startOverride w:val="1"/>
    </w:lvlOverride>
  </w:num>
  <w:num w:numId="28" w16cid:durableId="1481919652">
    <w:abstractNumId w:val="50"/>
  </w:num>
  <w:num w:numId="29" w16cid:durableId="159345439">
    <w:abstractNumId w:val="98"/>
  </w:num>
  <w:num w:numId="30" w16cid:durableId="1676758879">
    <w:abstractNumId w:val="48"/>
  </w:num>
  <w:num w:numId="31" w16cid:durableId="919482425">
    <w:abstractNumId w:val="80"/>
  </w:num>
  <w:num w:numId="32" w16cid:durableId="497237735">
    <w:abstractNumId w:val="71"/>
  </w:num>
  <w:num w:numId="33" w16cid:durableId="274290846">
    <w:abstractNumId w:val="30"/>
  </w:num>
  <w:num w:numId="34" w16cid:durableId="1995792890">
    <w:abstractNumId w:val="93"/>
  </w:num>
  <w:num w:numId="35" w16cid:durableId="1108966948">
    <w:abstractNumId w:val="17"/>
  </w:num>
  <w:num w:numId="36" w16cid:durableId="695733067">
    <w:abstractNumId w:val="12"/>
  </w:num>
  <w:num w:numId="37" w16cid:durableId="1028869753">
    <w:abstractNumId w:val="37"/>
  </w:num>
  <w:num w:numId="38" w16cid:durableId="924189337">
    <w:abstractNumId w:val="8"/>
  </w:num>
  <w:num w:numId="39" w16cid:durableId="1008292449">
    <w:abstractNumId w:val="78"/>
  </w:num>
  <w:num w:numId="40" w16cid:durableId="1666544885">
    <w:abstractNumId w:val="82"/>
  </w:num>
  <w:num w:numId="41" w16cid:durableId="574628416">
    <w:abstractNumId w:val="70"/>
  </w:num>
  <w:num w:numId="42" w16cid:durableId="733358974">
    <w:abstractNumId w:val="9"/>
  </w:num>
  <w:num w:numId="43" w16cid:durableId="634530206">
    <w:abstractNumId w:val="96"/>
  </w:num>
  <w:num w:numId="44" w16cid:durableId="214004830">
    <w:abstractNumId w:val="18"/>
  </w:num>
  <w:num w:numId="45" w16cid:durableId="399206773">
    <w:abstractNumId w:val="72"/>
  </w:num>
  <w:num w:numId="46" w16cid:durableId="1257984045">
    <w:abstractNumId w:val="49"/>
  </w:num>
  <w:num w:numId="47" w16cid:durableId="2016348222">
    <w:abstractNumId w:val="60"/>
  </w:num>
  <w:num w:numId="48" w16cid:durableId="1702627299">
    <w:abstractNumId w:val="9"/>
  </w:num>
  <w:num w:numId="49" w16cid:durableId="1683971580">
    <w:abstractNumId w:val="67"/>
  </w:num>
  <w:num w:numId="50" w16cid:durableId="817455151">
    <w:abstractNumId w:val="20"/>
  </w:num>
  <w:num w:numId="51" w16cid:durableId="710769594">
    <w:abstractNumId w:val="58"/>
  </w:num>
  <w:num w:numId="52" w16cid:durableId="1724911465">
    <w:abstractNumId w:val="104"/>
    <w:lvlOverride w:ilvl="0"/>
    <w:lvlOverride w:ilvl="1"/>
    <w:lvlOverride w:ilvl="2">
      <w:startOverride w:val="1"/>
    </w:lvlOverride>
    <w:lvlOverride w:ilvl="3"/>
    <w:lvlOverride w:ilvl="4"/>
    <w:lvlOverride w:ilvl="5"/>
    <w:lvlOverride w:ilvl="6"/>
    <w:lvlOverride w:ilvl="7"/>
    <w:lvlOverride w:ilvl="8"/>
  </w:num>
  <w:num w:numId="53" w16cid:durableId="557129410">
    <w:abstractNumId w:val="9"/>
  </w:num>
  <w:num w:numId="54" w16cid:durableId="753627941">
    <w:abstractNumId w:val="24"/>
  </w:num>
  <w:num w:numId="55" w16cid:durableId="337927736">
    <w:abstractNumId w:val="22"/>
  </w:num>
  <w:num w:numId="56" w16cid:durableId="1967853493">
    <w:abstractNumId w:val="35"/>
  </w:num>
  <w:num w:numId="57" w16cid:durableId="1622028807">
    <w:abstractNumId w:val="53"/>
  </w:num>
  <w:num w:numId="58" w16cid:durableId="283924805">
    <w:abstractNumId w:val="83"/>
    <w:lvlOverride w:ilvl="0">
      <w:startOverride w:val="1"/>
    </w:lvlOverride>
    <w:lvlOverride w:ilvl="1"/>
    <w:lvlOverride w:ilvl="2"/>
    <w:lvlOverride w:ilvl="3"/>
    <w:lvlOverride w:ilvl="4"/>
    <w:lvlOverride w:ilvl="5"/>
    <w:lvlOverride w:ilvl="6"/>
    <w:lvlOverride w:ilvl="7"/>
    <w:lvlOverride w:ilvl="8"/>
  </w:num>
  <w:num w:numId="59" w16cid:durableId="684018778">
    <w:abstractNumId w:val="83"/>
  </w:num>
  <w:num w:numId="60" w16cid:durableId="204593549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9160793">
    <w:abstractNumId w:val="62"/>
  </w:num>
  <w:num w:numId="62" w16cid:durableId="1560558118">
    <w:abstractNumId w:val="108"/>
  </w:num>
  <w:num w:numId="63" w16cid:durableId="1732970489">
    <w:abstractNumId w:val="13"/>
  </w:num>
  <w:num w:numId="64" w16cid:durableId="1938520468">
    <w:abstractNumId w:val="20"/>
  </w:num>
  <w:num w:numId="65" w16cid:durableId="2270684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47795457">
    <w:abstractNumId w:val="20"/>
  </w:num>
  <w:num w:numId="67" w16cid:durableId="1119226475">
    <w:abstractNumId w:val="65"/>
  </w:num>
  <w:num w:numId="68" w16cid:durableId="963923559">
    <w:abstractNumId w:val="87"/>
  </w:num>
  <w:num w:numId="69" w16cid:durableId="835077670">
    <w:abstractNumId w:val="20"/>
  </w:num>
  <w:num w:numId="70" w16cid:durableId="1370178060">
    <w:abstractNumId w:val="20"/>
  </w:num>
  <w:num w:numId="71" w16cid:durableId="1304308873">
    <w:abstractNumId w:val="20"/>
  </w:num>
  <w:num w:numId="72" w16cid:durableId="567887547">
    <w:abstractNumId w:val="55"/>
  </w:num>
  <w:num w:numId="73" w16cid:durableId="1110510394">
    <w:abstractNumId w:val="99"/>
  </w:num>
  <w:num w:numId="74" w16cid:durableId="126217696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453491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14546617">
    <w:abstractNumId w:val="59"/>
  </w:num>
  <w:num w:numId="77" w16cid:durableId="1511217497">
    <w:abstractNumId w:val="15"/>
  </w:num>
  <w:num w:numId="78" w16cid:durableId="1634678222">
    <w:abstractNumId w:val="43"/>
  </w:num>
  <w:num w:numId="79" w16cid:durableId="297804791">
    <w:abstractNumId w:val="107"/>
  </w:num>
  <w:num w:numId="80" w16cid:durableId="348482689">
    <w:abstractNumId w:val="77"/>
  </w:num>
  <w:num w:numId="81" w16cid:durableId="987855587">
    <w:abstractNumId w:val="32"/>
  </w:num>
  <w:num w:numId="82" w16cid:durableId="1385518629">
    <w:abstractNumId w:val="76"/>
  </w:num>
  <w:num w:numId="83" w16cid:durableId="539435515">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06849855">
    <w:abstractNumId w:val="88"/>
  </w:num>
  <w:num w:numId="85" w16cid:durableId="1974284142">
    <w:abstractNumId w:val="84"/>
  </w:num>
  <w:num w:numId="86" w16cid:durableId="342242049">
    <w:abstractNumId w:val="20"/>
  </w:num>
  <w:num w:numId="87" w16cid:durableId="251932262">
    <w:abstractNumId w:val="41"/>
  </w:num>
  <w:num w:numId="88" w16cid:durableId="621378117">
    <w:abstractNumId w:val="105"/>
  </w:num>
  <w:num w:numId="89" w16cid:durableId="481585387">
    <w:abstractNumId w:val="79"/>
  </w:num>
  <w:num w:numId="90" w16cid:durableId="272514128">
    <w:abstractNumId w:val="5"/>
  </w:num>
  <w:num w:numId="91" w16cid:durableId="831526114">
    <w:abstractNumId w:val="92"/>
  </w:num>
  <w:num w:numId="92" w16cid:durableId="1846046046">
    <w:abstractNumId w:val="86"/>
  </w:num>
  <w:num w:numId="93" w16cid:durableId="1890602994">
    <w:abstractNumId w:val="54"/>
  </w:num>
  <w:num w:numId="94" w16cid:durableId="864515469">
    <w:abstractNumId w:val="16"/>
  </w:num>
  <w:num w:numId="95" w16cid:durableId="1073428532">
    <w:abstractNumId w:val="19"/>
  </w:num>
  <w:num w:numId="96" w16cid:durableId="1634091043">
    <w:abstractNumId w:val="52"/>
  </w:num>
  <w:num w:numId="97" w16cid:durableId="2037415225">
    <w:abstractNumId w:val="46"/>
  </w:num>
  <w:num w:numId="98" w16cid:durableId="267738076">
    <w:abstractNumId w:val="66"/>
  </w:num>
  <w:num w:numId="99" w16cid:durableId="8330886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7929721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75997233">
    <w:abstractNumId w:val="11"/>
  </w:num>
  <w:num w:numId="102" w16cid:durableId="636497899">
    <w:abstractNumId w:val="20"/>
  </w:num>
  <w:num w:numId="103" w16cid:durableId="192945700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74442676">
    <w:abstractNumId w:val="10"/>
  </w:num>
  <w:num w:numId="105" w16cid:durableId="555703003">
    <w:abstractNumId w:val="56"/>
  </w:num>
  <w:num w:numId="106" w16cid:durableId="722172685">
    <w:abstractNumId w:val="28"/>
  </w:num>
  <w:num w:numId="107" w16cid:durableId="1012337844">
    <w:abstractNumId w:val="1"/>
  </w:num>
  <w:num w:numId="108" w16cid:durableId="1250000672">
    <w:abstractNumId w:val="57"/>
  </w:num>
  <w:num w:numId="109" w16cid:durableId="883374038">
    <w:abstractNumId w:val="64"/>
  </w:num>
  <w:num w:numId="110" w16cid:durableId="50398033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544562197">
    <w:abstractNumId w:val="73"/>
  </w:num>
  <w:num w:numId="112" w16cid:durableId="548763907">
    <w:abstractNumId w:val="44"/>
  </w:num>
  <w:num w:numId="113" w16cid:durableId="48112916">
    <w:abstractNumId w:val="40"/>
  </w:num>
  <w:num w:numId="114" w16cid:durableId="1093472169">
    <w:abstractNumId w:val="3"/>
  </w:num>
  <w:num w:numId="115" w16cid:durableId="149618747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490828729">
    <w:abstractNumId w:val="63"/>
  </w:num>
  <w:num w:numId="117" w16cid:durableId="208622446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962884777">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3359602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105492528">
    <w:abstractNumId w:val="102"/>
  </w:num>
  <w:num w:numId="121" w16cid:durableId="1812214591">
    <w:abstractNumId w:val="51"/>
  </w:num>
  <w:num w:numId="122" w16cid:durableId="610093343">
    <w:abstractNumId w:val="2"/>
  </w:num>
  <w:num w:numId="123" w16cid:durableId="390495460">
    <w:abstractNumId w:val="85"/>
  </w:num>
  <w:num w:numId="124" w16cid:durableId="1413817234">
    <w:abstractNumId w:val="20"/>
  </w:num>
  <w:num w:numId="125" w16cid:durableId="30082342">
    <w:abstractNumId w:val="20"/>
  </w:num>
  <w:num w:numId="126" w16cid:durableId="608897949">
    <w:abstractNumId w:val="38"/>
  </w:num>
  <w:num w:numId="127" w16cid:durableId="1132671373">
    <w:abstractNumId w:val="29"/>
  </w:num>
  <w:num w:numId="128" w16cid:durableId="1555845348">
    <w:abstractNumId w:val="94"/>
  </w:num>
  <w:num w:numId="129" w16cid:durableId="432171386">
    <w:abstractNumId w:val="6"/>
  </w:num>
  <w:num w:numId="130" w16cid:durableId="595216656">
    <w:abstractNumId w:val="45"/>
  </w:num>
  <w:num w:numId="131" w16cid:durableId="483013213">
    <w:abstractNumId w:val="103"/>
  </w:num>
  <w:num w:numId="132" w16cid:durableId="13161017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034305985">
    <w:abstractNumId w:val="23"/>
  </w:num>
  <w:num w:numId="134" w16cid:durableId="18706014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936599105">
    <w:abstractNumId w:val="106"/>
  </w:num>
  <w:num w:numId="136" w16cid:durableId="1395929958">
    <w:abstractNumId w:val="101"/>
  </w:num>
  <w:num w:numId="137" w16cid:durableId="1186402528">
    <w:abstractNumId w:val="9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1189"/>
    <w:rsid w:val="00002345"/>
    <w:rsid w:val="00002378"/>
    <w:rsid w:val="0000357E"/>
    <w:rsid w:val="000036BA"/>
    <w:rsid w:val="0000378F"/>
    <w:rsid w:val="0000388E"/>
    <w:rsid w:val="00004157"/>
    <w:rsid w:val="0000428F"/>
    <w:rsid w:val="00004686"/>
    <w:rsid w:val="00004727"/>
    <w:rsid w:val="00004D4C"/>
    <w:rsid w:val="000053A8"/>
    <w:rsid w:val="00005A9A"/>
    <w:rsid w:val="000060CF"/>
    <w:rsid w:val="00006A7F"/>
    <w:rsid w:val="00006D97"/>
    <w:rsid w:val="00007113"/>
    <w:rsid w:val="000071B7"/>
    <w:rsid w:val="00007392"/>
    <w:rsid w:val="00007741"/>
    <w:rsid w:val="000078D5"/>
    <w:rsid w:val="00007B11"/>
    <w:rsid w:val="00007EBB"/>
    <w:rsid w:val="000100C0"/>
    <w:rsid w:val="000106A4"/>
    <w:rsid w:val="000109F5"/>
    <w:rsid w:val="00010AC8"/>
    <w:rsid w:val="00010FDB"/>
    <w:rsid w:val="00011BB5"/>
    <w:rsid w:val="00012739"/>
    <w:rsid w:val="00012825"/>
    <w:rsid w:val="00012B1E"/>
    <w:rsid w:val="00012D2A"/>
    <w:rsid w:val="0001303B"/>
    <w:rsid w:val="00013382"/>
    <w:rsid w:val="000141CB"/>
    <w:rsid w:val="00014348"/>
    <w:rsid w:val="00014639"/>
    <w:rsid w:val="0001575C"/>
    <w:rsid w:val="00015AE1"/>
    <w:rsid w:val="00016A71"/>
    <w:rsid w:val="0001718C"/>
    <w:rsid w:val="00017492"/>
    <w:rsid w:val="00017805"/>
    <w:rsid w:val="0002029D"/>
    <w:rsid w:val="00020744"/>
    <w:rsid w:val="000211AE"/>
    <w:rsid w:val="0002130D"/>
    <w:rsid w:val="0002155D"/>
    <w:rsid w:val="0002157F"/>
    <w:rsid w:val="00021718"/>
    <w:rsid w:val="000219DC"/>
    <w:rsid w:val="0002291E"/>
    <w:rsid w:val="00022F3B"/>
    <w:rsid w:val="000230AD"/>
    <w:rsid w:val="000232D4"/>
    <w:rsid w:val="000239BB"/>
    <w:rsid w:val="00023E90"/>
    <w:rsid w:val="00024453"/>
    <w:rsid w:val="00024650"/>
    <w:rsid w:val="000246DE"/>
    <w:rsid w:val="00025952"/>
    <w:rsid w:val="00025C35"/>
    <w:rsid w:val="000265DE"/>
    <w:rsid w:val="000266A8"/>
    <w:rsid w:val="0002792A"/>
    <w:rsid w:val="00027B63"/>
    <w:rsid w:val="00027B79"/>
    <w:rsid w:val="00027D97"/>
    <w:rsid w:val="00030C74"/>
    <w:rsid w:val="0003182D"/>
    <w:rsid w:val="00031877"/>
    <w:rsid w:val="00031E7C"/>
    <w:rsid w:val="00032404"/>
    <w:rsid w:val="0003272D"/>
    <w:rsid w:val="00032A17"/>
    <w:rsid w:val="00032F4F"/>
    <w:rsid w:val="00033567"/>
    <w:rsid w:val="00033D34"/>
    <w:rsid w:val="00033F3C"/>
    <w:rsid w:val="000340EE"/>
    <w:rsid w:val="00034CE9"/>
    <w:rsid w:val="00034D6C"/>
    <w:rsid w:val="0003542F"/>
    <w:rsid w:val="00035BAC"/>
    <w:rsid w:val="00035BE3"/>
    <w:rsid w:val="00035E0F"/>
    <w:rsid w:val="000360F0"/>
    <w:rsid w:val="0003651D"/>
    <w:rsid w:val="000375AF"/>
    <w:rsid w:val="00037F3F"/>
    <w:rsid w:val="00040201"/>
    <w:rsid w:val="0004077A"/>
    <w:rsid w:val="0004137F"/>
    <w:rsid w:val="0004191D"/>
    <w:rsid w:val="00041A60"/>
    <w:rsid w:val="00042050"/>
    <w:rsid w:val="00043631"/>
    <w:rsid w:val="00043692"/>
    <w:rsid w:val="00043933"/>
    <w:rsid w:val="000443A2"/>
    <w:rsid w:val="000443E3"/>
    <w:rsid w:val="000453F2"/>
    <w:rsid w:val="000454E5"/>
    <w:rsid w:val="00045C0B"/>
    <w:rsid w:val="00045CF0"/>
    <w:rsid w:val="00045F7A"/>
    <w:rsid w:val="00046051"/>
    <w:rsid w:val="00046646"/>
    <w:rsid w:val="00046E52"/>
    <w:rsid w:val="0004711D"/>
    <w:rsid w:val="00047672"/>
    <w:rsid w:val="00047CD1"/>
    <w:rsid w:val="00050084"/>
    <w:rsid w:val="000502E4"/>
    <w:rsid w:val="0005113E"/>
    <w:rsid w:val="0005150F"/>
    <w:rsid w:val="00051556"/>
    <w:rsid w:val="00051BAC"/>
    <w:rsid w:val="00051FBF"/>
    <w:rsid w:val="00052679"/>
    <w:rsid w:val="00052C0E"/>
    <w:rsid w:val="00053AFD"/>
    <w:rsid w:val="00054231"/>
    <w:rsid w:val="000548C0"/>
    <w:rsid w:val="0005510D"/>
    <w:rsid w:val="000552E1"/>
    <w:rsid w:val="000559A1"/>
    <w:rsid w:val="00056BD1"/>
    <w:rsid w:val="00056D6E"/>
    <w:rsid w:val="0005780E"/>
    <w:rsid w:val="00057C12"/>
    <w:rsid w:val="00057D03"/>
    <w:rsid w:val="00057EB9"/>
    <w:rsid w:val="00057FB5"/>
    <w:rsid w:val="000601BA"/>
    <w:rsid w:val="000602BD"/>
    <w:rsid w:val="00060522"/>
    <w:rsid w:val="00060633"/>
    <w:rsid w:val="00060637"/>
    <w:rsid w:val="000609E8"/>
    <w:rsid w:val="00060B41"/>
    <w:rsid w:val="00060C0C"/>
    <w:rsid w:val="0006115C"/>
    <w:rsid w:val="000612DB"/>
    <w:rsid w:val="00061A10"/>
    <w:rsid w:val="00061C95"/>
    <w:rsid w:val="00061CC8"/>
    <w:rsid w:val="00061D44"/>
    <w:rsid w:val="00061DD9"/>
    <w:rsid w:val="0006213D"/>
    <w:rsid w:val="0006227B"/>
    <w:rsid w:val="000624B8"/>
    <w:rsid w:val="0006279E"/>
    <w:rsid w:val="000633B6"/>
    <w:rsid w:val="000635FA"/>
    <w:rsid w:val="00063A1E"/>
    <w:rsid w:val="0006455D"/>
    <w:rsid w:val="00064D04"/>
    <w:rsid w:val="00064E3B"/>
    <w:rsid w:val="0006506E"/>
    <w:rsid w:val="00065682"/>
    <w:rsid w:val="000659BB"/>
    <w:rsid w:val="00066154"/>
    <w:rsid w:val="0006621D"/>
    <w:rsid w:val="00066782"/>
    <w:rsid w:val="00066822"/>
    <w:rsid w:val="00066FD4"/>
    <w:rsid w:val="00067026"/>
    <w:rsid w:val="00067685"/>
    <w:rsid w:val="0007007C"/>
    <w:rsid w:val="00070563"/>
    <w:rsid w:val="00070708"/>
    <w:rsid w:val="0007092E"/>
    <w:rsid w:val="00070D9F"/>
    <w:rsid w:val="000711E5"/>
    <w:rsid w:val="000714D5"/>
    <w:rsid w:val="00071D87"/>
    <w:rsid w:val="0007207C"/>
    <w:rsid w:val="00072659"/>
    <w:rsid w:val="000739D0"/>
    <w:rsid w:val="00073AAA"/>
    <w:rsid w:val="0007419A"/>
    <w:rsid w:val="000748FF"/>
    <w:rsid w:val="00074A1D"/>
    <w:rsid w:val="00074DFF"/>
    <w:rsid w:val="00075786"/>
    <w:rsid w:val="00076661"/>
    <w:rsid w:val="00076A15"/>
    <w:rsid w:val="00076B10"/>
    <w:rsid w:val="00076EBD"/>
    <w:rsid w:val="00076FF2"/>
    <w:rsid w:val="000771B4"/>
    <w:rsid w:val="00077D40"/>
    <w:rsid w:val="00077FD3"/>
    <w:rsid w:val="00080E86"/>
    <w:rsid w:val="000810BD"/>
    <w:rsid w:val="00081A4A"/>
    <w:rsid w:val="00081D60"/>
    <w:rsid w:val="00082641"/>
    <w:rsid w:val="00082743"/>
    <w:rsid w:val="00082895"/>
    <w:rsid w:val="000829DB"/>
    <w:rsid w:val="00082ABB"/>
    <w:rsid w:val="00083375"/>
    <w:rsid w:val="000837A0"/>
    <w:rsid w:val="00083AD0"/>
    <w:rsid w:val="00083B63"/>
    <w:rsid w:val="0008433D"/>
    <w:rsid w:val="000845AF"/>
    <w:rsid w:val="000847D0"/>
    <w:rsid w:val="0008485A"/>
    <w:rsid w:val="000856B1"/>
    <w:rsid w:val="00085B6E"/>
    <w:rsid w:val="00085E31"/>
    <w:rsid w:val="00086CF3"/>
    <w:rsid w:val="00086E1F"/>
    <w:rsid w:val="000873FD"/>
    <w:rsid w:val="00090B2E"/>
    <w:rsid w:val="00090C41"/>
    <w:rsid w:val="00091452"/>
    <w:rsid w:val="0009150C"/>
    <w:rsid w:val="000917A9"/>
    <w:rsid w:val="00091F4E"/>
    <w:rsid w:val="000920F9"/>
    <w:rsid w:val="0009214E"/>
    <w:rsid w:val="0009295E"/>
    <w:rsid w:val="00092C9F"/>
    <w:rsid w:val="00092E5E"/>
    <w:rsid w:val="0009311F"/>
    <w:rsid w:val="00093401"/>
    <w:rsid w:val="0009352F"/>
    <w:rsid w:val="00093C7B"/>
    <w:rsid w:val="00093DF1"/>
    <w:rsid w:val="000947AC"/>
    <w:rsid w:val="000947F4"/>
    <w:rsid w:val="00094F4B"/>
    <w:rsid w:val="00095146"/>
    <w:rsid w:val="00095436"/>
    <w:rsid w:val="00095709"/>
    <w:rsid w:val="000957A9"/>
    <w:rsid w:val="0009593B"/>
    <w:rsid w:val="00095C86"/>
    <w:rsid w:val="00095E73"/>
    <w:rsid w:val="0009688F"/>
    <w:rsid w:val="00096A9E"/>
    <w:rsid w:val="00096BF3"/>
    <w:rsid w:val="00096E04"/>
    <w:rsid w:val="0009723C"/>
    <w:rsid w:val="000972D1"/>
    <w:rsid w:val="00097C47"/>
    <w:rsid w:val="000A004C"/>
    <w:rsid w:val="000A01F0"/>
    <w:rsid w:val="000A07DA"/>
    <w:rsid w:val="000A08A5"/>
    <w:rsid w:val="000A115D"/>
    <w:rsid w:val="000A11C7"/>
    <w:rsid w:val="000A1A1B"/>
    <w:rsid w:val="000A1BEB"/>
    <w:rsid w:val="000A1D99"/>
    <w:rsid w:val="000A22B6"/>
    <w:rsid w:val="000A25F5"/>
    <w:rsid w:val="000A388C"/>
    <w:rsid w:val="000A39C8"/>
    <w:rsid w:val="000A3DD7"/>
    <w:rsid w:val="000A3EA7"/>
    <w:rsid w:val="000A4FD3"/>
    <w:rsid w:val="000A5C75"/>
    <w:rsid w:val="000A5CF4"/>
    <w:rsid w:val="000A6055"/>
    <w:rsid w:val="000A6215"/>
    <w:rsid w:val="000A723D"/>
    <w:rsid w:val="000A7D73"/>
    <w:rsid w:val="000B001E"/>
    <w:rsid w:val="000B030F"/>
    <w:rsid w:val="000B06C0"/>
    <w:rsid w:val="000B09EB"/>
    <w:rsid w:val="000B12F1"/>
    <w:rsid w:val="000B1E0F"/>
    <w:rsid w:val="000B1ECC"/>
    <w:rsid w:val="000B3036"/>
    <w:rsid w:val="000B3618"/>
    <w:rsid w:val="000B365F"/>
    <w:rsid w:val="000B3904"/>
    <w:rsid w:val="000B4041"/>
    <w:rsid w:val="000B4A8D"/>
    <w:rsid w:val="000B602E"/>
    <w:rsid w:val="000B6B34"/>
    <w:rsid w:val="000B6B84"/>
    <w:rsid w:val="000B7380"/>
    <w:rsid w:val="000B77A3"/>
    <w:rsid w:val="000C0B07"/>
    <w:rsid w:val="000C1920"/>
    <w:rsid w:val="000C1B3C"/>
    <w:rsid w:val="000C1B5F"/>
    <w:rsid w:val="000C2068"/>
    <w:rsid w:val="000C21BF"/>
    <w:rsid w:val="000C304E"/>
    <w:rsid w:val="000C3CAC"/>
    <w:rsid w:val="000C3CF9"/>
    <w:rsid w:val="000C3D94"/>
    <w:rsid w:val="000C3DC2"/>
    <w:rsid w:val="000C4B4A"/>
    <w:rsid w:val="000C4F7A"/>
    <w:rsid w:val="000C516A"/>
    <w:rsid w:val="000C520D"/>
    <w:rsid w:val="000C60C4"/>
    <w:rsid w:val="000C65C0"/>
    <w:rsid w:val="000C741B"/>
    <w:rsid w:val="000C7523"/>
    <w:rsid w:val="000C7CF6"/>
    <w:rsid w:val="000C7D8C"/>
    <w:rsid w:val="000C7EA4"/>
    <w:rsid w:val="000D1201"/>
    <w:rsid w:val="000D163F"/>
    <w:rsid w:val="000D17B1"/>
    <w:rsid w:val="000D2118"/>
    <w:rsid w:val="000D2A6C"/>
    <w:rsid w:val="000D2A75"/>
    <w:rsid w:val="000D2BA6"/>
    <w:rsid w:val="000D32EE"/>
    <w:rsid w:val="000D34A5"/>
    <w:rsid w:val="000D3552"/>
    <w:rsid w:val="000D46D6"/>
    <w:rsid w:val="000D48E0"/>
    <w:rsid w:val="000D4BA0"/>
    <w:rsid w:val="000D4EDE"/>
    <w:rsid w:val="000D55E3"/>
    <w:rsid w:val="000D5D80"/>
    <w:rsid w:val="000D6100"/>
    <w:rsid w:val="000D61AF"/>
    <w:rsid w:val="000D620D"/>
    <w:rsid w:val="000D7C35"/>
    <w:rsid w:val="000D7C4F"/>
    <w:rsid w:val="000E01E3"/>
    <w:rsid w:val="000E07C4"/>
    <w:rsid w:val="000E0B3B"/>
    <w:rsid w:val="000E0B82"/>
    <w:rsid w:val="000E0C48"/>
    <w:rsid w:val="000E1FEE"/>
    <w:rsid w:val="000E1FFC"/>
    <w:rsid w:val="000E28E0"/>
    <w:rsid w:val="000E3D75"/>
    <w:rsid w:val="000E42CF"/>
    <w:rsid w:val="000E44D7"/>
    <w:rsid w:val="000E4769"/>
    <w:rsid w:val="000E5622"/>
    <w:rsid w:val="000E59D5"/>
    <w:rsid w:val="000E5F4E"/>
    <w:rsid w:val="000E65C6"/>
    <w:rsid w:val="000E66E2"/>
    <w:rsid w:val="000E7638"/>
    <w:rsid w:val="000E7F95"/>
    <w:rsid w:val="000F06A3"/>
    <w:rsid w:val="000F0FB7"/>
    <w:rsid w:val="000F16B1"/>
    <w:rsid w:val="000F17C8"/>
    <w:rsid w:val="000F20C1"/>
    <w:rsid w:val="000F239E"/>
    <w:rsid w:val="000F2ECA"/>
    <w:rsid w:val="000F33F1"/>
    <w:rsid w:val="000F4149"/>
    <w:rsid w:val="000F529C"/>
    <w:rsid w:val="000F5BCA"/>
    <w:rsid w:val="000F605F"/>
    <w:rsid w:val="000F627D"/>
    <w:rsid w:val="000F66FC"/>
    <w:rsid w:val="000F6A78"/>
    <w:rsid w:val="000F6B80"/>
    <w:rsid w:val="000F7163"/>
    <w:rsid w:val="000F7365"/>
    <w:rsid w:val="000F7888"/>
    <w:rsid w:val="000F7DEE"/>
    <w:rsid w:val="00100267"/>
    <w:rsid w:val="00100AF6"/>
    <w:rsid w:val="001011FD"/>
    <w:rsid w:val="00101420"/>
    <w:rsid w:val="00101C8E"/>
    <w:rsid w:val="00101DCC"/>
    <w:rsid w:val="001021B5"/>
    <w:rsid w:val="00102A1D"/>
    <w:rsid w:val="00104116"/>
    <w:rsid w:val="001050C7"/>
    <w:rsid w:val="00105715"/>
    <w:rsid w:val="001063CA"/>
    <w:rsid w:val="00106553"/>
    <w:rsid w:val="001065A5"/>
    <w:rsid w:val="0010689B"/>
    <w:rsid w:val="00106BA1"/>
    <w:rsid w:val="00106CD4"/>
    <w:rsid w:val="00107693"/>
    <w:rsid w:val="001078E4"/>
    <w:rsid w:val="00107AF3"/>
    <w:rsid w:val="00107C56"/>
    <w:rsid w:val="00107C8F"/>
    <w:rsid w:val="001106FF"/>
    <w:rsid w:val="001108BB"/>
    <w:rsid w:val="00110D88"/>
    <w:rsid w:val="001113B7"/>
    <w:rsid w:val="00111866"/>
    <w:rsid w:val="00111DFB"/>
    <w:rsid w:val="00112263"/>
    <w:rsid w:val="0011239C"/>
    <w:rsid w:val="0011276B"/>
    <w:rsid w:val="00112A10"/>
    <w:rsid w:val="00112B08"/>
    <w:rsid w:val="00112BFA"/>
    <w:rsid w:val="00113126"/>
    <w:rsid w:val="001136C9"/>
    <w:rsid w:val="00113761"/>
    <w:rsid w:val="00113F2F"/>
    <w:rsid w:val="00113F8D"/>
    <w:rsid w:val="00114AEC"/>
    <w:rsid w:val="00114F3F"/>
    <w:rsid w:val="00115B62"/>
    <w:rsid w:val="00115B9D"/>
    <w:rsid w:val="00115F1A"/>
    <w:rsid w:val="00116157"/>
    <w:rsid w:val="00116516"/>
    <w:rsid w:val="00116720"/>
    <w:rsid w:val="00116815"/>
    <w:rsid w:val="00116893"/>
    <w:rsid w:val="001168D3"/>
    <w:rsid w:val="00116B91"/>
    <w:rsid w:val="00116F16"/>
    <w:rsid w:val="001173A2"/>
    <w:rsid w:val="001174CF"/>
    <w:rsid w:val="0011779A"/>
    <w:rsid w:val="00117B4B"/>
    <w:rsid w:val="00117FE5"/>
    <w:rsid w:val="00121AC4"/>
    <w:rsid w:val="00121D15"/>
    <w:rsid w:val="00121ED5"/>
    <w:rsid w:val="00122437"/>
    <w:rsid w:val="001228D0"/>
    <w:rsid w:val="001230ED"/>
    <w:rsid w:val="00123190"/>
    <w:rsid w:val="001234FC"/>
    <w:rsid w:val="00124378"/>
    <w:rsid w:val="00124BFF"/>
    <w:rsid w:val="00124D26"/>
    <w:rsid w:val="001255DB"/>
    <w:rsid w:val="00126514"/>
    <w:rsid w:val="0012674E"/>
    <w:rsid w:val="001300C4"/>
    <w:rsid w:val="00130145"/>
    <w:rsid w:val="00130961"/>
    <w:rsid w:val="00130F3C"/>
    <w:rsid w:val="00131086"/>
    <w:rsid w:val="0013109F"/>
    <w:rsid w:val="001311E3"/>
    <w:rsid w:val="0013155B"/>
    <w:rsid w:val="00131F48"/>
    <w:rsid w:val="00132648"/>
    <w:rsid w:val="00132D54"/>
    <w:rsid w:val="0013325C"/>
    <w:rsid w:val="00133537"/>
    <w:rsid w:val="00133712"/>
    <w:rsid w:val="00133DDB"/>
    <w:rsid w:val="00133F18"/>
    <w:rsid w:val="001346DF"/>
    <w:rsid w:val="0013533F"/>
    <w:rsid w:val="00135348"/>
    <w:rsid w:val="00135578"/>
    <w:rsid w:val="001359A9"/>
    <w:rsid w:val="00136362"/>
    <w:rsid w:val="00136664"/>
    <w:rsid w:val="00136ACF"/>
    <w:rsid w:val="00136CCA"/>
    <w:rsid w:val="00137594"/>
    <w:rsid w:val="00140052"/>
    <w:rsid w:val="00141269"/>
    <w:rsid w:val="00141424"/>
    <w:rsid w:val="0014172D"/>
    <w:rsid w:val="00141DBE"/>
    <w:rsid w:val="00141FD5"/>
    <w:rsid w:val="0014273B"/>
    <w:rsid w:val="00142788"/>
    <w:rsid w:val="00143055"/>
    <w:rsid w:val="001435F5"/>
    <w:rsid w:val="0014378C"/>
    <w:rsid w:val="001447D6"/>
    <w:rsid w:val="00144878"/>
    <w:rsid w:val="00144A85"/>
    <w:rsid w:val="00144B76"/>
    <w:rsid w:val="001452A6"/>
    <w:rsid w:val="00145625"/>
    <w:rsid w:val="00146325"/>
    <w:rsid w:val="00146369"/>
    <w:rsid w:val="001467FC"/>
    <w:rsid w:val="00146FA2"/>
    <w:rsid w:val="00147BBB"/>
    <w:rsid w:val="001506AC"/>
    <w:rsid w:val="00150EA5"/>
    <w:rsid w:val="00150F8D"/>
    <w:rsid w:val="0015246D"/>
    <w:rsid w:val="00152BDB"/>
    <w:rsid w:val="00152E46"/>
    <w:rsid w:val="0015340C"/>
    <w:rsid w:val="001534BE"/>
    <w:rsid w:val="00153505"/>
    <w:rsid w:val="00153C7C"/>
    <w:rsid w:val="00153DB8"/>
    <w:rsid w:val="00153E3C"/>
    <w:rsid w:val="00153F83"/>
    <w:rsid w:val="0015503D"/>
    <w:rsid w:val="00155452"/>
    <w:rsid w:val="001556C7"/>
    <w:rsid w:val="00155774"/>
    <w:rsid w:val="0015591A"/>
    <w:rsid w:val="00155CA8"/>
    <w:rsid w:val="00155E75"/>
    <w:rsid w:val="00155EF4"/>
    <w:rsid w:val="001560E6"/>
    <w:rsid w:val="001562D7"/>
    <w:rsid w:val="001577DB"/>
    <w:rsid w:val="00157CAE"/>
    <w:rsid w:val="00157E05"/>
    <w:rsid w:val="0016017E"/>
    <w:rsid w:val="00160485"/>
    <w:rsid w:val="00160C73"/>
    <w:rsid w:val="00160E45"/>
    <w:rsid w:val="00161076"/>
    <w:rsid w:val="0016172B"/>
    <w:rsid w:val="00161CFA"/>
    <w:rsid w:val="00161F76"/>
    <w:rsid w:val="001623F5"/>
    <w:rsid w:val="00162D10"/>
    <w:rsid w:val="00163982"/>
    <w:rsid w:val="00164144"/>
    <w:rsid w:val="00164236"/>
    <w:rsid w:val="00164C85"/>
    <w:rsid w:val="00164D7F"/>
    <w:rsid w:val="0016519C"/>
    <w:rsid w:val="00165479"/>
    <w:rsid w:val="0016688B"/>
    <w:rsid w:val="00166BC8"/>
    <w:rsid w:val="0016784D"/>
    <w:rsid w:val="00170835"/>
    <w:rsid w:val="00171D5C"/>
    <w:rsid w:val="001720AE"/>
    <w:rsid w:val="00172A18"/>
    <w:rsid w:val="00172BAF"/>
    <w:rsid w:val="00172D05"/>
    <w:rsid w:val="001738FA"/>
    <w:rsid w:val="00173D70"/>
    <w:rsid w:val="00173DFD"/>
    <w:rsid w:val="0017445B"/>
    <w:rsid w:val="0017492F"/>
    <w:rsid w:val="00174A86"/>
    <w:rsid w:val="00174C61"/>
    <w:rsid w:val="001750E1"/>
    <w:rsid w:val="00175426"/>
    <w:rsid w:val="00175892"/>
    <w:rsid w:val="00175CAC"/>
    <w:rsid w:val="001761E4"/>
    <w:rsid w:val="001769E1"/>
    <w:rsid w:val="00176B6D"/>
    <w:rsid w:val="00177027"/>
    <w:rsid w:val="001770C9"/>
    <w:rsid w:val="00177174"/>
    <w:rsid w:val="00177B64"/>
    <w:rsid w:val="00177EA3"/>
    <w:rsid w:val="001804BA"/>
    <w:rsid w:val="001808AB"/>
    <w:rsid w:val="001809BC"/>
    <w:rsid w:val="00180EC9"/>
    <w:rsid w:val="001812D6"/>
    <w:rsid w:val="001813E3"/>
    <w:rsid w:val="00182358"/>
    <w:rsid w:val="00182BB6"/>
    <w:rsid w:val="00182CAC"/>
    <w:rsid w:val="00182D34"/>
    <w:rsid w:val="00183342"/>
    <w:rsid w:val="001839B0"/>
    <w:rsid w:val="00183E96"/>
    <w:rsid w:val="00183FFA"/>
    <w:rsid w:val="0018408C"/>
    <w:rsid w:val="0018414C"/>
    <w:rsid w:val="001841F0"/>
    <w:rsid w:val="001842C3"/>
    <w:rsid w:val="001842EB"/>
    <w:rsid w:val="00184875"/>
    <w:rsid w:val="001849B4"/>
    <w:rsid w:val="00184A25"/>
    <w:rsid w:val="00184BB5"/>
    <w:rsid w:val="00185067"/>
    <w:rsid w:val="00185F9A"/>
    <w:rsid w:val="0018610C"/>
    <w:rsid w:val="00186BB0"/>
    <w:rsid w:val="00186DA2"/>
    <w:rsid w:val="0018700D"/>
    <w:rsid w:val="001872F6"/>
    <w:rsid w:val="00187A69"/>
    <w:rsid w:val="00190392"/>
    <w:rsid w:val="00190B29"/>
    <w:rsid w:val="00190CB8"/>
    <w:rsid w:val="00192065"/>
    <w:rsid w:val="00192140"/>
    <w:rsid w:val="00192481"/>
    <w:rsid w:val="001924D6"/>
    <w:rsid w:val="001926D2"/>
    <w:rsid w:val="0019292B"/>
    <w:rsid w:val="00192C5D"/>
    <w:rsid w:val="00193785"/>
    <w:rsid w:val="001938A8"/>
    <w:rsid w:val="00193A7C"/>
    <w:rsid w:val="00193A7F"/>
    <w:rsid w:val="0019460F"/>
    <w:rsid w:val="001947D7"/>
    <w:rsid w:val="0019488B"/>
    <w:rsid w:val="00195B4B"/>
    <w:rsid w:val="00196313"/>
    <w:rsid w:val="001965ED"/>
    <w:rsid w:val="001969B3"/>
    <w:rsid w:val="001970AE"/>
    <w:rsid w:val="001974CD"/>
    <w:rsid w:val="001976FF"/>
    <w:rsid w:val="00197A69"/>
    <w:rsid w:val="001A0828"/>
    <w:rsid w:val="001A124C"/>
    <w:rsid w:val="001A1354"/>
    <w:rsid w:val="001A1BB9"/>
    <w:rsid w:val="001A1E6E"/>
    <w:rsid w:val="001A1FAA"/>
    <w:rsid w:val="001A2F0B"/>
    <w:rsid w:val="001A340C"/>
    <w:rsid w:val="001A3970"/>
    <w:rsid w:val="001A3E1A"/>
    <w:rsid w:val="001A3EA2"/>
    <w:rsid w:val="001A4646"/>
    <w:rsid w:val="001A4B96"/>
    <w:rsid w:val="001A4D78"/>
    <w:rsid w:val="001A50B0"/>
    <w:rsid w:val="001A51E2"/>
    <w:rsid w:val="001A56F9"/>
    <w:rsid w:val="001A5709"/>
    <w:rsid w:val="001A6223"/>
    <w:rsid w:val="001A6674"/>
    <w:rsid w:val="001A6C91"/>
    <w:rsid w:val="001A6F5D"/>
    <w:rsid w:val="001A7655"/>
    <w:rsid w:val="001A77A5"/>
    <w:rsid w:val="001A7931"/>
    <w:rsid w:val="001B0444"/>
    <w:rsid w:val="001B048E"/>
    <w:rsid w:val="001B04B3"/>
    <w:rsid w:val="001B0D5F"/>
    <w:rsid w:val="001B131A"/>
    <w:rsid w:val="001B1321"/>
    <w:rsid w:val="001B1344"/>
    <w:rsid w:val="001B2032"/>
    <w:rsid w:val="001B2715"/>
    <w:rsid w:val="001B2934"/>
    <w:rsid w:val="001B2BD3"/>
    <w:rsid w:val="001B2E35"/>
    <w:rsid w:val="001B31DA"/>
    <w:rsid w:val="001B3E23"/>
    <w:rsid w:val="001B40F6"/>
    <w:rsid w:val="001B4382"/>
    <w:rsid w:val="001B443E"/>
    <w:rsid w:val="001B485C"/>
    <w:rsid w:val="001B4CD2"/>
    <w:rsid w:val="001B6806"/>
    <w:rsid w:val="001B693F"/>
    <w:rsid w:val="001B6C1A"/>
    <w:rsid w:val="001B71D5"/>
    <w:rsid w:val="001B74FA"/>
    <w:rsid w:val="001B7C6E"/>
    <w:rsid w:val="001B7FB1"/>
    <w:rsid w:val="001C041E"/>
    <w:rsid w:val="001C0722"/>
    <w:rsid w:val="001C0772"/>
    <w:rsid w:val="001C07C5"/>
    <w:rsid w:val="001C095E"/>
    <w:rsid w:val="001C09D7"/>
    <w:rsid w:val="001C1CCE"/>
    <w:rsid w:val="001C1E1E"/>
    <w:rsid w:val="001C29AD"/>
    <w:rsid w:val="001C32DA"/>
    <w:rsid w:val="001C33C0"/>
    <w:rsid w:val="001C463D"/>
    <w:rsid w:val="001C4F64"/>
    <w:rsid w:val="001C50BD"/>
    <w:rsid w:val="001C54B8"/>
    <w:rsid w:val="001C56DA"/>
    <w:rsid w:val="001C58A0"/>
    <w:rsid w:val="001C5CB2"/>
    <w:rsid w:val="001C6053"/>
    <w:rsid w:val="001C683D"/>
    <w:rsid w:val="001C703B"/>
    <w:rsid w:val="001C7090"/>
    <w:rsid w:val="001C716E"/>
    <w:rsid w:val="001C73B2"/>
    <w:rsid w:val="001C75EE"/>
    <w:rsid w:val="001C7796"/>
    <w:rsid w:val="001C7D09"/>
    <w:rsid w:val="001C7F7A"/>
    <w:rsid w:val="001D016D"/>
    <w:rsid w:val="001D145F"/>
    <w:rsid w:val="001D1583"/>
    <w:rsid w:val="001D2343"/>
    <w:rsid w:val="001D29E5"/>
    <w:rsid w:val="001D2D02"/>
    <w:rsid w:val="001D2F86"/>
    <w:rsid w:val="001D31B1"/>
    <w:rsid w:val="001D3612"/>
    <w:rsid w:val="001D3A98"/>
    <w:rsid w:val="001D3DDB"/>
    <w:rsid w:val="001D3F11"/>
    <w:rsid w:val="001D439A"/>
    <w:rsid w:val="001D4C28"/>
    <w:rsid w:val="001D4F47"/>
    <w:rsid w:val="001D4F58"/>
    <w:rsid w:val="001D647F"/>
    <w:rsid w:val="001D65E6"/>
    <w:rsid w:val="001D721D"/>
    <w:rsid w:val="001D7939"/>
    <w:rsid w:val="001D7D48"/>
    <w:rsid w:val="001E061D"/>
    <w:rsid w:val="001E0A1C"/>
    <w:rsid w:val="001E0C51"/>
    <w:rsid w:val="001E0E3E"/>
    <w:rsid w:val="001E125D"/>
    <w:rsid w:val="001E225F"/>
    <w:rsid w:val="001E2709"/>
    <w:rsid w:val="001E3FF8"/>
    <w:rsid w:val="001E4359"/>
    <w:rsid w:val="001E4A68"/>
    <w:rsid w:val="001E54CC"/>
    <w:rsid w:val="001E5551"/>
    <w:rsid w:val="001E5F20"/>
    <w:rsid w:val="001E5F54"/>
    <w:rsid w:val="001E6A83"/>
    <w:rsid w:val="001E7162"/>
    <w:rsid w:val="001E74F2"/>
    <w:rsid w:val="001E7B94"/>
    <w:rsid w:val="001F0235"/>
    <w:rsid w:val="001F02AC"/>
    <w:rsid w:val="001F1CB7"/>
    <w:rsid w:val="001F1D8F"/>
    <w:rsid w:val="001F219B"/>
    <w:rsid w:val="001F26B1"/>
    <w:rsid w:val="001F27E8"/>
    <w:rsid w:val="001F29E6"/>
    <w:rsid w:val="001F499D"/>
    <w:rsid w:val="001F5452"/>
    <w:rsid w:val="001F578F"/>
    <w:rsid w:val="001F61DE"/>
    <w:rsid w:val="001F6383"/>
    <w:rsid w:val="001F63AB"/>
    <w:rsid w:val="001F67C6"/>
    <w:rsid w:val="001F6DDA"/>
    <w:rsid w:val="001F717C"/>
    <w:rsid w:val="001F74C8"/>
    <w:rsid w:val="001F759E"/>
    <w:rsid w:val="001F7AB7"/>
    <w:rsid w:val="002003D3"/>
    <w:rsid w:val="00200820"/>
    <w:rsid w:val="00200FA3"/>
    <w:rsid w:val="00201299"/>
    <w:rsid w:val="00201E29"/>
    <w:rsid w:val="00202173"/>
    <w:rsid w:val="002022DE"/>
    <w:rsid w:val="002024B2"/>
    <w:rsid w:val="002027EA"/>
    <w:rsid w:val="00202E4E"/>
    <w:rsid w:val="00203047"/>
    <w:rsid w:val="00203641"/>
    <w:rsid w:val="00203894"/>
    <w:rsid w:val="00203965"/>
    <w:rsid w:val="00203A67"/>
    <w:rsid w:val="00203B83"/>
    <w:rsid w:val="00203D10"/>
    <w:rsid w:val="00203F21"/>
    <w:rsid w:val="0020450F"/>
    <w:rsid w:val="00204A89"/>
    <w:rsid w:val="00204E9E"/>
    <w:rsid w:val="002055FF"/>
    <w:rsid w:val="002057AB"/>
    <w:rsid w:val="0020580B"/>
    <w:rsid w:val="00205D19"/>
    <w:rsid w:val="00206387"/>
    <w:rsid w:val="00206B51"/>
    <w:rsid w:val="00206C93"/>
    <w:rsid w:val="002076E8"/>
    <w:rsid w:val="0020788C"/>
    <w:rsid w:val="00207D32"/>
    <w:rsid w:val="00207E70"/>
    <w:rsid w:val="00211341"/>
    <w:rsid w:val="00211C0A"/>
    <w:rsid w:val="00212617"/>
    <w:rsid w:val="0021267C"/>
    <w:rsid w:val="00212AB7"/>
    <w:rsid w:val="00212D22"/>
    <w:rsid w:val="0021309C"/>
    <w:rsid w:val="00214073"/>
    <w:rsid w:val="0021425A"/>
    <w:rsid w:val="002149CD"/>
    <w:rsid w:val="00215451"/>
    <w:rsid w:val="00215CC8"/>
    <w:rsid w:val="00215F78"/>
    <w:rsid w:val="00216BE2"/>
    <w:rsid w:val="002179DF"/>
    <w:rsid w:val="00217A2B"/>
    <w:rsid w:val="002206F6"/>
    <w:rsid w:val="0022076B"/>
    <w:rsid w:val="00220D97"/>
    <w:rsid w:val="0022283B"/>
    <w:rsid w:val="00223FA7"/>
    <w:rsid w:val="002242EA"/>
    <w:rsid w:val="002246BC"/>
    <w:rsid w:val="00224702"/>
    <w:rsid w:val="00224FCE"/>
    <w:rsid w:val="00225430"/>
    <w:rsid w:val="00225AF3"/>
    <w:rsid w:val="002267C0"/>
    <w:rsid w:val="00226BE3"/>
    <w:rsid w:val="00226DBA"/>
    <w:rsid w:val="00226F06"/>
    <w:rsid w:val="0022704D"/>
    <w:rsid w:val="002276D4"/>
    <w:rsid w:val="002277A8"/>
    <w:rsid w:val="002279FD"/>
    <w:rsid w:val="002304AC"/>
    <w:rsid w:val="002305A8"/>
    <w:rsid w:val="002306B1"/>
    <w:rsid w:val="00231116"/>
    <w:rsid w:val="00231CF2"/>
    <w:rsid w:val="00233057"/>
    <w:rsid w:val="00233504"/>
    <w:rsid w:val="0023375C"/>
    <w:rsid w:val="00233CEF"/>
    <w:rsid w:val="00233EA4"/>
    <w:rsid w:val="00234111"/>
    <w:rsid w:val="0023420C"/>
    <w:rsid w:val="00234B88"/>
    <w:rsid w:val="00235BAE"/>
    <w:rsid w:val="002361CB"/>
    <w:rsid w:val="00236ADF"/>
    <w:rsid w:val="00237052"/>
    <w:rsid w:val="002370A0"/>
    <w:rsid w:val="002371A7"/>
    <w:rsid w:val="00237FD3"/>
    <w:rsid w:val="0024061B"/>
    <w:rsid w:val="00240A11"/>
    <w:rsid w:val="00240D84"/>
    <w:rsid w:val="00240EDE"/>
    <w:rsid w:val="00241468"/>
    <w:rsid w:val="00241AA8"/>
    <w:rsid w:val="00241D21"/>
    <w:rsid w:val="00241E9E"/>
    <w:rsid w:val="00242AFE"/>
    <w:rsid w:val="00243409"/>
    <w:rsid w:val="00243866"/>
    <w:rsid w:val="002438CF"/>
    <w:rsid w:val="00243C21"/>
    <w:rsid w:val="00243C88"/>
    <w:rsid w:val="00243FF3"/>
    <w:rsid w:val="00245231"/>
    <w:rsid w:val="0024575B"/>
    <w:rsid w:val="00245918"/>
    <w:rsid w:val="00245CBF"/>
    <w:rsid w:val="00245EAB"/>
    <w:rsid w:val="002460CD"/>
    <w:rsid w:val="0024624C"/>
    <w:rsid w:val="00246266"/>
    <w:rsid w:val="0024644A"/>
    <w:rsid w:val="00246463"/>
    <w:rsid w:val="00246C99"/>
    <w:rsid w:val="00246F06"/>
    <w:rsid w:val="002479D0"/>
    <w:rsid w:val="00250058"/>
    <w:rsid w:val="0025119F"/>
    <w:rsid w:val="00251611"/>
    <w:rsid w:val="002518C9"/>
    <w:rsid w:val="00252D60"/>
    <w:rsid w:val="002531DB"/>
    <w:rsid w:val="0025363C"/>
    <w:rsid w:val="002538BD"/>
    <w:rsid w:val="00253C4B"/>
    <w:rsid w:val="00253D34"/>
    <w:rsid w:val="0025418F"/>
    <w:rsid w:val="0025442D"/>
    <w:rsid w:val="0025445A"/>
    <w:rsid w:val="00254684"/>
    <w:rsid w:val="00254A55"/>
    <w:rsid w:val="00254F27"/>
    <w:rsid w:val="002551AE"/>
    <w:rsid w:val="002551FC"/>
    <w:rsid w:val="00255389"/>
    <w:rsid w:val="002558DC"/>
    <w:rsid w:val="00255D27"/>
    <w:rsid w:val="00255D28"/>
    <w:rsid w:val="00255FEB"/>
    <w:rsid w:val="00256057"/>
    <w:rsid w:val="002562C8"/>
    <w:rsid w:val="002568FE"/>
    <w:rsid w:val="00256B4B"/>
    <w:rsid w:val="00256FAE"/>
    <w:rsid w:val="00256FFE"/>
    <w:rsid w:val="00257275"/>
    <w:rsid w:val="00257E3D"/>
    <w:rsid w:val="00260496"/>
    <w:rsid w:val="002604A2"/>
    <w:rsid w:val="00260A46"/>
    <w:rsid w:val="00260DF4"/>
    <w:rsid w:val="00260DF5"/>
    <w:rsid w:val="002613EA"/>
    <w:rsid w:val="00261453"/>
    <w:rsid w:val="00261A13"/>
    <w:rsid w:val="00261A46"/>
    <w:rsid w:val="00261BD2"/>
    <w:rsid w:val="00261C4C"/>
    <w:rsid w:val="0026240A"/>
    <w:rsid w:val="002625E1"/>
    <w:rsid w:val="00262EFB"/>
    <w:rsid w:val="0026318E"/>
    <w:rsid w:val="0026318F"/>
    <w:rsid w:val="002632EC"/>
    <w:rsid w:val="00263B40"/>
    <w:rsid w:val="00263FA0"/>
    <w:rsid w:val="00264922"/>
    <w:rsid w:val="00264CD6"/>
    <w:rsid w:val="0026577B"/>
    <w:rsid w:val="00265C29"/>
    <w:rsid w:val="00265C97"/>
    <w:rsid w:val="0026629F"/>
    <w:rsid w:val="002665E8"/>
    <w:rsid w:val="00270891"/>
    <w:rsid w:val="002708D9"/>
    <w:rsid w:val="00270ABF"/>
    <w:rsid w:val="00270BE6"/>
    <w:rsid w:val="002710F8"/>
    <w:rsid w:val="002717E7"/>
    <w:rsid w:val="0027277A"/>
    <w:rsid w:val="002733C5"/>
    <w:rsid w:val="002735C0"/>
    <w:rsid w:val="00274436"/>
    <w:rsid w:val="002744FD"/>
    <w:rsid w:val="00274884"/>
    <w:rsid w:val="00274E48"/>
    <w:rsid w:val="00275778"/>
    <w:rsid w:val="00275A6D"/>
    <w:rsid w:val="00276902"/>
    <w:rsid w:val="00276983"/>
    <w:rsid w:val="002770D4"/>
    <w:rsid w:val="002777A9"/>
    <w:rsid w:val="00277EEB"/>
    <w:rsid w:val="00277EED"/>
    <w:rsid w:val="002802EC"/>
    <w:rsid w:val="00280AD3"/>
    <w:rsid w:val="00281B8D"/>
    <w:rsid w:val="00281C1E"/>
    <w:rsid w:val="00281EBE"/>
    <w:rsid w:val="00282428"/>
    <w:rsid w:val="0028248D"/>
    <w:rsid w:val="00282784"/>
    <w:rsid w:val="00282B60"/>
    <w:rsid w:val="00282D34"/>
    <w:rsid w:val="00282EA0"/>
    <w:rsid w:val="00282FA4"/>
    <w:rsid w:val="002836B8"/>
    <w:rsid w:val="00283703"/>
    <w:rsid w:val="00283778"/>
    <w:rsid w:val="00284029"/>
    <w:rsid w:val="00284358"/>
    <w:rsid w:val="0028444C"/>
    <w:rsid w:val="00284527"/>
    <w:rsid w:val="0028455F"/>
    <w:rsid w:val="00284679"/>
    <w:rsid w:val="0028467A"/>
    <w:rsid w:val="00284699"/>
    <w:rsid w:val="002849E7"/>
    <w:rsid w:val="00284CE5"/>
    <w:rsid w:val="002861C9"/>
    <w:rsid w:val="00286522"/>
    <w:rsid w:val="00286B55"/>
    <w:rsid w:val="00286D88"/>
    <w:rsid w:val="0028705D"/>
    <w:rsid w:val="002870F0"/>
    <w:rsid w:val="00287329"/>
    <w:rsid w:val="00287677"/>
    <w:rsid w:val="00287BED"/>
    <w:rsid w:val="002904F8"/>
    <w:rsid w:val="00290809"/>
    <w:rsid w:val="00290964"/>
    <w:rsid w:val="00290F22"/>
    <w:rsid w:val="00291855"/>
    <w:rsid w:val="00291DCA"/>
    <w:rsid w:val="0029249C"/>
    <w:rsid w:val="0029276A"/>
    <w:rsid w:val="002928A2"/>
    <w:rsid w:val="0029290A"/>
    <w:rsid w:val="00292C71"/>
    <w:rsid w:val="00292C93"/>
    <w:rsid w:val="00292C94"/>
    <w:rsid w:val="00293D4B"/>
    <w:rsid w:val="00293EE9"/>
    <w:rsid w:val="00294A78"/>
    <w:rsid w:val="00295304"/>
    <w:rsid w:val="0029550E"/>
    <w:rsid w:val="00295AF4"/>
    <w:rsid w:val="00296122"/>
    <w:rsid w:val="00296781"/>
    <w:rsid w:val="00296D83"/>
    <w:rsid w:val="00297A77"/>
    <w:rsid w:val="002A0095"/>
    <w:rsid w:val="002A0147"/>
    <w:rsid w:val="002A01A6"/>
    <w:rsid w:val="002A070F"/>
    <w:rsid w:val="002A1463"/>
    <w:rsid w:val="002A1B12"/>
    <w:rsid w:val="002A1C99"/>
    <w:rsid w:val="002A238B"/>
    <w:rsid w:val="002A2512"/>
    <w:rsid w:val="002A2FF1"/>
    <w:rsid w:val="002A39EA"/>
    <w:rsid w:val="002A3FA9"/>
    <w:rsid w:val="002A4057"/>
    <w:rsid w:val="002A48CE"/>
    <w:rsid w:val="002A4EE6"/>
    <w:rsid w:val="002A5A63"/>
    <w:rsid w:val="002A5F3E"/>
    <w:rsid w:val="002A5F7B"/>
    <w:rsid w:val="002A6330"/>
    <w:rsid w:val="002A636F"/>
    <w:rsid w:val="002A6395"/>
    <w:rsid w:val="002A6A01"/>
    <w:rsid w:val="002A6A2F"/>
    <w:rsid w:val="002A747A"/>
    <w:rsid w:val="002A7BAD"/>
    <w:rsid w:val="002B0458"/>
    <w:rsid w:val="002B0A84"/>
    <w:rsid w:val="002B0D77"/>
    <w:rsid w:val="002B124E"/>
    <w:rsid w:val="002B20DC"/>
    <w:rsid w:val="002B245B"/>
    <w:rsid w:val="002B2797"/>
    <w:rsid w:val="002B2ABB"/>
    <w:rsid w:val="002B39D9"/>
    <w:rsid w:val="002B4628"/>
    <w:rsid w:val="002B491F"/>
    <w:rsid w:val="002B51E4"/>
    <w:rsid w:val="002B5631"/>
    <w:rsid w:val="002B6247"/>
    <w:rsid w:val="002B6747"/>
    <w:rsid w:val="002B7308"/>
    <w:rsid w:val="002B7846"/>
    <w:rsid w:val="002B7B63"/>
    <w:rsid w:val="002B7E0D"/>
    <w:rsid w:val="002C0111"/>
    <w:rsid w:val="002C04D1"/>
    <w:rsid w:val="002C079A"/>
    <w:rsid w:val="002C0F29"/>
    <w:rsid w:val="002C0F5B"/>
    <w:rsid w:val="002C1343"/>
    <w:rsid w:val="002C14C2"/>
    <w:rsid w:val="002C16AB"/>
    <w:rsid w:val="002C17CD"/>
    <w:rsid w:val="002C1D6B"/>
    <w:rsid w:val="002C2208"/>
    <w:rsid w:val="002C23D1"/>
    <w:rsid w:val="002C26B8"/>
    <w:rsid w:val="002C279C"/>
    <w:rsid w:val="002C2A4A"/>
    <w:rsid w:val="002C2BE5"/>
    <w:rsid w:val="002C2FDC"/>
    <w:rsid w:val="002C358A"/>
    <w:rsid w:val="002C36B3"/>
    <w:rsid w:val="002C3CF2"/>
    <w:rsid w:val="002C4191"/>
    <w:rsid w:val="002C4E4C"/>
    <w:rsid w:val="002C5AC2"/>
    <w:rsid w:val="002C6269"/>
    <w:rsid w:val="002C6280"/>
    <w:rsid w:val="002C64B5"/>
    <w:rsid w:val="002C6C55"/>
    <w:rsid w:val="002C75F6"/>
    <w:rsid w:val="002C7618"/>
    <w:rsid w:val="002C7A97"/>
    <w:rsid w:val="002D01D4"/>
    <w:rsid w:val="002D041F"/>
    <w:rsid w:val="002D07EB"/>
    <w:rsid w:val="002D122F"/>
    <w:rsid w:val="002D17D2"/>
    <w:rsid w:val="002D1872"/>
    <w:rsid w:val="002D1C13"/>
    <w:rsid w:val="002D1FC6"/>
    <w:rsid w:val="002D277F"/>
    <w:rsid w:val="002D2901"/>
    <w:rsid w:val="002D2E1D"/>
    <w:rsid w:val="002D2E90"/>
    <w:rsid w:val="002D3083"/>
    <w:rsid w:val="002D32F0"/>
    <w:rsid w:val="002D3BD2"/>
    <w:rsid w:val="002D3BD8"/>
    <w:rsid w:val="002D3C1D"/>
    <w:rsid w:val="002D4015"/>
    <w:rsid w:val="002D43DB"/>
    <w:rsid w:val="002D5047"/>
    <w:rsid w:val="002D567B"/>
    <w:rsid w:val="002D5995"/>
    <w:rsid w:val="002D5ED3"/>
    <w:rsid w:val="002D622D"/>
    <w:rsid w:val="002D65E0"/>
    <w:rsid w:val="002D67A5"/>
    <w:rsid w:val="002D6A01"/>
    <w:rsid w:val="002D6B99"/>
    <w:rsid w:val="002D7210"/>
    <w:rsid w:val="002D785E"/>
    <w:rsid w:val="002D78A2"/>
    <w:rsid w:val="002D78F0"/>
    <w:rsid w:val="002E0227"/>
    <w:rsid w:val="002E076A"/>
    <w:rsid w:val="002E0ADA"/>
    <w:rsid w:val="002E0E4D"/>
    <w:rsid w:val="002E11D9"/>
    <w:rsid w:val="002E123F"/>
    <w:rsid w:val="002E19B9"/>
    <w:rsid w:val="002E204A"/>
    <w:rsid w:val="002E2332"/>
    <w:rsid w:val="002E24C7"/>
    <w:rsid w:val="002E28F0"/>
    <w:rsid w:val="002E3133"/>
    <w:rsid w:val="002E3DA9"/>
    <w:rsid w:val="002E4075"/>
    <w:rsid w:val="002E43C6"/>
    <w:rsid w:val="002E4700"/>
    <w:rsid w:val="002E48B4"/>
    <w:rsid w:val="002E4B72"/>
    <w:rsid w:val="002E5309"/>
    <w:rsid w:val="002E548B"/>
    <w:rsid w:val="002E6F46"/>
    <w:rsid w:val="002E76EF"/>
    <w:rsid w:val="002E7ABD"/>
    <w:rsid w:val="002E7E18"/>
    <w:rsid w:val="002F0D1B"/>
    <w:rsid w:val="002F14B7"/>
    <w:rsid w:val="002F1851"/>
    <w:rsid w:val="002F185E"/>
    <w:rsid w:val="002F1F42"/>
    <w:rsid w:val="002F20AA"/>
    <w:rsid w:val="002F210F"/>
    <w:rsid w:val="002F248A"/>
    <w:rsid w:val="002F2688"/>
    <w:rsid w:val="002F2734"/>
    <w:rsid w:val="002F28D4"/>
    <w:rsid w:val="002F2B47"/>
    <w:rsid w:val="002F2BE6"/>
    <w:rsid w:val="002F31AE"/>
    <w:rsid w:val="002F359B"/>
    <w:rsid w:val="002F3B48"/>
    <w:rsid w:val="002F4198"/>
    <w:rsid w:val="002F457D"/>
    <w:rsid w:val="002F543C"/>
    <w:rsid w:val="002F5E3A"/>
    <w:rsid w:val="002F6155"/>
    <w:rsid w:val="002F6C5A"/>
    <w:rsid w:val="002F6F00"/>
    <w:rsid w:val="002F76B3"/>
    <w:rsid w:val="003002D2"/>
    <w:rsid w:val="003015E2"/>
    <w:rsid w:val="0030175D"/>
    <w:rsid w:val="00301CF2"/>
    <w:rsid w:val="00301EB6"/>
    <w:rsid w:val="00302018"/>
    <w:rsid w:val="0030245C"/>
    <w:rsid w:val="003027FC"/>
    <w:rsid w:val="00302A98"/>
    <w:rsid w:val="00302D4C"/>
    <w:rsid w:val="00302E21"/>
    <w:rsid w:val="003036E4"/>
    <w:rsid w:val="0030378D"/>
    <w:rsid w:val="00303861"/>
    <w:rsid w:val="00303E4A"/>
    <w:rsid w:val="00303EDC"/>
    <w:rsid w:val="00303FD4"/>
    <w:rsid w:val="003041D5"/>
    <w:rsid w:val="00304505"/>
    <w:rsid w:val="00304CB2"/>
    <w:rsid w:val="003051A3"/>
    <w:rsid w:val="00305352"/>
    <w:rsid w:val="0030588F"/>
    <w:rsid w:val="003065CB"/>
    <w:rsid w:val="00306AD5"/>
    <w:rsid w:val="00307037"/>
    <w:rsid w:val="003076BF"/>
    <w:rsid w:val="00307CA7"/>
    <w:rsid w:val="0031024B"/>
    <w:rsid w:val="00310295"/>
    <w:rsid w:val="003102EE"/>
    <w:rsid w:val="0031094F"/>
    <w:rsid w:val="003109C4"/>
    <w:rsid w:val="00310D8E"/>
    <w:rsid w:val="0031197D"/>
    <w:rsid w:val="00311DFA"/>
    <w:rsid w:val="00311F54"/>
    <w:rsid w:val="003124DA"/>
    <w:rsid w:val="0031285D"/>
    <w:rsid w:val="00313557"/>
    <w:rsid w:val="00313927"/>
    <w:rsid w:val="00313FC4"/>
    <w:rsid w:val="003141E6"/>
    <w:rsid w:val="003143D7"/>
    <w:rsid w:val="00314C09"/>
    <w:rsid w:val="00314EC8"/>
    <w:rsid w:val="003150E1"/>
    <w:rsid w:val="00315677"/>
    <w:rsid w:val="00315770"/>
    <w:rsid w:val="00315E37"/>
    <w:rsid w:val="00315F30"/>
    <w:rsid w:val="00315F8F"/>
    <w:rsid w:val="00316067"/>
    <w:rsid w:val="0031639C"/>
    <w:rsid w:val="003169FF"/>
    <w:rsid w:val="00316A06"/>
    <w:rsid w:val="00316E7C"/>
    <w:rsid w:val="00317187"/>
    <w:rsid w:val="003171E8"/>
    <w:rsid w:val="0031756C"/>
    <w:rsid w:val="00317D9F"/>
    <w:rsid w:val="00317DFB"/>
    <w:rsid w:val="00317E97"/>
    <w:rsid w:val="00317EF4"/>
    <w:rsid w:val="00317F4B"/>
    <w:rsid w:val="003200B3"/>
    <w:rsid w:val="00320324"/>
    <w:rsid w:val="003207E3"/>
    <w:rsid w:val="00320A5C"/>
    <w:rsid w:val="00320D56"/>
    <w:rsid w:val="003213D8"/>
    <w:rsid w:val="003215E7"/>
    <w:rsid w:val="00321D3D"/>
    <w:rsid w:val="003229B4"/>
    <w:rsid w:val="00322AB1"/>
    <w:rsid w:val="0032321F"/>
    <w:rsid w:val="003239F1"/>
    <w:rsid w:val="00325322"/>
    <w:rsid w:val="003259E9"/>
    <w:rsid w:val="00325EDD"/>
    <w:rsid w:val="003267EB"/>
    <w:rsid w:val="00326A2B"/>
    <w:rsid w:val="00326CC0"/>
    <w:rsid w:val="00326E77"/>
    <w:rsid w:val="00327028"/>
    <w:rsid w:val="003278C2"/>
    <w:rsid w:val="00327BE4"/>
    <w:rsid w:val="00327F08"/>
    <w:rsid w:val="00327FB2"/>
    <w:rsid w:val="00330335"/>
    <w:rsid w:val="003307FE"/>
    <w:rsid w:val="00330B4A"/>
    <w:rsid w:val="0033107E"/>
    <w:rsid w:val="003310AF"/>
    <w:rsid w:val="0033178C"/>
    <w:rsid w:val="0033186C"/>
    <w:rsid w:val="00331B6F"/>
    <w:rsid w:val="00331EF0"/>
    <w:rsid w:val="00332AC6"/>
    <w:rsid w:val="00332C69"/>
    <w:rsid w:val="00332CD6"/>
    <w:rsid w:val="00333077"/>
    <w:rsid w:val="00333797"/>
    <w:rsid w:val="00333B6C"/>
    <w:rsid w:val="00334CD3"/>
    <w:rsid w:val="00335831"/>
    <w:rsid w:val="00335D32"/>
    <w:rsid w:val="00336035"/>
    <w:rsid w:val="003360B2"/>
    <w:rsid w:val="003361AB"/>
    <w:rsid w:val="00337BC0"/>
    <w:rsid w:val="003401CF"/>
    <w:rsid w:val="0034035F"/>
    <w:rsid w:val="00340749"/>
    <w:rsid w:val="00340CB0"/>
    <w:rsid w:val="003410AF"/>
    <w:rsid w:val="0034148E"/>
    <w:rsid w:val="00341CBA"/>
    <w:rsid w:val="00341E13"/>
    <w:rsid w:val="00341E82"/>
    <w:rsid w:val="0034284D"/>
    <w:rsid w:val="00342B57"/>
    <w:rsid w:val="00343228"/>
    <w:rsid w:val="0034355A"/>
    <w:rsid w:val="00343A03"/>
    <w:rsid w:val="00343B29"/>
    <w:rsid w:val="00343F3C"/>
    <w:rsid w:val="0034400B"/>
    <w:rsid w:val="00344983"/>
    <w:rsid w:val="00344A0F"/>
    <w:rsid w:val="00344DA0"/>
    <w:rsid w:val="00344ED9"/>
    <w:rsid w:val="0034529B"/>
    <w:rsid w:val="003454DF"/>
    <w:rsid w:val="00345DDA"/>
    <w:rsid w:val="00345FF6"/>
    <w:rsid w:val="003460D4"/>
    <w:rsid w:val="00350F53"/>
    <w:rsid w:val="003519DF"/>
    <w:rsid w:val="00351B32"/>
    <w:rsid w:val="00351D78"/>
    <w:rsid w:val="003520E3"/>
    <w:rsid w:val="0035245E"/>
    <w:rsid w:val="00352F0C"/>
    <w:rsid w:val="00353168"/>
    <w:rsid w:val="003532E4"/>
    <w:rsid w:val="00353CFB"/>
    <w:rsid w:val="00354CA8"/>
    <w:rsid w:val="003556F1"/>
    <w:rsid w:val="003559B6"/>
    <w:rsid w:val="00355ABC"/>
    <w:rsid w:val="00355CEF"/>
    <w:rsid w:val="0035627E"/>
    <w:rsid w:val="0035629E"/>
    <w:rsid w:val="003563FB"/>
    <w:rsid w:val="0035651B"/>
    <w:rsid w:val="003567D0"/>
    <w:rsid w:val="00356E42"/>
    <w:rsid w:val="00357320"/>
    <w:rsid w:val="00357404"/>
    <w:rsid w:val="00360F0F"/>
    <w:rsid w:val="003611AF"/>
    <w:rsid w:val="003611F2"/>
    <w:rsid w:val="00361D42"/>
    <w:rsid w:val="003620BC"/>
    <w:rsid w:val="003620FF"/>
    <w:rsid w:val="003637D7"/>
    <w:rsid w:val="0036438D"/>
    <w:rsid w:val="003644FE"/>
    <w:rsid w:val="00364585"/>
    <w:rsid w:val="00365C8A"/>
    <w:rsid w:val="00365CB6"/>
    <w:rsid w:val="00366270"/>
    <w:rsid w:val="0036662F"/>
    <w:rsid w:val="003668EA"/>
    <w:rsid w:val="0036732B"/>
    <w:rsid w:val="003674AE"/>
    <w:rsid w:val="003676D1"/>
    <w:rsid w:val="0036779F"/>
    <w:rsid w:val="00367A46"/>
    <w:rsid w:val="003709F4"/>
    <w:rsid w:val="00371257"/>
    <w:rsid w:val="00371D3D"/>
    <w:rsid w:val="00371F09"/>
    <w:rsid w:val="003723F8"/>
    <w:rsid w:val="003728B3"/>
    <w:rsid w:val="00372917"/>
    <w:rsid w:val="00372AD5"/>
    <w:rsid w:val="00372D7E"/>
    <w:rsid w:val="003738F8"/>
    <w:rsid w:val="003741B2"/>
    <w:rsid w:val="0037485E"/>
    <w:rsid w:val="00374CB7"/>
    <w:rsid w:val="00374E42"/>
    <w:rsid w:val="00374EBD"/>
    <w:rsid w:val="003758BF"/>
    <w:rsid w:val="0037604B"/>
    <w:rsid w:val="003761B6"/>
    <w:rsid w:val="003761F7"/>
    <w:rsid w:val="00376231"/>
    <w:rsid w:val="003775A7"/>
    <w:rsid w:val="00381025"/>
    <w:rsid w:val="0038114A"/>
    <w:rsid w:val="00381230"/>
    <w:rsid w:val="003814BC"/>
    <w:rsid w:val="003815A1"/>
    <w:rsid w:val="0038266D"/>
    <w:rsid w:val="0038276A"/>
    <w:rsid w:val="00382839"/>
    <w:rsid w:val="00382D1F"/>
    <w:rsid w:val="00383805"/>
    <w:rsid w:val="00383ADA"/>
    <w:rsid w:val="00383C08"/>
    <w:rsid w:val="00383E63"/>
    <w:rsid w:val="00384B2B"/>
    <w:rsid w:val="00385544"/>
    <w:rsid w:val="00385847"/>
    <w:rsid w:val="00386194"/>
    <w:rsid w:val="00386FFD"/>
    <w:rsid w:val="003871A9"/>
    <w:rsid w:val="00387C0E"/>
    <w:rsid w:val="00390404"/>
    <w:rsid w:val="00390E40"/>
    <w:rsid w:val="003914D7"/>
    <w:rsid w:val="00391832"/>
    <w:rsid w:val="00392CC0"/>
    <w:rsid w:val="00393317"/>
    <w:rsid w:val="00394457"/>
    <w:rsid w:val="003946E0"/>
    <w:rsid w:val="00394C8C"/>
    <w:rsid w:val="003952F3"/>
    <w:rsid w:val="00395634"/>
    <w:rsid w:val="00396862"/>
    <w:rsid w:val="00396EA6"/>
    <w:rsid w:val="00397606"/>
    <w:rsid w:val="003977F9"/>
    <w:rsid w:val="00397EA2"/>
    <w:rsid w:val="003A0A4E"/>
    <w:rsid w:val="003A1250"/>
    <w:rsid w:val="003A1EAD"/>
    <w:rsid w:val="003A1F7C"/>
    <w:rsid w:val="003A2564"/>
    <w:rsid w:val="003A29D5"/>
    <w:rsid w:val="003A2A99"/>
    <w:rsid w:val="003A2C58"/>
    <w:rsid w:val="003A31B4"/>
    <w:rsid w:val="003A34A1"/>
    <w:rsid w:val="003A3867"/>
    <w:rsid w:val="003A3D87"/>
    <w:rsid w:val="003A401B"/>
    <w:rsid w:val="003A414C"/>
    <w:rsid w:val="003A4850"/>
    <w:rsid w:val="003A48EC"/>
    <w:rsid w:val="003A4C1A"/>
    <w:rsid w:val="003A51FB"/>
    <w:rsid w:val="003A567A"/>
    <w:rsid w:val="003A5868"/>
    <w:rsid w:val="003A5A9E"/>
    <w:rsid w:val="003A6448"/>
    <w:rsid w:val="003A6468"/>
    <w:rsid w:val="003A6B72"/>
    <w:rsid w:val="003A6ECA"/>
    <w:rsid w:val="003A6FD4"/>
    <w:rsid w:val="003A7023"/>
    <w:rsid w:val="003A71AD"/>
    <w:rsid w:val="003A7CA1"/>
    <w:rsid w:val="003B0487"/>
    <w:rsid w:val="003B0750"/>
    <w:rsid w:val="003B0A61"/>
    <w:rsid w:val="003B0BE9"/>
    <w:rsid w:val="003B0D4C"/>
    <w:rsid w:val="003B138E"/>
    <w:rsid w:val="003B15B3"/>
    <w:rsid w:val="003B15C8"/>
    <w:rsid w:val="003B182B"/>
    <w:rsid w:val="003B1831"/>
    <w:rsid w:val="003B1A98"/>
    <w:rsid w:val="003B1FF1"/>
    <w:rsid w:val="003B238E"/>
    <w:rsid w:val="003B255E"/>
    <w:rsid w:val="003B2C14"/>
    <w:rsid w:val="003B2E7A"/>
    <w:rsid w:val="003B3F01"/>
    <w:rsid w:val="003B4123"/>
    <w:rsid w:val="003B429D"/>
    <w:rsid w:val="003B43F1"/>
    <w:rsid w:val="003B4922"/>
    <w:rsid w:val="003B4D0C"/>
    <w:rsid w:val="003B4E7F"/>
    <w:rsid w:val="003B54C7"/>
    <w:rsid w:val="003B5968"/>
    <w:rsid w:val="003B5A1B"/>
    <w:rsid w:val="003B5B7B"/>
    <w:rsid w:val="003B6306"/>
    <w:rsid w:val="003B6714"/>
    <w:rsid w:val="003B6CB0"/>
    <w:rsid w:val="003B6E0D"/>
    <w:rsid w:val="003B7138"/>
    <w:rsid w:val="003B7450"/>
    <w:rsid w:val="003B793F"/>
    <w:rsid w:val="003B7E7B"/>
    <w:rsid w:val="003C040F"/>
    <w:rsid w:val="003C05D5"/>
    <w:rsid w:val="003C0B81"/>
    <w:rsid w:val="003C0C4F"/>
    <w:rsid w:val="003C0F1D"/>
    <w:rsid w:val="003C1335"/>
    <w:rsid w:val="003C14A9"/>
    <w:rsid w:val="003C1785"/>
    <w:rsid w:val="003C2013"/>
    <w:rsid w:val="003C2ADA"/>
    <w:rsid w:val="003C2F36"/>
    <w:rsid w:val="003C349C"/>
    <w:rsid w:val="003C3B2A"/>
    <w:rsid w:val="003C3FB3"/>
    <w:rsid w:val="003C42F2"/>
    <w:rsid w:val="003C5245"/>
    <w:rsid w:val="003C5B45"/>
    <w:rsid w:val="003C5C42"/>
    <w:rsid w:val="003C6AAA"/>
    <w:rsid w:val="003C7B72"/>
    <w:rsid w:val="003D09B6"/>
    <w:rsid w:val="003D0BA7"/>
    <w:rsid w:val="003D0C88"/>
    <w:rsid w:val="003D102A"/>
    <w:rsid w:val="003D2102"/>
    <w:rsid w:val="003D2603"/>
    <w:rsid w:val="003D272F"/>
    <w:rsid w:val="003D2A10"/>
    <w:rsid w:val="003D3309"/>
    <w:rsid w:val="003D333B"/>
    <w:rsid w:val="003D34CF"/>
    <w:rsid w:val="003D34E4"/>
    <w:rsid w:val="003D3916"/>
    <w:rsid w:val="003D3CB6"/>
    <w:rsid w:val="003D3E70"/>
    <w:rsid w:val="003D4719"/>
    <w:rsid w:val="003D4B1C"/>
    <w:rsid w:val="003D56F2"/>
    <w:rsid w:val="003D576A"/>
    <w:rsid w:val="003D6573"/>
    <w:rsid w:val="003D664E"/>
    <w:rsid w:val="003D6689"/>
    <w:rsid w:val="003D6768"/>
    <w:rsid w:val="003D7904"/>
    <w:rsid w:val="003D7A26"/>
    <w:rsid w:val="003E0B7D"/>
    <w:rsid w:val="003E0C38"/>
    <w:rsid w:val="003E0C9E"/>
    <w:rsid w:val="003E13A6"/>
    <w:rsid w:val="003E1A01"/>
    <w:rsid w:val="003E20E1"/>
    <w:rsid w:val="003E270E"/>
    <w:rsid w:val="003E29E6"/>
    <w:rsid w:val="003E2E6D"/>
    <w:rsid w:val="003E30DA"/>
    <w:rsid w:val="003E318F"/>
    <w:rsid w:val="003E3C52"/>
    <w:rsid w:val="003E4863"/>
    <w:rsid w:val="003E4905"/>
    <w:rsid w:val="003E4DC4"/>
    <w:rsid w:val="003E5958"/>
    <w:rsid w:val="003E5B98"/>
    <w:rsid w:val="003E5DD4"/>
    <w:rsid w:val="003E64F4"/>
    <w:rsid w:val="003E662F"/>
    <w:rsid w:val="003E6A2A"/>
    <w:rsid w:val="003E74DE"/>
    <w:rsid w:val="003E774C"/>
    <w:rsid w:val="003E7860"/>
    <w:rsid w:val="003F03C3"/>
    <w:rsid w:val="003F09E8"/>
    <w:rsid w:val="003F0DE8"/>
    <w:rsid w:val="003F1057"/>
    <w:rsid w:val="003F121B"/>
    <w:rsid w:val="003F140E"/>
    <w:rsid w:val="003F15DA"/>
    <w:rsid w:val="003F175D"/>
    <w:rsid w:val="003F19C3"/>
    <w:rsid w:val="003F246B"/>
    <w:rsid w:val="003F2E0A"/>
    <w:rsid w:val="003F34EC"/>
    <w:rsid w:val="003F364A"/>
    <w:rsid w:val="003F3809"/>
    <w:rsid w:val="003F3B48"/>
    <w:rsid w:val="003F4535"/>
    <w:rsid w:val="003F4705"/>
    <w:rsid w:val="003F4807"/>
    <w:rsid w:val="003F4A52"/>
    <w:rsid w:val="003F4C3A"/>
    <w:rsid w:val="003F5D3D"/>
    <w:rsid w:val="003F6307"/>
    <w:rsid w:val="003F6CD3"/>
    <w:rsid w:val="003F6E51"/>
    <w:rsid w:val="003F74F0"/>
    <w:rsid w:val="003F7BF4"/>
    <w:rsid w:val="003F7F4C"/>
    <w:rsid w:val="00400AB2"/>
    <w:rsid w:val="004010C9"/>
    <w:rsid w:val="004011BA"/>
    <w:rsid w:val="004017E4"/>
    <w:rsid w:val="004021D7"/>
    <w:rsid w:val="0040274A"/>
    <w:rsid w:val="00402902"/>
    <w:rsid w:val="00402EEA"/>
    <w:rsid w:val="00403C6E"/>
    <w:rsid w:val="004041C9"/>
    <w:rsid w:val="00404397"/>
    <w:rsid w:val="00404E6D"/>
    <w:rsid w:val="00405549"/>
    <w:rsid w:val="004056AA"/>
    <w:rsid w:val="00405C2B"/>
    <w:rsid w:val="00405EED"/>
    <w:rsid w:val="00405FCB"/>
    <w:rsid w:val="0040650A"/>
    <w:rsid w:val="00406FF3"/>
    <w:rsid w:val="00407826"/>
    <w:rsid w:val="00407D59"/>
    <w:rsid w:val="00410186"/>
    <w:rsid w:val="004102BB"/>
    <w:rsid w:val="00410BAC"/>
    <w:rsid w:val="004115C7"/>
    <w:rsid w:val="00411644"/>
    <w:rsid w:val="00411678"/>
    <w:rsid w:val="004118EE"/>
    <w:rsid w:val="00412301"/>
    <w:rsid w:val="0041270C"/>
    <w:rsid w:val="00412CC2"/>
    <w:rsid w:val="00412E7E"/>
    <w:rsid w:val="00413178"/>
    <w:rsid w:val="0041340D"/>
    <w:rsid w:val="0041342B"/>
    <w:rsid w:val="004136EC"/>
    <w:rsid w:val="004137D4"/>
    <w:rsid w:val="00413D87"/>
    <w:rsid w:val="00414593"/>
    <w:rsid w:val="0041459B"/>
    <w:rsid w:val="0041472F"/>
    <w:rsid w:val="00414DA9"/>
    <w:rsid w:val="0041533E"/>
    <w:rsid w:val="00415EDC"/>
    <w:rsid w:val="00416C80"/>
    <w:rsid w:val="00416EC3"/>
    <w:rsid w:val="00416F0C"/>
    <w:rsid w:val="00417819"/>
    <w:rsid w:val="0041798F"/>
    <w:rsid w:val="0042054D"/>
    <w:rsid w:val="004208AC"/>
    <w:rsid w:val="00420DA3"/>
    <w:rsid w:val="0042125E"/>
    <w:rsid w:val="0042150C"/>
    <w:rsid w:val="00421742"/>
    <w:rsid w:val="004221B9"/>
    <w:rsid w:val="00422270"/>
    <w:rsid w:val="00422E46"/>
    <w:rsid w:val="00422F1D"/>
    <w:rsid w:val="00422FB8"/>
    <w:rsid w:val="004235A2"/>
    <w:rsid w:val="0042366A"/>
    <w:rsid w:val="00423D04"/>
    <w:rsid w:val="00423D0D"/>
    <w:rsid w:val="004241E2"/>
    <w:rsid w:val="00424557"/>
    <w:rsid w:val="00424D3D"/>
    <w:rsid w:val="00424E8B"/>
    <w:rsid w:val="0042517E"/>
    <w:rsid w:val="00425238"/>
    <w:rsid w:val="00425E16"/>
    <w:rsid w:val="00425EA7"/>
    <w:rsid w:val="00426A4B"/>
    <w:rsid w:val="00426EFB"/>
    <w:rsid w:val="00427164"/>
    <w:rsid w:val="0042762F"/>
    <w:rsid w:val="00427A70"/>
    <w:rsid w:val="00427B4C"/>
    <w:rsid w:val="00427DD9"/>
    <w:rsid w:val="00430794"/>
    <w:rsid w:val="00430C30"/>
    <w:rsid w:val="00430E64"/>
    <w:rsid w:val="00431A26"/>
    <w:rsid w:val="004328D7"/>
    <w:rsid w:val="00432A2B"/>
    <w:rsid w:val="00432AE7"/>
    <w:rsid w:val="00432B01"/>
    <w:rsid w:val="00432B5A"/>
    <w:rsid w:val="00433D3D"/>
    <w:rsid w:val="00434FF4"/>
    <w:rsid w:val="00435080"/>
    <w:rsid w:val="00435084"/>
    <w:rsid w:val="00435180"/>
    <w:rsid w:val="004356C6"/>
    <w:rsid w:val="0043601E"/>
    <w:rsid w:val="00436030"/>
    <w:rsid w:val="00436174"/>
    <w:rsid w:val="004361AB"/>
    <w:rsid w:val="0043652C"/>
    <w:rsid w:val="00436982"/>
    <w:rsid w:val="00436C39"/>
    <w:rsid w:val="00436F9C"/>
    <w:rsid w:val="00437A23"/>
    <w:rsid w:val="00437AAA"/>
    <w:rsid w:val="00437B1B"/>
    <w:rsid w:val="00437FD0"/>
    <w:rsid w:val="004414D6"/>
    <w:rsid w:val="004420BD"/>
    <w:rsid w:val="00442294"/>
    <w:rsid w:val="004422B8"/>
    <w:rsid w:val="00442C4C"/>
    <w:rsid w:val="004435CE"/>
    <w:rsid w:val="0044376C"/>
    <w:rsid w:val="00443967"/>
    <w:rsid w:val="00443A8C"/>
    <w:rsid w:val="00444B54"/>
    <w:rsid w:val="00444D31"/>
    <w:rsid w:val="00445FD7"/>
    <w:rsid w:val="004460FE"/>
    <w:rsid w:val="00446839"/>
    <w:rsid w:val="00446910"/>
    <w:rsid w:val="00446B0F"/>
    <w:rsid w:val="00447058"/>
    <w:rsid w:val="00450677"/>
    <w:rsid w:val="00450941"/>
    <w:rsid w:val="00450B14"/>
    <w:rsid w:val="00450BDA"/>
    <w:rsid w:val="00451062"/>
    <w:rsid w:val="0045134B"/>
    <w:rsid w:val="00451B19"/>
    <w:rsid w:val="00451F92"/>
    <w:rsid w:val="0045240E"/>
    <w:rsid w:val="00452942"/>
    <w:rsid w:val="004529EC"/>
    <w:rsid w:val="00452E05"/>
    <w:rsid w:val="004537BE"/>
    <w:rsid w:val="00453CD6"/>
    <w:rsid w:val="00453E60"/>
    <w:rsid w:val="0045484C"/>
    <w:rsid w:val="0045484E"/>
    <w:rsid w:val="00454993"/>
    <w:rsid w:val="004555D8"/>
    <w:rsid w:val="0045698C"/>
    <w:rsid w:val="00457508"/>
    <w:rsid w:val="00457692"/>
    <w:rsid w:val="00457B37"/>
    <w:rsid w:val="00457F14"/>
    <w:rsid w:val="00460403"/>
    <w:rsid w:val="00460DCC"/>
    <w:rsid w:val="004620D1"/>
    <w:rsid w:val="004620DD"/>
    <w:rsid w:val="00462979"/>
    <w:rsid w:val="0046297C"/>
    <w:rsid w:val="00462D02"/>
    <w:rsid w:val="0046315C"/>
    <w:rsid w:val="00463270"/>
    <w:rsid w:val="004632A4"/>
    <w:rsid w:val="004636E9"/>
    <w:rsid w:val="00463C73"/>
    <w:rsid w:val="00464096"/>
    <w:rsid w:val="00464217"/>
    <w:rsid w:val="00464467"/>
    <w:rsid w:val="004645FA"/>
    <w:rsid w:val="0046492F"/>
    <w:rsid w:val="004649EA"/>
    <w:rsid w:val="00464AE9"/>
    <w:rsid w:val="00464B21"/>
    <w:rsid w:val="00465478"/>
    <w:rsid w:val="004655AE"/>
    <w:rsid w:val="00465DD3"/>
    <w:rsid w:val="004660F2"/>
    <w:rsid w:val="0046710F"/>
    <w:rsid w:val="0046737D"/>
    <w:rsid w:val="004707A6"/>
    <w:rsid w:val="004711A2"/>
    <w:rsid w:val="00471370"/>
    <w:rsid w:val="0047169D"/>
    <w:rsid w:val="004716A0"/>
    <w:rsid w:val="004719C7"/>
    <w:rsid w:val="00472559"/>
    <w:rsid w:val="0047295A"/>
    <w:rsid w:val="00472AB8"/>
    <w:rsid w:val="004732C0"/>
    <w:rsid w:val="004733EA"/>
    <w:rsid w:val="00473DF6"/>
    <w:rsid w:val="00473EF9"/>
    <w:rsid w:val="00474956"/>
    <w:rsid w:val="00474A22"/>
    <w:rsid w:val="00474A55"/>
    <w:rsid w:val="00474AFC"/>
    <w:rsid w:val="00474EA9"/>
    <w:rsid w:val="00475310"/>
    <w:rsid w:val="004754DB"/>
    <w:rsid w:val="00475AC7"/>
    <w:rsid w:val="00475E4B"/>
    <w:rsid w:val="004764F3"/>
    <w:rsid w:val="0047670C"/>
    <w:rsid w:val="00476AE0"/>
    <w:rsid w:val="004777DB"/>
    <w:rsid w:val="00477912"/>
    <w:rsid w:val="00477DF5"/>
    <w:rsid w:val="00480601"/>
    <w:rsid w:val="00480C77"/>
    <w:rsid w:val="00481274"/>
    <w:rsid w:val="00481CB5"/>
    <w:rsid w:val="00481DE6"/>
    <w:rsid w:val="00481EE1"/>
    <w:rsid w:val="004826DC"/>
    <w:rsid w:val="0048288D"/>
    <w:rsid w:val="004831C9"/>
    <w:rsid w:val="00483963"/>
    <w:rsid w:val="00483C42"/>
    <w:rsid w:val="00483E9C"/>
    <w:rsid w:val="00484F87"/>
    <w:rsid w:val="00485C6D"/>
    <w:rsid w:val="00485D64"/>
    <w:rsid w:val="00485E69"/>
    <w:rsid w:val="00485ECC"/>
    <w:rsid w:val="004864BF"/>
    <w:rsid w:val="004869E2"/>
    <w:rsid w:val="00486DA7"/>
    <w:rsid w:val="00487F6E"/>
    <w:rsid w:val="0049021E"/>
    <w:rsid w:val="004902D0"/>
    <w:rsid w:val="004902D5"/>
    <w:rsid w:val="0049033C"/>
    <w:rsid w:val="004903D9"/>
    <w:rsid w:val="004904E5"/>
    <w:rsid w:val="00490A1F"/>
    <w:rsid w:val="00490AE6"/>
    <w:rsid w:val="00490F1E"/>
    <w:rsid w:val="00491478"/>
    <w:rsid w:val="0049155B"/>
    <w:rsid w:val="0049180F"/>
    <w:rsid w:val="0049192F"/>
    <w:rsid w:val="00491AD6"/>
    <w:rsid w:val="0049230F"/>
    <w:rsid w:val="00492758"/>
    <w:rsid w:val="00492ED5"/>
    <w:rsid w:val="00493158"/>
    <w:rsid w:val="004937FA"/>
    <w:rsid w:val="00493980"/>
    <w:rsid w:val="00493BA7"/>
    <w:rsid w:val="00493E4B"/>
    <w:rsid w:val="004940EE"/>
    <w:rsid w:val="004942E7"/>
    <w:rsid w:val="00494476"/>
    <w:rsid w:val="0049452A"/>
    <w:rsid w:val="00494B7B"/>
    <w:rsid w:val="00494CBA"/>
    <w:rsid w:val="00494DB6"/>
    <w:rsid w:val="00494EB9"/>
    <w:rsid w:val="0049538F"/>
    <w:rsid w:val="00495DDE"/>
    <w:rsid w:val="00495F10"/>
    <w:rsid w:val="0049648A"/>
    <w:rsid w:val="00496B03"/>
    <w:rsid w:val="0049714D"/>
    <w:rsid w:val="004973B0"/>
    <w:rsid w:val="0049773A"/>
    <w:rsid w:val="00497E15"/>
    <w:rsid w:val="004A0637"/>
    <w:rsid w:val="004A0953"/>
    <w:rsid w:val="004A175A"/>
    <w:rsid w:val="004A20FC"/>
    <w:rsid w:val="004A2A02"/>
    <w:rsid w:val="004A2FCB"/>
    <w:rsid w:val="004A3210"/>
    <w:rsid w:val="004A32A9"/>
    <w:rsid w:val="004A33C6"/>
    <w:rsid w:val="004A3548"/>
    <w:rsid w:val="004A37E8"/>
    <w:rsid w:val="004A39D8"/>
    <w:rsid w:val="004A39F0"/>
    <w:rsid w:val="004A3AA2"/>
    <w:rsid w:val="004A4DAC"/>
    <w:rsid w:val="004A52B7"/>
    <w:rsid w:val="004A56C1"/>
    <w:rsid w:val="004A5CD8"/>
    <w:rsid w:val="004A6023"/>
    <w:rsid w:val="004A61A9"/>
    <w:rsid w:val="004A6657"/>
    <w:rsid w:val="004A70C8"/>
    <w:rsid w:val="004A74D5"/>
    <w:rsid w:val="004A7BEC"/>
    <w:rsid w:val="004B0093"/>
    <w:rsid w:val="004B171A"/>
    <w:rsid w:val="004B1CE6"/>
    <w:rsid w:val="004B1EE7"/>
    <w:rsid w:val="004B2A23"/>
    <w:rsid w:val="004B2AE8"/>
    <w:rsid w:val="004B380E"/>
    <w:rsid w:val="004B3BB6"/>
    <w:rsid w:val="004B58B0"/>
    <w:rsid w:val="004B5979"/>
    <w:rsid w:val="004B5FBF"/>
    <w:rsid w:val="004B6264"/>
    <w:rsid w:val="004B6E0D"/>
    <w:rsid w:val="004B7A9C"/>
    <w:rsid w:val="004C0A88"/>
    <w:rsid w:val="004C0D62"/>
    <w:rsid w:val="004C1698"/>
    <w:rsid w:val="004C17F2"/>
    <w:rsid w:val="004C1C0C"/>
    <w:rsid w:val="004C20FB"/>
    <w:rsid w:val="004C242E"/>
    <w:rsid w:val="004C2ADC"/>
    <w:rsid w:val="004C2AEC"/>
    <w:rsid w:val="004C2C87"/>
    <w:rsid w:val="004C3C35"/>
    <w:rsid w:val="004C4CB4"/>
    <w:rsid w:val="004C5134"/>
    <w:rsid w:val="004C52AD"/>
    <w:rsid w:val="004C7CA4"/>
    <w:rsid w:val="004C7FE0"/>
    <w:rsid w:val="004D024C"/>
    <w:rsid w:val="004D04F4"/>
    <w:rsid w:val="004D0D20"/>
    <w:rsid w:val="004D0F24"/>
    <w:rsid w:val="004D0F41"/>
    <w:rsid w:val="004D1137"/>
    <w:rsid w:val="004D12DD"/>
    <w:rsid w:val="004D1CA1"/>
    <w:rsid w:val="004D1F41"/>
    <w:rsid w:val="004D1FA4"/>
    <w:rsid w:val="004D2D8D"/>
    <w:rsid w:val="004D2E9A"/>
    <w:rsid w:val="004D326B"/>
    <w:rsid w:val="004D327C"/>
    <w:rsid w:val="004D3953"/>
    <w:rsid w:val="004D43FF"/>
    <w:rsid w:val="004D4455"/>
    <w:rsid w:val="004D5A1E"/>
    <w:rsid w:val="004D5FF1"/>
    <w:rsid w:val="004D65E2"/>
    <w:rsid w:val="004D7050"/>
    <w:rsid w:val="004D72E2"/>
    <w:rsid w:val="004D733A"/>
    <w:rsid w:val="004D74BC"/>
    <w:rsid w:val="004D77F7"/>
    <w:rsid w:val="004D7DA0"/>
    <w:rsid w:val="004D7FC4"/>
    <w:rsid w:val="004E0463"/>
    <w:rsid w:val="004E0BFC"/>
    <w:rsid w:val="004E0DB3"/>
    <w:rsid w:val="004E0DD0"/>
    <w:rsid w:val="004E1736"/>
    <w:rsid w:val="004E1C2C"/>
    <w:rsid w:val="004E2060"/>
    <w:rsid w:val="004E23D0"/>
    <w:rsid w:val="004E2582"/>
    <w:rsid w:val="004E28A0"/>
    <w:rsid w:val="004E2C0F"/>
    <w:rsid w:val="004E321F"/>
    <w:rsid w:val="004E35C7"/>
    <w:rsid w:val="004E3CA7"/>
    <w:rsid w:val="004E3D68"/>
    <w:rsid w:val="004E4320"/>
    <w:rsid w:val="004E49E4"/>
    <w:rsid w:val="004E503D"/>
    <w:rsid w:val="004E5370"/>
    <w:rsid w:val="004E53E7"/>
    <w:rsid w:val="004E5555"/>
    <w:rsid w:val="004E55CF"/>
    <w:rsid w:val="004E617D"/>
    <w:rsid w:val="004E660E"/>
    <w:rsid w:val="004E67ED"/>
    <w:rsid w:val="004E7227"/>
    <w:rsid w:val="004F0190"/>
    <w:rsid w:val="004F07B6"/>
    <w:rsid w:val="004F0985"/>
    <w:rsid w:val="004F1212"/>
    <w:rsid w:val="004F190F"/>
    <w:rsid w:val="004F1EA3"/>
    <w:rsid w:val="004F2C8C"/>
    <w:rsid w:val="004F366C"/>
    <w:rsid w:val="004F3A70"/>
    <w:rsid w:val="004F425B"/>
    <w:rsid w:val="004F426C"/>
    <w:rsid w:val="004F49C4"/>
    <w:rsid w:val="004F4BD0"/>
    <w:rsid w:val="004F5663"/>
    <w:rsid w:val="004F5B35"/>
    <w:rsid w:val="004F662C"/>
    <w:rsid w:val="004F718B"/>
    <w:rsid w:val="004F779B"/>
    <w:rsid w:val="00500149"/>
    <w:rsid w:val="00500796"/>
    <w:rsid w:val="00500F00"/>
    <w:rsid w:val="00500F98"/>
    <w:rsid w:val="0050101C"/>
    <w:rsid w:val="0050126C"/>
    <w:rsid w:val="005016A4"/>
    <w:rsid w:val="00501889"/>
    <w:rsid w:val="005019F6"/>
    <w:rsid w:val="00501CF7"/>
    <w:rsid w:val="005020AB"/>
    <w:rsid w:val="00502704"/>
    <w:rsid w:val="005028D3"/>
    <w:rsid w:val="00502CDB"/>
    <w:rsid w:val="0050345B"/>
    <w:rsid w:val="00503A36"/>
    <w:rsid w:val="00503C9B"/>
    <w:rsid w:val="00503EA2"/>
    <w:rsid w:val="00503F8B"/>
    <w:rsid w:val="005043E4"/>
    <w:rsid w:val="00504A24"/>
    <w:rsid w:val="00504AF3"/>
    <w:rsid w:val="00505238"/>
    <w:rsid w:val="0050548A"/>
    <w:rsid w:val="005057F5"/>
    <w:rsid w:val="0050585D"/>
    <w:rsid w:val="00505F30"/>
    <w:rsid w:val="00505FD2"/>
    <w:rsid w:val="0050610A"/>
    <w:rsid w:val="00506206"/>
    <w:rsid w:val="00507049"/>
    <w:rsid w:val="005074A6"/>
    <w:rsid w:val="0050790C"/>
    <w:rsid w:val="00507E75"/>
    <w:rsid w:val="00510567"/>
    <w:rsid w:val="00510B83"/>
    <w:rsid w:val="00510E57"/>
    <w:rsid w:val="005113D1"/>
    <w:rsid w:val="0051154E"/>
    <w:rsid w:val="005116BD"/>
    <w:rsid w:val="00511DAE"/>
    <w:rsid w:val="00512020"/>
    <w:rsid w:val="005120D0"/>
    <w:rsid w:val="005127CE"/>
    <w:rsid w:val="00513110"/>
    <w:rsid w:val="0051317E"/>
    <w:rsid w:val="00513789"/>
    <w:rsid w:val="00514BB0"/>
    <w:rsid w:val="005152E5"/>
    <w:rsid w:val="0051586B"/>
    <w:rsid w:val="00516050"/>
    <w:rsid w:val="00517552"/>
    <w:rsid w:val="005177B5"/>
    <w:rsid w:val="00517BC1"/>
    <w:rsid w:val="005200E5"/>
    <w:rsid w:val="005206DF"/>
    <w:rsid w:val="00520733"/>
    <w:rsid w:val="00520D2D"/>
    <w:rsid w:val="00520D51"/>
    <w:rsid w:val="0052112A"/>
    <w:rsid w:val="00521828"/>
    <w:rsid w:val="00521DCE"/>
    <w:rsid w:val="00521F7A"/>
    <w:rsid w:val="00522946"/>
    <w:rsid w:val="00522CCD"/>
    <w:rsid w:val="00523506"/>
    <w:rsid w:val="0052351C"/>
    <w:rsid w:val="0052379F"/>
    <w:rsid w:val="005239DA"/>
    <w:rsid w:val="0052415A"/>
    <w:rsid w:val="005241EC"/>
    <w:rsid w:val="00524507"/>
    <w:rsid w:val="00524862"/>
    <w:rsid w:val="00525637"/>
    <w:rsid w:val="00525A7E"/>
    <w:rsid w:val="005262D7"/>
    <w:rsid w:val="00526566"/>
    <w:rsid w:val="0052680E"/>
    <w:rsid w:val="00527595"/>
    <w:rsid w:val="00527E22"/>
    <w:rsid w:val="005301D5"/>
    <w:rsid w:val="00530259"/>
    <w:rsid w:val="0053068A"/>
    <w:rsid w:val="00530B47"/>
    <w:rsid w:val="00531073"/>
    <w:rsid w:val="005313D8"/>
    <w:rsid w:val="00531D45"/>
    <w:rsid w:val="0053226E"/>
    <w:rsid w:val="00533042"/>
    <w:rsid w:val="005330AF"/>
    <w:rsid w:val="0053361A"/>
    <w:rsid w:val="00533669"/>
    <w:rsid w:val="00533ADC"/>
    <w:rsid w:val="00536515"/>
    <w:rsid w:val="005366C2"/>
    <w:rsid w:val="00536770"/>
    <w:rsid w:val="00536F3E"/>
    <w:rsid w:val="0053763A"/>
    <w:rsid w:val="005379F2"/>
    <w:rsid w:val="00537FAA"/>
    <w:rsid w:val="00540051"/>
    <w:rsid w:val="0054033A"/>
    <w:rsid w:val="00540953"/>
    <w:rsid w:val="00540B61"/>
    <w:rsid w:val="00541B30"/>
    <w:rsid w:val="00542745"/>
    <w:rsid w:val="005427CE"/>
    <w:rsid w:val="00542933"/>
    <w:rsid w:val="005429E1"/>
    <w:rsid w:val="00543748"/>
    <w:rsid w:val="00543C79"/>
    <w:rsid w:val="00544086"/>
    <w:rsid w:val="005447AA"/>
    <w:rsid w:val="00544C41"/>
    <w:rsid w:val="00544DF9"/>
    <w:rsid w:val="00544E48"/>
    <w:rsid w:val="005455EC"/>
    <w:rsid w:val="00545D4D"/>
    <w:rsid w:val="00545EC5"/>
    <w:rsid w:val="00546B58"/>
    <w:rsid w:val="00546B80"/>
    <w:rsid w:val="00546FD5"/>
    <w:rsid w:val="00547200"/>
    <w:rsid w:val="0054767E"/>
    <w:rsid w:val="00547DB6"/>
    <w:rsid w:val="00547F34"/>
    <w:rsid w:val="00547F4C"/>
    <w:rsid w:val="00550306"/>
    <w:rsid w:val="00550A8B"/>
    <w:rsid w:val="00550FAF"/>
    <w:rsid w:val="00550FC2"/>
    <w:rsid w:val="005510CA"/>
    <w:rsid w:val="005511AB"/>
    <w:rsid w:val="00551792"/>
    <w:rsid w:val="00551E5A"/>
    <w:rsid w:val="00552635"/>
    <w:rsid w:val="00552911"/>
    <w:rsid w:val="005529B8"/>
    <w:rsid w:val="0055325D"/>
    <w:rsid w:val="00553407"/>
    <w:rsid w:val="0055347F"/>
    <w:rsid w:val="005539DF"/>
    <w:rsid w:val="00553B50"/>
    <w:rsid w:val="00553BBF"/>
    <w:rsid w:val="00553D01"/>
    <w:rsid w:val="00553FD9"/>
    <w:rsid w:val="005541BC"/>
    <w:rsid w:val="005542A5"/>
    <w:rsid w:val="0055431B"/>
    <w:rsid w:val="0055439D"/>
    <w:rsid w:val="00554618"/>
    <w:rsid w:val="00554719"/>
    <w:rsid w:val="005548EC"/>
    <w:rsid w:val="00554D66"/>
    <w:rsid w:val="00554DEA"/>
    <w:rsid w:val="00555064"/>
    <w:rsid w:val="00555560"/>
    <w:rsid w:val="00555773"/>
    <w:rsid w:val="005558D9"/>
    <w:rsid w:val="00556BEA"/>
    <w:rsid w:val="00557189"/>
    <w:rsid w:val="005573FF"/>
    <w:rsid w:val="0055773D"/>
    <w:rsid w:val="00557A0F"/>
    <w:rsid w:val="00557A50"/>
    <w:rsid w:val="00557A8C"/>
    <w:rsid w:val="00557FAC"/>
    <w:rsid w:val="00560190"/>
    <w:rsid w:val="00560C75"/>
    <w:rsid w:val="00560E5B"/>
    <w:rsid w:val="00560FA1"/>
    <w:rsid w:val="00560FBE"/>
    <w:rsid w:val="00561603"/>
    <w:rsid w:val="005618BC"/>
    <w:rsid w:val="00561C89"/>
    <w:rsid w:val="00562056"/>
    <w:rsid w:val="00562248"/>
    <w:rsid w:val="005622E4"/>
    <w:rsid w:val="00562802"/>
    <w:rsid w:val="00562F5B"/>
    <w:rsid w:val="0056322F"/>
    <w:rsid w:val="00563645"/>
    <w:rsid w:val="005636F5"/>
    <w:rsid w:val="005637EF"/>
    <w:rsid w:val="00563C5A"/>
    <w:rsid w:val="00563C75"/>
    <w:rsid w:val="0056419E"/>
    <w:rsid w:val="005643F1"/>
    <w:rsid w:val="005647A5"/>
    <w:rsid w:val="0056484C"/>
    <w:rsid w:val="00564B62"/>
    <w:rsid w:val="00564BDC"/>
    <w:rsid w:val="00565384"/>
    <w:rsid w:val="00565DB5"/>
    <w:rsid w:val="00565DE0"/>
    <w:rsid w:val="00565E3E"/>
    <w:rsid w:val="00565EDC"/>
    <w:rsid w:val="0056646F"/>
    <w:rsid w:val="00566A98"/>
    <w:rsid w:val="00566ACC"/>
    <w:rsid w:val="00566DA4"/>
    <w:rsid w:val="00567001"/>
    <w:rsid w:val="005671E1"/>
    <w:rsid w:val="0056774E"/>
    <w:rsid w:val="0056791A"/>
    <w:rsid w:val="00567F4D"/>
    <w:rsid w:val="00570383"/>
    <w:rsid w:val="005704F3"/>
    <w:rsid w:val="005709FB"/>
    <w:rsid w:val="00570D5C"/>
    <w:rsid w:val="00570E77"/>
    <w:rsid w:val="00570FEB"/>
    <w:rsid w:val="00571EF5"/>
    <w:rsid w:val="00572069"/>
    <w:rsid w:val="00572B27"/>
    <w:rsid w:val="00573A55"/>
    <w:rsid w:val="00573B5A"/>
    <w:rsid w:val="00573D1D"/>
    <w:rsid w:val="00573DC1"/>
    <w:rsid w:val="00574606"/>
    <w:rsid w:val="00574783"/>
    <w:rsid w:val="00574C52"/>
    <w:rsid w:val="0057502C"/>
    <w:rsid w:val="005752D8"/>
    <w:rsid w:val="0057581C"/>
    <w:rsid w:val="00575827"/>
    <w:rsid w:val="00575C40"/>
    <w:rsid w:val="00575C64"/>
    <w:rsid w:val="00576DA1"/>
    <w:rsid w:val="0057703E"/>
    <w:rsid w:val="00577174"/>
    <w:rsid w:val="005775A3"/>
    <w:rsid w:val="00577A32"/>
    <w:rsid w:val="00580499"/>
    <w:rsid w:val="0058105E"/>
    <w:rsid w:val="005814D0"/>
    <w:rsid w:val="00582030"/>
    <w:rsid w:val="00582192"/>
    <w:rsid w:val="00582718"/>
    <w:rsid w:val="00582DC0"/>
    <w:rsid w:val="00582ED0"/>
    <w:rsid w:val="005837C3"/>
    <w:rsid w:val="00584A73"/>
    <w:rsid w:val="00584ABA"/>
    <w:rsid w:val="00584B18"/>
    <w:rsid w:val="005854B8"/>
    <w:rsid w:val="005854D2"/>
    <w:rsid w:val="005854DD"/>
    <w:rsid w:val="00585DAD"/>
    <w:rsid w:val="0058658E"/>
    <w:rsid w:val="005865BA"/>
    <w:rsid w:val="005868A0"/>
    <w:rsid w:val="005872E8"/>
    <w:rsid w:val="0058782E"/>
    <w:rsid w:val="00587890"/>
    <w:rsid w:val="005878A2"/>
    <w:rsid w:val="00591029"/>
    <w:rsid w:val="00591BC8"/>
    <w:rsid w:val="00591D9A"/>
    <w:rsid w:val="005925C0"/>
    <w:rsid w:val="00592721"/>
    <w:rsid w:val="00592A00"/>
    <w:rsid w:val="00592DDF"/>
    <w:rsid w:val="0059305F"/>
    <w:rsid w:val="00593365"/>
    <w:rsid w:val="00593F78"/>
    <w:rsid w:val="005950C1"/>
    <w:rsid w:val="0059515C"/>
    <w:rsid w:val="00595A5A"/>
    <w:rsid w:val="00595CC0"/>
    <w:rsid w:val="0059660B"/>
    <w:rsid w:val="00596DA8"/>
    <w:rsid w:val="00597B9C"/>
    <w:rsid w:val="00597DAC"/>
    <w:rsid w:val="00597F1D"/>
    <w:rsid w:val="005A0593"/>
    <w:rsid w:val="005A0833"/>
    <w:rsid w:val="005A0ACA"/>
    <w:rsid w:val="005A0E60"/>
    <w:rsid w:val="005A0FC3"/>
    <w:rsid w:val="005A1185"/>
    <w:rsid w:val="005A1698"/>
    <w:rsid w:val="005A16FC"/>
    <w:rsid w:val="005A1728"/>
    <w:rsid w:val="005A1BC3"/>
    <w:rsid w:val="005A22CC"/>
    <w:rsid w:val="005A3106"/>
    <w:rsid w:val="005A40B2"/>
    <w:rsid w:val="005A4278"/>
    <w:rsid w:val="005A4796"/>
    <w:rsid w:val="005A5898"/>
    <w:rsid w:val="005A5C8E"/>
    <w:rsid w:val="005A5CB8"/>
    <w:rsid w:val="005A6659"/>
    <w:rsid w:val="005A67D2"/>
    <w:rsid w:val="005A7119"/>
    <w:rsid w:val="005A7B9D"/>
    <w:rsid w:val="005A7C5F"/>
    <w:rsid w:val="005A7E75"/>
    <w:rsid w:val="005A7F92"/>
    <w:rsid w:val="005B0027"/>
    <w:rsid w:val="005B049E"/>
    <w:rsid w:val="005B08A3"/>
    <w:rsid w:val="005B13A7"/>
    <w:rsid w:val="005B143E"/>
    <w:rsid w:val="005B1576"/>
    <w:rsid w:val="005B1606"/>
    <w:rsid w:val="005B247A"/>
    <w:rsid w:val="005B299F"/>
    <w:rsid w:val="005B2BD7"/>
    <w:rsid w:val="005B30A3"/>
    <w:rsid w:val="005B33B8"/>
    <w:rsid w:val="005B3C7D"/>
    <w:rsid w:val="005B3FF3"/>
    <w:rsid w:val="005B447B"/>
    <w:rsid w:val="005B44F7"/>
    <w:rsid w:val="005B457C"/>
    <w:rsid w:val="005B4754"/>
    <w:rsid w:val="005B47C1"/>
    <w:rsid w:val="005B5148"/>
    <w:rsid w:val="005B5254"/>
    <w:rsid w:val="005B5921"/>
    <w:rsid w:val="005B5A7C"/>
    <w:rsid w:val="005B6466"/>
    <w:rsid w:val="005B6D65"/>
    <w:rsid w:val="005C0259"/>
    <w:rsid w:val="005C035A"/>
    <w:rsid w:val="005C05A2"/>
    <w:rsid w:val="005C0DEE"/>
    <w:rsid w:val="005C1FEE"/>
    <w:rsid w:val="005C218B"/>
    <w:rsid w:val="005C24EC"/>
    <w:rsid w:val="005C38D0"/>
    <w:rsid w:val="005C43F0"/>
    <w:rsid w:val="005C4991"/>
    <w:rsid w:val="005C4B2D"/>
    <w:rsid w:val="005C516E"/>
    <w:rsid w:val="005C51F7"/>
    <w:rsid w:val="005C5D50"/>
    <w:rsid w:val="005C5DD0"/>
    <w:rsid w:val="005C66A6"/>
    <w:rsid w:val="005C681B"/>
    <w:rsid w:val="005C6DA2"/>
    <w:rsid w:val="005C6EEA"/>
    <w:rsid w:val="005C7CA1"/>
    <w:rsid w:val="005D0490"/>
    <w:rsid w:val="005D0671"/>
    <w:rsid w:val="005D1340"/>
    <w:rsid w:val="005D1361"/>
    <w:rsid w:val="005D18F3"/>
    <w:rsid w:val="005D220C"/>
    <w:rsid w:val="005D2471"/>
    <w:rsid w:val="005D24B0"/>
    <w:rsid w:val="005D29B3"/>
    <w:rsid w:val="005D2CFD"/>
    <w:rsid w:val="005D3076"/>
    <w:rsid w:val="005D3214"/>
    <w:rsid w:val="005D3F35"/>
    <w:rsid w:val="005D4208"/>
    <w:rsid w:val="005D421E"/>
    <w:rsid w:val="005D4527"/>
    <w:rsid w:val="005D5319"/>
    <w:rsid w:val="005D5E7C"/>
    <w:rsid w:val="005D5FCF"/>
    <w:rsid w:val="005D60FA"/>
    <w:rsid w:val="005D6763"/>
    <w:rsid w:val="005D6825"/>
    <w:rsid w:val="005D6A0F"/>
    <w:rsid w:val="005D6EB6"/>
    <w:rsid w:val="005D7666"/>
    <w:rsid w:val="005D7EBB"/>
    <w:rsid w:val="005E0171"/>
    <w:rsid w:val="005E0423"/>
    <w:rsid w:val="005E0677"/>
    <w:rsid w:val="005E16FC"/>
    <w:rsid w:val="005E2013"/>
    <w:rsid w:val="005E2731"/>
    <w:rsid w:val="005E280C"/>
    <w:rsid w:val="005E34B9"/>
    <w:rsid w:val="005E361D"/>
    <w:rsid w:val="005E4DB3"/>
    <w:rsid w:val="005E55BD"/>
    <w:rsid w:val="005E58B3"/>
    <w:rsid w:val="005E6254"/>
    <w:rsid w:val="005E677E"/>
    <w:rsid w:val="005E67DC"/>
    <w:rsid w:val="005E6B69"/>
    <w:rsid w:val="005E6C13"/>
    <w:rsid w:val="005E7FE2"/>
    <w:rsid w:val="005F004B"/>
    <w:rsid w:val="005F0281"/>
    <w:rsid w:val="005F0515"/>
    <w:rsid w:val="005F06CD"/>
    <w:rsid w:val="005F09FA"/>
    <w:rsid w:val="005F12B1"/>
    <w:rsid w:val="005F1BF5"/>
    <w:rsid w:val="005F2442"/>
    <w:rsid w:val="005F2686"/>
    <w:rsid w:val="005F3B92"/>
    <w:rsid w:val="005F40A1"/>
    <w:rsid w:val="005F40E9"/>
    <w:rsid w:val="005F4328"/>
    <w:rsid w:val="005F4378"/>
    <w:rsid w:val="005F48D6"/>
    <w:rsid w:val="005F48E3"/>
    <w:rsid w:val="005F4971"/>
    <w:rsid w:val="005F4BA1"/>
    <w:rsid w:val="005F4BC4"/>
    <w:rsid w:val="005F5539"/>
    <w:rsid w:val="005F5871"/>
    <w:rsid w:val="005F598D"/>
    <w:rsid w:val="005F5AB4"/>
    <w:rsid w:val="005F5B96"/>
    <w:rsid w:val="005F6155"/>
    <w:rsid w:val="005F6E47"/>
    <w:rsid w:val="005F70DC"/>
    <w:rsid w:val="005F738E"/>
    <w:rsid w:val="005F75B9"/>
    <w:rsid w:val="005F7BD8"/>
    <w:rsid w:val="006009FC"/>
    <w:rsid w:val="00600AB7"/>
    <w:rsid w:val="006015B2"/>
    <w:rsid w:val="0060173D"/>
    <w:rsid w:val="00601841"/>
    <w:rsid w:val="006019E9"/>
    <w:rsid w:val="00601E66"/>
    <w:rsid w:val="006023BD"/>
    <w:rsid w:val="006024E2"/>
    <w:rsid w:val="00603EE2"/>
    <w:rsid w:val="0060404D"/>
    <w:rsid w:val="00604389"/>
    <w:rsid w:val="006048BA"/>
    <w:rsid w:val="00605261"/>
    <w:rsid w:val="0060590B"/>
    <w:rsid w:val="0060611A"/>
    <w:rsid w:val="00606465"/>
    <w:rsid w:val="00607122"/>
    <w:rsid w:val="0060729D"/>
    <w:rsid w:val="006072EF"/>
    <w:rsid w:val="006078E0"/>
    <w:rsid w:val="00607A19"/>
    <w:rsid w:val="00607B48"/>
    <w:rsid w:val="00607CD6"/>
    <w:rsid w:val="0061010D"/>
    <w:rsid w:val="00610250"/>
    <w:rsid w:val="00610B2F"/>
    <w:rsid w:val="00610BC9"/>
    <w:rsid w:val="00610C15"/>
    <w:rsid w:val="00611683"/>
    <w:rsid w:val="006121AC"/>
    <w:rsid w:val="0061251A"/>
    <w:rsid w:val="00612676"/>
    <w:rsid w:val="00612683"/>
    <w:rsid w:val="00612790"/>
    <w:rsid w:val="00612E7D"/>
    <w:rsid w:val="00613923"/>
    <w:rsid w:val="00614897"/>
    <w:rsid w:val="00614C76"/>
    <w:rsid w:val="00615529"/>
    <w:rsid w:val="00616181"/>
    <w:rsid w:val="006163BD"/>
    <w:rsid w:val="006163E7"/>
    <w:rsid w:val="00616954"/>
    <w:rsid w:val="00616F19"/>
    <w:rsid w:val="00620A61"/>
    <w:rsid w:val="00620CC3"/>
    <w:rsid w:val="0062145C"/>
    <w:rsid w:val="00621606"/>
    <w:rsid w:val="00621B19"/>
    <w:rsid w:val="00622100"/>
    <w:rsid w:val="00623061"/>
    <w:rsid w:val="00623359"/>
    <w:rsid w:val="0062373C"/>
    <w:rsid w:val="00623888"/>
    <w:rsid w:val="00623916"/>
    <w:rsid w:val="00624298"/>
    <w:rsid w:val="006243D5"/>
    <w:rsid w:val="006244B1"/>
    <w:rsid w:val="0062479F"/>
    <w:rsid w:val="00624805"/>
    <w:rsid w:val="006248D8"/>
    <w:rsid w:val="00624BA7"/>
    <w:rsid w:val="006251F7"/>
    <w:rsid w:val="0062579F"/>
    <w:rsid w:val="00625A2B"/>
    <w:rsid w:val="00625A9D"/>
    <w:rsid w:val="00625C84"/>
    <w:rsid w:val="0062644A"/>
    <w:rsid w:val="00626C3B"/>
    <w:rsid w:val="00626FDA"/>
    <w:rsid w:val="0062754B"/>
    <w:rsid w:val="00627C3C"/>
    <w:rsid w:val="00630206"/>
    <w:rsid w:val="00630C98"/>
    <w:rsid w:val="00631529"/>
    <w:rsid w:val="00631B7D"/>
    <w:rsid w:val="00631BC4"/>
    <w:rsid w:val="006324E3"/>
    <w:rsid w:val="006333F3"/>
    <w:rsid w:val="006336E6"/>
    <w:rsid w:val="00633817"/>
    <w:rsid w:val="006339A2"/>
    <w:rsid w:val="00634053"/>
    <w:rsid w:val="00634569"/>
    <w:rsid w:val="00634716"/>
    <w:rsid w:val="00634BED"/>
    <w:rsid w:val="00634C8C"/>
    <w:rsid w:val="00634F33"/>
    <w:rsid w:val="006368F0"/>
    <w:rsid w:val="00636C25"/>
    <w:rsid w:val="00637915"/>
    <w:rsid w:val="00637FA3"/>
    <w:rsid w:val="00637FE4"/>
    <w:rsid w:val="00640835"/>
    <w:rsid w:val="00640F7E"/>
    <w:rsid w:val="00641465"/>
    <w:rsid w:val="00642BEF"/>
    <w:rsid w:val="006446E1"/>
    <w:rsid w:val="006446F2"/>
    <w:rsid w:val="00644793"/>
    <w:rsid w:val="00644B14"/>
    <w:rsid w:val="00644FB5"/>
    <w:rsid w:val="006454DF"/>
    <w:rsid w:val="00646509"/>
    <w:rsid w:val="006465EE"/>
    <w:rsid w:val="00646985"/>
    <w:rsid w:val="00646B1D"/>
    <w:rsid w:val="006473E4"/>
    <w:rsid w:val="0064762F"/>
    <w:rsid w:val="00647657"/>
    <w:rsid w:val="00647B94"/>
    <w:rsid w:val="00650371"/>
    <w:rsid w:val="006503A4"/>
    <w:rsid w:val="006504B7"/>
    <w:rsid w:val="0065066F"/>
    <w:rsid w:val="00650916"/>
    <w:rsid w:val="00650A63"/>
    <w:rsid w:val="00650B2E"/>
    <w:rsid w:val="00650B41"/>
    <w:rsid w:val="006510AD"/>
    <w:rsid w:val="0065162E"/>
    <w:rsid w:val="00651857"/>
    <w:rsid w:val="00651AE4"/>
    <w:rsid w:val="00651C74"/>
    <w:rsid w:val="0065218E"/>
    <w:rsid w:val="006522B0"/>
    <w:rsid w:val="0065250A"/>
    <w:rsid w:val="0065260F"/>
    <w:rsid w:val="00652B42"/>
    <w:rsid w:val="00653444"/>
    <w:rsid w:val="00653C46"/>
    <w:rsid w:val="006541E9"/>
    <w:rsid w:val="0065457C"/>
    <w:rsid w:val="00655380"/>
    <w:rsid w:val="006557D0"/>
    <w:rsid w:val="00655A58"/>
    <w:rsid w:val="00655D70"/>
    <w:rsid w:val="00656500"/>
    <w:rsid w:val="00657253"/>
    <w:rsid w:val="0065729B"/>
    <w:rsid w:val="006606AC"/>
    <w:rsid w:val="0066094A"/>
    <w:rsid w:val="00660A22"/>
    <w:rsid w:val="00660D40"/>
    <w:rsid w:val="00661477"/>
    <w:rsid w:val="00661FF9"/>
    <w:rsid w:val="00663020"/>
    <w:rsid w:val="00663046"/>
    <w:rsid w:val="006638E6"/>
    <w:rsid w:val="006641E6"/>
    <w:rsid w:val="00664E5B"/>
    <w:rsid w:val="006651DD"/>
    <w:rsid w:val="00665306"/>
    <w:rsid w:val="0066600B"/>
    <w:rsid w:val="00666A70"/>
    <w:rsid w:val="0066735C"/>
    <w:rsid w:val="006676D1"/>
    <w:rsid w:val="0066784D"/>
    <w:rsid w:val="006678AA"/>
    <w:rsid w:val="006679BB"/>
    <w:rsid w:val="00667C52"/>
    <w:rsid w:val="0067038B"/>
    <w:rsid w:val="00670758"/>
    <w:rsid w:val="006716E4"/>
    <w:rsid w:val="0067195F"/>
    <w:rsid w:val="00671A9D"/>
    <w:rsid w:val="00671AAC"/>
    <w:rsid w:val="00671B33"/>
    <w:rsid w:val="00671DA0"/>
    <w:rsid w:val="00671F11"/>
    <w:rsid w:val="006725DA"/>
    <w:rsid w:val="0067277F"/>
    <w:rsid w:val="00673696"/>
    <w:rsid w:val="0067419B"/>
    <w:rsid w:val="00674939"/>
    <w:rsid w:val="00675661"/>
    <w:rsid w:val="00675991"/>
    <w:rsid w:val="006759CD"/>
    <w:rsid w:val="00675BC4"/>
    <w:rsid w:val="00675E85"/>
    <w:rsid w:val="00676463"/>
    <w:rsid w:val="0067748B"/>
    <w:rsid w:val="00677A20"/>
    <w:rsid w:val="00677F72"/>
    <w:rsid w:val="006805CE"/>
    <w:rsid w:val="00680683"/>
    <w:rsid w:val="00680B67"/>
    <w:rsid w:val="00681A6D"/>
    <w:rsid w:val="00681D5B"/>
    <w:rsid w:val="00681F21"/>
    <w:rsid w:val="006822F9"/>
    <w:rsid w:val="006830AD"/>
    <w:rsid w:val="006830CF"/>
    <w:rsid w:val="00683533"/>
    <w:rsid w:val="006835D8"/>
    <w:rsid w:val="006836B7"/>
    <w:rsid w:val="006837CD"/>
    <w:rsid w:val="00683F93"/>
    <w:rsid w:val="00684890"/>
    <w:rsid w:val="0068520B"/>
    <w:rsid w:val="0068730D"/>
    <w:rsid w:val="0068775E"/>
    <w:rsid w:val="00687BAD"/>
    <w:rsid w:val="00687F7A"/>
    <w:rsid w:val="00690196"/>
    <w:rsid w:val="00690599"/>
    <w:rsid w:val="006905E4"/>
    <w:rsid w:val="00691042"/>
    <w:rsid w:val="006918A3"/>
    <w:rsid w:val="006921E2"/>
    <w:rsid w:val="00692711"/>
    <w:rsid w:val="00692DA5"/>
    <w:rsid w:val="00693302"/>
    <w:rsid w:val="00693A7E"/>
    <w:rsid w:val="00693C47"/>
    <w:rsid w:val="00695181"/>
    <w:rsid w:val="006951E1"/>
    <w:rsid w:val="0069582E"/>
    <w:rsid w:val="00695CF2"/>
    <w:rsid w:val="00696D8E"/>
    <w:rsid w:val="006973BA"/>
    <w:rsid w:val="00697ADA"/>
    <w:rsid w:val="00697BC3"/>
    <w:rsid w:val="00697DF8"/>
    <w:rsid w:val="006A04D2"/>
    <w:rsid w:val="006A0E7D"/>
    <w:rsid w:val="006A176B"/>
    <w:rsid w:val="006A1B12"/>
    <w:rsid w:val="006A1F5C"/>
    <w:rsid w:val="006A20BE"/>
    <w:rsid w:val="006A23F8"/>
    <w:rsid w:val="006A2406"/>
    <w:rsid w:val="006A2782"/>
    <w:rsid w:val="006A3006"/>
    <w:rsid w:val="006A328A"/>
    <w:rsid w:val="006A33B9"/>
    <w:rsid w:val="006A33CB"/>
    <w:rsid w:val="006A42BF"/>
    <w:rsid w:val="006A4BA8"/>
    <w:rsid w:val="006A5326"/>
    <w:rsid w:val="006A53AE"/>
    <w:rsid w:val="006A58CE"/>
    <w:rsid w:val="006A6082"/>
    <w:rsid w:val="006A60A0"/>
    <w:rsid w:val="006A6104"/>
    <w:rsid w:val="006A73E8"/>
    <w:rsid w:val="006A7810"/>
    <w:rsid w:val="006B03FA"/>
    <w:rsid w:val="006B07DE"/>
    <w:rsid w:val="006B099B"/>
    <w:rsid w:val="006B0D2C"/>
    <w:rsid w:val="006B0F72"/>
    <w:rsid w:val="006B114D"/>
    <w:rsid w:val="006B1675"/>
    <w:rsid w:val="006B1B7A"/>
    <w:rsid w:val="006B24B7"/>
    <w:rsid w:val="006B281B"/>
    <w:rsid w:val="006B2BE2"/>
    <w:rsid w:val="006B33F3"/>
    <w:rsid w:val="006B357F"/>
    <w:rsid w:val="006B3EC4"/>
    <w:rsid w:val="006B4604"/>
    <w:rsid w:val="006B499D"/>
    <w:rsid w:val="006B56AE"/>
    <w:rsid w:val="006B57DC"/>
    <w:rsid w:val="006B58EF"/>
    <w:rsid w:val="006B5905"/>
    <w:rsid w:val="006B59BA"/>
    <w:rsid w:val="006B5C72"/>
    <w:rsid w:val="006B650C"/>
    <w:rsid w:val="006B66A4"/>
    <w:rsid w:val="006B687F"/>
    <w:rsid w:val="006B701B"/>
    <w:rsid w:val="006B7213"/>
    <w:rsid w:val="006B7477"/>
    <w:rsid w:val="006B7780"/>
    <w:rsid w:val="006B77F1"/>
    <w:rsid w:val="006B7C9A"/>
    <w:rsid w:val="006C028E"/>
    <w:rsid w:val="006C02F2"/>
    <w:rsid w:val="006C032E"/>
    <w:rsid w:val="006C03A9"/>
    <w:rsid w:val="006C1D5B"/>
    <w:rsid w:val="006C237C"/>
    <w:rsid w:val="006C2C10"/>
    <w:rsid w:val="006C31ED"/>
    <w:rsid w:val="006C34C5"/>
    <w:rsid w:val="006C370A"/>
    <w:rsid w:val="006C46CB"/>
    <w:rsid w:val="006C4A0F"/>
    <w:rsid w:val="006C4B05"/>
    <w:rsid w:val="006C5060"/>
    <w:rsid w:val="006C5B82"/>
    <w:rsid w:val="006C5F9E"/>
    <w:rsid w:val="006C61CA"/>
    <w:rsid w:val="006C650B"/>
    <w:rsid w:val="006C6569"/>
    <w:rsid w:val="006C663B"/>
    <w:rsid w:val="006C6780"/>
    <w:rsid w:val="006C6B90"/>
    <w:rsid w:val="006C73A3"/>
    <w:rsid w:val="006D0940"/>
    <w:rsid w:val="006D0C84"/>
    <w:rsid w:val="006D0DBF"/>
    <w:rsid w:val="006D0F9C"/>
    <w:rsid w:val="006D11E7"/>
    <w:rsid w:val="006D1A15"/>
    <w:rsid w:val="006D1C6E"/>
    <w:rsid w:val="006D2000"/>
    <w:rsid w:val="006D266C"/>
    <w:rsid w:val="006D273B"/>
    <w:rsid w:val="006D32DA"/>
    <w:rsid w:val="006D3606"/>
    <w:rsid w:val="006D3B77"/>
    <w:rsid w:val="006D3C13"/>
    <w:rsid w:val="006D3C1B"/>
    <w:rsid w:val="006D3ECD"/>
    <w:rsid w:val="006D3FF2"/>
    <w:rsid w:val="006D403A"/>
    <w:rsid w:val="006D4285"/>
    <w:rsid w:val="006D4669"/>
    <w:rsid w:val="006D4758"/>
    <w:rsid w:val="006D495F"/>
    <w:rsid w:val="006D5121"/>
    <w:rsid w:val="006D5405"/>
    <w:rsid w:val="006D597A"/>
    <w:rsid w:val="006D5A91"/>
    <w:rsid w:val="006D5AB5"/>
    <w:rsid w:val="006D5F18"/>
    <w:rsid w:val="006D63D3"/>
    <w:rsid w:val="006D6439"/>
    <w:rsid w:val="006D730B"/>
    <w:rsid w:val="006D7C86"/>
    <w:rsid w:val="006D7D11"/>
    <w:rsid w:val="006E0317"/>
    <w:rsid w:val="006E03D1"/>
    <w:rsid w:val="006E03F5"/>
    <w:rsid w:val="006E0596"/>
    <w:rsid w:val="006E08C7"/>
    <w:rsid w:val="006E1473"/>
    <w:rsid w:val="006E1C08"/>
    <w:rsid w:val="006E272A"/>
    <w:rsid w:val="006E27FF"/>
    <w:rsid w:val="006E3396"/>
    <w:rsid w:val="006E391D"/>
    <w:rsid w:val="006E397E"/>
    <w:rsid w:val="006E42B8"/>
    <w:rsid w:val="006E503F"/>
    <w:rsid w:val="006E50AD"/>
    <w:rsid w:val="006E54A7"/>
    <w:rsid w:val="006E5754"/>
    <w:rsid w:val="006E581A"/>
    <w:rsid w:val="006E5AB8"/>
    <w:rsid w:val="006E5FCA"/>
    <w:rsid w:val="006E6D34"/>
    <w:rsid w:val="006E7332"/>
    <w:rsid w:val="006E7555"/>
    <w:rsid w:val="006F0817"/>
    <w:rsid w:val="006F1395"/>
    <w:rsid w:val="006F18F4"/>
    <w:rsid w:val="006F19B2"/>
    <w:rsid w:val="006F1B05"/>
    <w:rsid w:val="006F1C52"/>
    <w:rsid w:val="006F1DC2"/>
    <w:rsid w:val="006F1FAD"/>
    <w:rsid w:val="006F2052"/>
    <w:rsid w:val="006F32D6"/>
    <w:rsid w:val="006F36E6"/>
    <w:rsid w:val="006F3C08"/>
    <w:rsid w:val="006F43E4"/>
    <w:rsid w:val="006F481B"/>
    <w:rsid w:val="006F4EC8"/>
    <w:rsid w:val="006F5E5C"/>
    <w:rsid w:val="006F5FA1"/>
    <w:rsid w:val="006F61B4"/>
    <w:rsid w:val="006F6561"/>
    <w:rsid w:val="006F694B"/>
    <w:rsid w:val="006F74B1"/>
    <w:rsid w:val="006F755B"/>
    <w:rsid w:val="006F7911"/>
    <w:rsid w:val="006F7ACC"/>
    <w:rsid w:val="00700299"/>
    <w:rsid w:val="007002EE"/>
    <w:rsid w:val="007008D7"/>
    <w:rsid w:val="00700A56"/>
    <w:rsid w:val="007014A4"/>
    <w:rsid w:val="007018E9"/>
    <w:rsid w:val="00701A24"/>
    <w:rsid w:val="00701F71"/>
    <w:rsid w:val="0070205A"/>
    <w:rsid w:val="007028F7"/>
    <w:rsid w:val="00702921"/>
    <w:rsid w:val="00702DA0"/>
    <w:rsid w:val="00702F26"/>
    <w:rsid w:val="007030B3"/>
    <w:rsid w:val="007032C7"/>
    <w:rsid w:val="00703426"/>
    <w:rsid w:val="007034D6"/>
    <w:rsid w:val="0070356F"/>
    <w:rsid w:val="0070389B"/>
    <w:rsid w:val="00703A72"/>
    <w:rsid w:val="00703AB3"/>
    <w:rsid w:val="00703E07"/>
    <w:rsid w:val="0070406F"/>
    <w:rsid w:val="00704571"/>
    <w:rsid w:val="00704E49"/>
    <w:rsid w:val="00704F17"/>
    <w:rsid w:val="00705223"/>
    <w:rsid w:val="0070528E"/>
    <w:rsid w:val="00705564"/>
    <w:rsid w:val="007061A5"/>
    <w:rsid w:val="007062E7"/>
    <w:rsid w:val="00706730"/>
    <w:rsid w:val="00706AF3"/>
    <w:rsid w:val="007070DB"/>
    <w:rsid w:val="00707551"/>
    <w:rsid w:val="007100EA"/>
    <w:rsid w:val="0071037B"/>
    <w:rsid w:val="0071056B"/>
    <w:rsid w:val="007105E9"/>
    <w:rsid w:val="00710642"/>
    <w:rsid w:val="00710A71"/>
    <w:rsid w:val="0071143A"/>
    <w:rsid w:val="00711485"/>
    <w:rsid w:val="007117E3"/>
    <w:rsid w:val="00711984"/>
    <w:rsid w:val="00711F26"/>
    <w:rsid w:val="007120BC"/>
    <w:rsid w:val="007120C6"/>
    <w:rsid w:val="00712CD1"/>
    <w:rsid w:val="00712D90"/>
    <w:rsid w:val="00713263"/>
    <w:rsid w:val="0071375B"/>
    <w:rsid w:val="00713AC4"/>
    <w:rsid w:val="00713EF5"/>
    <w:rsid w:val="00714261"/>
    <w:rsid w:val="00714782"/>
    <w:rsid w:val="0071561C"/>
    <w:rsid w:val="00715643"/>
    <w:rsid w:val="007156BD"/>
    <w:rsid w:val="007156C2"/>
    <w:rsid w:val="007161C0"/>
    <w:rsid w:val="007169CE"/>
    <w:rsid w:val="00716F10"/>
    <w:rsid w:val="0071718E"/>
    <w:rsid w:val="007177EF"/>
    <w:rsid w:val="00720DD0"/>
    <w:rsid w:val="00721C48"/>
    <w:rsid w:val="00722367"/>
    <w:rsid w:val="0072237D"/>
    <w:rsid w:val="007227B9"/>
    <w:rsid w:val="00722CE6"/>
    <w:rsid w:val="00722E0F"/>
    <w:rsid w:val="0072388A"/>
    <w:rsid w:val="007238D4"/>
    <w:rsid w:val="0072407A"/>
    <w:rsid w:val="007247FD"/>
    <w:rsid w:val="0072504E"/>
    <w:rsid w:val="00725DD3"/>
    <w:rsid w:val="00726CF0"/>
    <w:rsid w:val="00727049"/>
    <w:rsid w:val="0072734A"/>
    <w:rsid w:val="00727EB2"/>
    <w:rsid w:val="00727F8C"/>
    <w:rsid w:val="0073041B"/>
    <w:rsid w:val="00730804"/>
    <w:rsid w:val="00730969"/>
    <w:rsid w:val="0073174E"/>
    <w:rsid w:val="0073197D"/>
    <w:rsid w:val="00731C67"/>
    <w:rsid w:val="00731C8B"/>
    <w:rsid w:val="00731F71"/>
    <w:rsid w:val="00732312"/>
    <w:rsid w:val="007323D2"/>
    <w:rsid w:val="0073339D"/>
    <w:rsid w:val="00734AF6"/>
    <w:rsid w:val="00734B13"/>
    <w:rsid w:val="00734DA2"/>
    <w:rsid w:val="00734DFF"/>
    <w:rsid w:val="00735595"/>
    <w:rsid w:val="007355E7"/>
    <w:rsid w:val="0073575F"/>
    <w:rsid w:val="00735FCA"/>
    <w:rsid w:val="007360BA"/>
    <w:rsid w:val="00737523"/>
    <w:rsid w:val="00737B73"/>
    <w:rsid w:val="00740B5E"/>
    <w:rsid w:val="00740BBD"/>
    <w:rsid w:val="0074124B"/>
    <w:rsid w:val="00741333"/>
    <w:rsid w:val="00741444"/>
    <w:rsid w:val="007415EB"/>
    <w:rsid w:val="0074163B"/>
    <w:rsid w:val="00742152"/>
    <w:rsid w:val="00742194"/>
    <w:rsid w:val="00742423"/>
    <w:rsid w:val="00742490"/>
    <w:rsid w:val="007425E4"/>
    <w:rsid w:val="00742854"/>
    <w:rsid w:val="007439BC"/>
    <w:rsid w:val="00743E04"/>
    <w:rsid w:val="00743FA3"/>
    <w:rsid w:val="0074407C"/>
    <w:rsid w:val="007440EA"/>
    <w:rsid w:val="007442FC"/>
    <w:rsid w:val="007446CC"/>
    <w:rsid w:val="00744853"/>
    <w:rsid w:val="00744D05"/>
    <w:rsid w:val="00744DC9"/>
    <w:rsid w:val="007463AA"/>
    <w:rsid w:val="00747427"/>
    <w:rsid w:val="00747511"/>
    <w:rsid w:val="00747648"/>
    <w:rsid w:val="007502F7"/>
    <w:rsid w:val="00750E61"/>
    <w:rsid w:val="00751704"/>
    <w:rsid w:val="00751DF4"/>
    <w:rsid w:val="00752272"/>
    <w:rsid w:val="007529EB"/>
    <w:rsid w:val="00752AF3"/>
    <w:rsid w:val="00752BA5"/>
    <w:rsid w:val="00752E0F"/>
    <w:rsid w:val="0075328D"/>
    <w:rsid w:val="0075377B"/>
    <w:rsid w:val="007537A4"/>
    <w:rsid w:val="00753A66"/>
    <w:rsid w:val="00753B9D"/>
    <w:rsid w:val="0075454B"/>
    <w:rsid w:val="00755BC8"/>
    <w:rsid w:val="00756115"/>
    <w:rsid w:val="00756174"/>
    <w:rsid w:val="0075745B"/>
    <w:rsid w:val="0076011F"/>
    <w:rsid w:val="00760642"/>
    <w:rsid w:val="00760C06"/>
    <w:rsid w:val="00760DC3"/>
    <w:rsid w:val="007611F2"/>
    <w:rsid w:val="007620EC"/>
    <w:rsid w:val="00762705"/>
    <w:rsid w:val="00762907"/>
    <w:rsid w:val="00762C3A"/>
    <w:rsid w:val="00762CC1"/>
    <w:rsid w:val="00763152"/>
    <w:rsid w:val="00763304"/>
    <w:rsid w:val="00763637"/>
    <w:rsid w:val="00763991"/>
    <w:rsid w:val="00763D07"/>
    <w:rsid w:val="00763E57"/>
    <w:rsid w:val="007641F3"/>
    <w:rsid w:val="007643BD"/>
    <w:rsid w:val="007644B4"/>
    <w:rsid w:val="00764900"/>
    <w:rsid w:val="00765841"/>
    <w:rsid w:val="0076596A"/>
    <w:rsid w:val="00765A19"/>
    <w:rsid w:val="00765A73"/>
    <w:rsid w:val="00765B4D"/>
    <w:rsid w:val="00765D16"/>
    <w:rsid w:val="00765EE8"/>
    <w:rsid w:val="007667F6"/>
    <w:rsid w:val="007668D0"/>
    <w:rsid w:val="00766965"/>
    <w:rsid w:val="00766A24"/>
    <w:rsid w:val="00766DD8"/>
    <w:rsid w:val="007673FD"/>
    <w:rsid w:val="00767554"/>
    <w:rsid w:val="00767B41"/>
    <w:rsid w:val="00767BDB"/>
    <w:rsid w:val="00767F2F"/>
    <w:rsid w:val="00770100"/>
    <w:rsid w:val="00770488"/>
    <w:rsid w:val="007713C9"/>
    <w:rsid w:val="00771AA0"/>
    <w:rsid w:val="00771BC3"/>
    <w:rsid w:val="00771C89"/>
    <w:rsid w:val="0077238F"/>
    <w:rsid w:val="00772590"/>
    <w:rsid w:val="00772860"/>
    <w:rsid w:val="00772887"/>
    <w:rsid w:val="00772CF4"/>
    <w:rsid w:val="0077352B"/>
    <w:rsid w:val="00773D2F"/>
    <w:rsid w:val="0077451E"/>
    <w:rsid w:val="00774FFE"/>
    <w:rsid w:val="007750A3"/>
    <w:rsid w:val="007750CA"/>
    <w:rsid w:val="007758DD"/>
    <w:rsid w:val="00775AE3"/>
    <w:rsid w:val="00775EB9"/>
    <w:rsid w:val="007762C3"/>
    <w:rsid w:val="007764E1"/>
    <w:rsid w:val="007765D5"/>
    <w:rsid w:val="0077707A"/>
    <w:rsid w:val="00780968"/>
    <w:rsid w:val="00780E77"/>
    <w:rsid w:val="00780F1C"/>
    <w:rsid w:val="00781532"/>
    <w:rsid w:val="00781538"/>
    <w:rsid w:val="007819AB"/>
    <w:rsid w:val="00781FAD"/>
    <w:rsid w:val="0078275A"/>
    <w:rsid w:val="007827F2"/>
    <w:rsid w:val="00782981"/>
    <w:rsid w:val="00782A35"/>
    <w:rsid w:val="007833C2"/>
    <w:rsid w:val="007839CF"/>
    <w:rsid w:val="00783AB7"/>
    <w:rsid w:val="00783F7E"/>
    <w:rsid w:val="00784CB9"/>
    <w:rsid w:val="00784E9F"/>
    <w:rsid w:val="00785831"/>
    <w:rsid w:val="00785A62"/>
    <w:rsid w:val="00785BCD"/>
    <w:rsid w:val="00785C2D"/>
    <w:rsid w:val="00786052"/>
    <w:rsid w:val="007860FE"/>
    <w:rsid w:val="00786545"/>
    <w:rsid w:val="007869EC"/>
    <w:rsid w:val="00786EB8"/>
    <w:rsid w:val="00787173"/>
    <w:rsid w:val="00787480"/>
    <w:rsid w:val="007879E3"/>
    <w:rsid w:val="00787C22"/>
    <w:rsid w:val="007903AC"/>
    <w:rsid w:val="007904DE"/>
    <w:rsid w:val="00790543"/>
    <w:rsid w:val="007905E3"/>
    <w:rsid w:val="00791191"/>
    <w:rsid w:val="0079137A"/>
    <w:rsid w:val="00791457"/>
    <w:rsid w:val="0079189A"/>
    <w:rsid w:val="00791BFC"/>
    <w:rsid w:val="0079288B"/>
    <w:rsid w:val="00793A02"/>
    <w:rsid w:val="00794275"/>
    <w:rsid w:val="007948E8"/>
    <w:rsid w:val="0079493D"/>
    <w:rsid w:val="0079502F"/>
    <w:rsid w:val="007952F2"/>
    <w:rsid w:val="0079629C"/>
    <w:rsid w:val="00796558"/>
    <w:rsid w:val="007966BB"/>
    <w:rsid w:val="00796AAC"/>
    <w:rsid w:val="00797338"/>
    <w:rsid w:val="00797B91"/>
    <w:rsid w:val="007A0147"/>
    <w:rsid w:val="007A0411"/>
    <w:rsid w:val="007A052D"/>
    <w:rsid w:val="007A0DA2"/>
    <w:rsid w:val="007A1549"/>
    <w:rsid w:val="007A173D"/>
    <w:rsid w:val="007A21DC"/>
    <w:rsid w:val="007A27CC"/>
    <w:rsid w:val="007A2EE3"/>
    <w:rsid w:val="007A3BFB"/>
    <w:rsid w:val="007A4052"/>
    <w:rsid w:val="007A40A2"/>
    <w:rsid w:val="007A45C3"/>
    <w:rsid w:val="007A4AD8"/>
    <w:rsid w:val="007A4C0C"/>
    <w:rsid w:val="007A4D6D"/>
    <w:rsid w:val="007A540E"/>
    <w:rsid w:val="007A591E"/>
    <w:rsid w:val="007A5A5F"/>
    <w:rsid w:val="007A5F05"/>
    <w:rsid w:val="007A6273"/>
    <w:rsid w:val="007A6B42"/>
    <w:rsid w:val="007A6E9F"/>
    <w:rsid w:val="007A6FD5"/>
    <w:rsid w:val="007A740F"/>
    <w:rsid w:val="007A7423"/>
    <w:rsid w:val="007B0572"/>
    <w:rsid w:val="007B087C"/>
    <w:rsid w:val="007B0DC4"/>
    <w:rsid w:val="007B123E"/>
    <w:rsid w:val="007B16CC"/>
    <w:rsid w:val="007B1769"/>
    <w:rsid w:val="007B1D93"/>
    <w:rsid w:val="007B2C1E"/>
    <w:rsid w:val="007B35AC"/>
    <w:rsid w:val="007B410A"/>
    <w:rsid w:val="007B4292"/>
    <w:rsid w:val="007B42F5"/>
    <w:rsid w:val="007B4479"/>
    <w:rsid w:val="007B4555"/>
    <w:rsid w:val="007B4648"/>
    <w:rsid w:val="007B46D0"/>
    <w:rsid w:val="007B4BE5"/>
    <w:rsid w:val="007B518B"/>
    <w:rsid w:val="007B61B6"/>
    <w:rsid w:val="007B68D6"/>
    <w:rsid w:val="007B7AE1"/>
    <w:rsid w:val="007B7ED2"/>
    <w:rsid w:val="007C0368"/>
    <w:rsid w:val="007C120F"/>
    <w:rsid w:val="007C16A0"/>
    <w:rsid w:val="007C1912"/>
    <w:rsid w:val="007C1C45"/>
    <w:rsid w:val="007C21F8"/>
    <w:rsid w:val="007C2907"/>
    <w:rsid w:val="007C3357"/>
    <w:rsid w:val="007C368A"/>
    <w:rsid w:val="007C3B2D"/>
    <w:rsid w:val="007C468B"/>
    <w:rsid w:val="007C4D5E"/>
    <w:rsid w:val="007C4FE0"/>
    <w:rsid w:val="007C51FE"/>
    <w:rsid w:val="007C59B9"/>
    <w:rsid w:val="007C5CD4"/>
    <w:rsid w:val="007C5F20"/>
    <w:rsid w:val="007C5F75"/>
    <w:rsid w:val="007C6232"/>
    <w:rsid w:val="007D046F"/>
    <w:rsid w:val="007D049A"/>
    <w:rsid w:val="007D07EA"/>
    <w:rsid w:val="007D0946"/>
    <w:rsid w:val="007D0F68"/>
    <w:rsid w:val="007D16CB"/>
    <w:rsid w:val="007D2232"/>
    <w:rsid w:val="007D2365"/>
    <w:rsid w:val="007D23FB"/>
    <w:rsid w:val="007D292B"/>
    <w:rsid w:val="007D331A"/>
    <w:rsid w:val="007D4520"/>
    <w:rsid w:val="007D4A74"/>
    <w:rsid w:val="007D5A1B"/>
    <w:rsid w:val="007D5F06"/>
    <w:rsid w:val="007D6D23"/>
    <w:rsid w:val="007D700B"/>
    <w:rsid w:val="007D7793"/>
    <w:rsid w:val="007D77EB"/>
    <w:rsid w:val="007E036D"/>
    <w:rsid w:val="007E0599"/>
    <w:rsid w:val="007E1BF1"/>
    <w:rsid w:val="007E1C42"/>
    <w:rsid w:val="007E1C8E"/>
    <w:rsid w:val="007E1F25"/>
    <w:rsid w:val="007E26D8"/>
    <w:rsid w:val="007E2769"/>
    <w:rsid w:val="007E2DE4"/>
    <w:rsid w:val="007E34D0"/>
    <w:rsid w:val="007E3ED9"/>
    <w:rsid w:val="007E42D8"/>
    <w:rsid w:val="007E46A2"/>
    <w:rsid w:val="007E5CF0"/>
    <w:rsid w:val="007E6B62"/>
    <w:rsid w:val="007E7038"/>
    <w:rsid w:val="007E7D62"/>
    <w:rsid w:val="007F01D6"/>
    <w:rsid w:val="007F1984"/>
    <w:rsid w:val="007F1A98"/>
    <w:rsid w:val="007F1CA5"/>
    <w:rsid w:val="007F263D"/>
    <w:rsid w:val="007F2F5B"/>
    <w:rsid w:val="007F33FA"/>
    <w:rsid w:val="007F3439"/>
    <w:rsid w:val="007F3BF0"/>
    <w:rsid w:val="007F3C68"/>
    <w:rsid w:val="007F3CE0"/>
    <w:rsid w:val="007F3EA0"/>
    <w:rsid w:val="007F42E4"/>
    <w:rsid w:val="007F5112"/>
    <w:rsid w:val="007F558D"/>
    <w:rsid w:val="007F61F8"/>
    <w:rsid w:val="007F659F"/>
    <w:rsid w:val="007F6B3E"/>
    <w:rsid w:val="007F7C9F"/>
    <w:rsid w:val="00800BC5"/>
    <w:rsid w:val="00800DD1"/>
    <w:rsid w:val="00800FC2"/>
    <w:rsid w:val="008010D6"/>
    <w:rsid w:val="00801B6D"/>
    <w:rsid w:val="00801D6B"/>
    <w:rsid w:val="00801E5C"/>
    <w:rsid w:val="00801F50"/>
    <w:rsid w:val="00802126"/>
    <w:rsid w:val="008022F1"/>
    <w:rsid w:val="008026EB"/>
    <w:rsid w:val="0080277A"/>
    <w:rsid w:val="00802994"/>
    <w:rsid w:val="00803797"/>
    <w:rsid w:val="00803ACB"/>
    <w:rsid w:val="008042BD"/>
    <w:rsid w:val="00804A5B"/>
    <w:rsid w:val="00804EAD"/>
    <w:rsid w:val="008051A6"/>
    <w:rsid w:val="00805B1A"/>
    <w:rsid w:val="00806675"/>
    <w:rsid w:val="00806C87"/>
    <w:rsid w:val="00807AEB"/>
    <w:rsid w:val="00807E6C"/>
    <w:rsid w:val="00810067"/>
    <w:rsid w:val="008106FC"/>
    <w:rsid w:val="00810BF4"/>
    <w:rsid w:val="00810DEE"/>
    <w:rsid w:val="00810FAB"/>
    <w:rsid w:val="008110F1"/>
    <w:rsid w:val="00811653"/>
    <w:rsid w:val="00812323"/>
    <w:rsid w:val="00812C52"/>
    <w:rsid w:val="00812E56"/>
    <w:rsid w:val="00812F34"/>
    <w:rsid w:val="0081302C"/>
    <w:rsid w:val="00813531"/>
    <w:rsid w:val="00813644"/>
    <w:rsid w:val="00813F20"/>
    <w:rsid w:val="0081415C"/>
    <w:rsid w:val="0081424C"/>
    <w:rsid w:val="008148B1"/>
    <w:rsid w:val="008148C7"/>
    <w:rsid w:val="0081499E"/>
    <w:rsid w:val="00814AC7"/>
    <w:rsid w:val="00814C03"/>
    <w:rsid w:val="00814D7C"/>
    <w:rsid w:val="008155E1"/>
    <w:rsid w:val="0081592D"/>
    <w:rsid w:val="00815B17"/>
    <w:rsid w:val="00815C87"/>
    <w:rsid w:val="00815E86"/>
    <w:rsid w:val="00815ED4"/>
    <w:rsid w:val="00816403"/>
    <w:rsid w:val="00816429"/>
    <w:rsid w:val="00816772"/>
    <w:rsid w:val="008169FC"/>
    <w:rsid w:val="00816A14"/>
    <w:rsid w:val="00816D89"/>
    <w:rsid w:val="008174ED"/>
    <w:rsid w:val="0081793E"/>
    <w:rsid w:val="00817C72"/>
    <w:rsid w:val="008207AB"/>
    <w:rsid w:val="00820AA1"/>
    <w:rsid w:val="00820F60"/>
    <w:rsid w:val="00821C94"/>
    <w:rsid w:val="00821CA6"/>
    <w:rsid w:val="008221F9"/>
    <w:rsid w:val="0082221C"/>
    <w:rsid w:val="0082238F"/>
    <w:rsid w:val="008232E5"/>
    <w:rsid w:val="00823607"/>
    <w:rsid w:val="0082371B"/>
    <w:rsid w:val="00823A36"/>
    <w:rsid w:val="00824876"/>
    <w:rsid w:val="00824C90"/>
    <w:rsid w:val="00824DDC"/>
    <w:rsid w:val="00825580"/>
    <w:rsid w:val="008255CA"/>
    <w:rsid w:val="00825882"/>
    <w:rsid w:val="008258EA"/>
    <w:rsid w:val="00826349"/>
    <w:rsid w:val="008266B3"/>
    <w:rsid w:val="00827316"/>
    <w:rsid w:val="00827A69"/>
    <w:rsid w:val="00827A8F"/>
    <w:rsid w:val="00827E60"/>
    <w:rsid w:val="00830422"/>
    <w:rsid w:val="0083084E"/>
    <w:rsid w:val="00830A09"/>
    <w:rsid w:val="00830D05"/>
    <w:rsid w:val="00831781"/>
    <w:rsid w:val="008325E3"/>
    <w:rsid w:val="008326B6"/>
    <w:rsid w:val="00832C89"/>
    <w:rsid w:val="008334B3"/>
    <w:rsid w:val="00833D43"/>
    <w:rsid w:val="00833D98"/>
    <w:rsid w:val="00833F6C"/>
    <w:rsid w:val="008344B5"/>
    <w:rsid w:val="0083467A"/>
    <w:rsid w:val="00834C30"/>
    <w:rsid w:val="00834C7F"/>
    <w:rsid w:val="00835C72"/>
    <w:rsid w:val="0083618F"/>
    <w:rsid w:val="0083641C"/>
    <w:rsid w:val="00836BE3"/>
    <w:rsid w:val="00837162"/>
    <w:rsid w:val="008377BD"/>
    <w:rsid w:val="008377DD"/>
    <w:rsid w:val="00837F22"/>
    <w:rsid w:val="0084026C"/>
    <w:rsid w:val="008405E1"/>
    <w:rsid w:val="008411D9"/>
    <w:rsid w:val="008414E4"/>
    <w:rsid w:val="00841B5E"/>
    <w:rsid w:val="008422A1"/>
    <w:rsid w:val="00842A32"/>
    <w:rsid w:val="00843315"/>
    <w:rsid w:val="00843BC1"/>
    <w:rsid w:val="00843E8D"/>
    <w:rsid w:val="00844385"/>
    <w:rsid w:val="00844A3A"/>
    <w:rsid w:val="0084503F"/>
    <w:rsid w:val="00845336"/>
    <w:rsid w:val="008453AC"/>
    <w:rsid w:val="008453AD"/>
    <w:rsid w:val="0084698B"/>
    <w:rsid w:val="00847166"/>
    <w:rsid w:val="00847A3C"/>
    <w:rsid w:val="00847D08"/>
    <w:rsid w:val="008504B2"/>
    <w:rsid w:val="0085088E"/>
    <w:rsid w:val="00850DD0"/>
    <w:rsid w:val="00851935"/>
    <w:rsid w:val="00851E30"/>
    <w:rsid w:val="00851E37"/>
    <w:rsid w:val="00852448"/>
    <w:rsid w:val="008525C3"/>
    <w:rsid w:val="00852771"/>
    <w:rsid w:val="00853A0C"/>
    <w:rsid w:val="00853E08"/>
    <w:rsid w:val="00854011"/>
    <w:rsid w:val="0085461F"/>
    <w:rsid w:val="00854DDD"/>
    <w:rsid w:val="00854E60"/>
    <w:rsid w:val="00854F7B"/>
    <w:rsid w:val="00855236"/>
    <w:rsid w:val="00855C02"/>
    <w:rsid w:val="00855C19"/>
    <w:rsid w:val="00855C56"/>
    <w:rsid w:val="0085616C"/>
    <w:rsid w:val="008567E6"/>
    <w:rsid w:val="0085734E"/>
    <w:rsid w:val="008602C8"/>
    <w:rsid w:val="0086042A"/>
    <w:rsid w:val="00860458"/>
    <w:rsid w:val="00860572"/>
    <w:rsid w:val="00860CBC"/>
    <w:rsid w:val="008617E1"/>
    <w:rsid w:val="0086183B"/>
    <w:rsid w:val="00862926"/>
    <w:rsid w:val="00863BD5"/>
    <w:rsid w:val="00863DB9"/>
    <w:rsid w:val="00863E0E"/>
    <w:rsid w:val="00863EE3"/>
    <w:rsid w:val="00863F95"/>
    <w:rsid w:val="00864441"/>
    <w:rsid w:val="0086446A"/>
    <w:rsid w:val="00865346"/>
    <w:rsid w:val="008657AB"/>
    <w:rsid w:val="008657CE"/>
    <w:rsid w:val="00865A56"/>
    <w:rsid w:val="008664F6"/>
    <w:rsid w:val="008665ED"/>
    <w:rsid w:val="00866767"/>
    <w:rsid w:val="00866A31"/>
    <w:rsid w:val="00866F45"/>
    <w:rsid w:val="008670E6"/>
    <w:rsid w:val="00867BD6"/>
    <w:rsid w:val="00870457"/>
    <w:rsid w:val="00870552"/>
    <w:rsid w:val="008705C4"/>
    <w:rsid w:val="00870A05"/>
    <w:rsid w:val="00870CEE"/>
    <w:rsid w:val="008715F2"/>
    <w:rsid w:val="00871A41"/>
    <w:rsid w:val="00871D7F"/>
    <w:rsid w:val="00871F39"/>
    <w:rsid w:val="00872202"/>
    <w:rsid w:val="00872623"/>
    <w:rsid w:val="008733AF"/>
    <w:rsid w:val="0087391B"/>
    <w:rsid w:val="00873B38"/>
    <w:rsid w:val="00874541"/>
    <w:rsid w:val="008746FB"/>
    <w:rsid w:val="008749D5"/>
    <w:rsid w:val="008749DC"/>
    <w:rsid w:val="00874A2A"/>
    <w:rsid w:val="00874D11"/>
    <w:rsid w:val="00874EBA"/>
    <w:rsid w:val="00875759"/>
    <w:rsid w:val="00875A15"/>
    <w:rsid w:val="00875F80"/>
    <w:rsid w:val="0087699C"/>
    <w:rsid w:val="00876DEB"/>
    <w:rsid w:val="008771BF"/>
    <w:rsid w:val="00877690"/>
    <w:rsid w:val="008801EF"/>
    <w:rsid w:val="00880C8C"/>
    <w:rsid w:val="00880D0B"/>
    <w:rsid w:val="00880F48"/>
    <w:rsid w:val="008816D2"/>
    <w:rsid w:val="00881A57"/>
    <w:rsid w:val="00881C22"/>
    <w:rsid w:val="00881C38"/>
    <w:rsid w:val="00881E86"/>
    <w:rsid w:val="0088247B"/>
    <w:rsid w:val="00882A4A"/>
    <w:rsid w:val="00882E65"/>
    <w:rsid w:val="008832AB"/>
    <w:rsid w:val="0088330E"/>
    <w:rsid w:val="00883C32"/>
    <w:rsid w:val="00883CDB"/>
    <w:rsid w:val="00883D8D"/>
    <w:rsid w:val="0088431D"/>
    <w:rsid w:val="0088437C"/>
    <w:rsid w:val="0088583E"/>
    <w:rsid w:val="00885B5A"/>
    <w:rsid w:val="008862F6"/>
    <w:rsid w:val="00886E86"/>
    <w:rsid w:val="00890096"/>
    <w:rsid w:val="00890F06"/>
    <w:rsid w:val="00891022"/>
    <w:rsid w:val="008912A1"/>
    <w:rsid w:val="00891325"/>
    <w:rsid w:val="008913F2"/>
    <w:rsid w:val="00891A65"/>
    <w:rsid w:val="00891FE2"/>
    <w:rsid w:val="0089284F"/>
    <w:rsid w:val="0089294E"/>
    <w:rsid w:val="008940DF"/>
    <w:rsid w:val="008941CF"/>
    <w:rsid w:val="008943F0"/>
    <w:rsid w:val="008948FF"/>
    <w:rsid w:val="0089503E"/>
    <w:rsid w:val="008952DA"/>
    <w:rsid w:val="008953E1"/>
    <w:rsid w:val="00895AC2"/>
    <w:rsid w:val="00896138"/>
    <w:rsid w:val="008963EC"/>
    <w:rsid w:val="00896A03"/>
    <w:rsid w:val="00896B2B"/>
    <w:rsid w:val="008A027D"/>
    <w:rsid w:val="008A034C"/>
    <w:rsid w:val="008A15B6"/>
    <w:rsid w:val="008A213A"/>
    <w:rsid w:val="008A25AB"/>
    <w:rsid w:val="008A4044"/>
    <w:rsid w:val="008A4099"/>
    <w:rsid w:val="008A4B7C"/>
    <w:rsid w:val="008A4D36"/>
    <w:rsid w:val="008A5DEA"/>
    <w:rsid w:val="008A5E6F"/>
    <w:rsid w:val="008A650A"/>
    <w:rsid w:val="008A6F5F"/>
    <w:rsid w:val="008A7520"/>
    <w:rsid w:val="008B006D"/>
    <w:rsid w:val="008B07F2"/>
    <w:rsid w:val="008B0937"/>
    <w:rsid w:val="008B0A60"/>
    <w:rsid w:val="008B0BB6"/>
    <w:rsid w:val="008B0C1C"/>
    <w:rsid w:val="008B101A"/>
    <w:rsid w:val="008B1523"/>
    <w:rsid w:val="008B1559"/>
    <w:rsid w:val="008B1EA6"/>
    <w:rsid w:val="008B1F50"/>
    <w:rsid w:val="008B219C"/>
    <w:rsid w:val="008B21B2"/>
    <w:rsid w:val="008B2579"/>
    <w:rsid w:val="008B27A4"/>
    <w:rsid w:val="008B2E11"/>
    <w:rsid w:val="008B3004"/>
    <w:rsid w:val="008B364C"/>
    <w:rsid w:val="008B38CC"/>
    <w:rsid w:val="008B3A70"/>
    <w:rsid w:val="008B3FE3"/>
    <w:rsid w:val="008B4463"/>
    <w:rsid w:val="008B46BE"/>
    <w:rsid w:val="008B4A84"/>
    <w:rsid w:val="008B4AB4"/>
    <w:rsid w:val="008B50C3"/>
    <w:rsid w:val="008B52B2"/>
    <w:rsid w:val="008B5324"/>
    <w:rsid w:val="008B582F"/>
    <w:rsid w:val="008B5B79"/>
    <w:rsid w:val="008B65A6"/>
    <w:rsid w:val="008B6612"/>
    <w:rsid w:val="008B6F17"/>
    <w:rsid w:val="008B6F95"/>
    <w:rsid w:val="008B7CA9"/>
    <w:rsid w:val="008B7F8D"/>
    <w:rsid w:val="008C0A51"/>
    <w:rsid w:val="008C0C18"/>
    <w:rsid w:val="008C0E78"/>
    <w:rsid w:val="008C1288"/>
    <w:rsid w:val="008C1494"/>
    <w:rsid w:val="008C2D87"/>
    <w:rsid w:val="008C2E44"/>
    <w:rsid w:val="008C2FAF"/>
    <w:rsid w:val="008C3E5F"/>
    <w:rsid w:val="008C403E"/>
    <w:rsid w:val="008C417C"/>
    <w:rsid w:val="008C438A"/>
    <w:rsid w:val="008C4B65"/>
    <w:rsid w:val="008C5535"/>
    <w:rsid w:val="008C5BCF"/>
    <w:rsid w:val="008C5F06"/>
    <w:rsid w:val="008C612E"/>
    <w:rsid w:val="008C6CA9"/>
    <w:rsid w:val="008C6F9A"/>
    <w:rsid w:val="008C73FC"/>
    <w:rsid w:val="008C747A"/>
    <w:rsid w:val="008D054E"/>
    <w:rsid w:val="008D0F93"/>
    <w:rsid w:val="008D1C7D"/>
    <w:rsid w:val="008D1CEB"/>
    <w:rsid w:val="008D1FCB"/>
    <w:rsid w:val="008D2504"/>
    <w:rsid w:val="008D2732"/>
    <w:rsid w:val="008D2AB0"/>
    <w:rsid w:val="008D326B"/>
    <w:rsid w:val="008D3299"/>
    <w:rsid w:val="008D34F1"/>
    <w:rsid w:val="008D3714"/>
    <w:rsid w:val="008D3B95"/>
    <w:rsid w:val="008D3D43"/>
    <w:rsid w:val="008D3DFB"/>
    <w:rsid w:val="008D49BE"/>
    <w:rsid w:val="008D54B0"/>
    <w:rsid w:val="008D5649"/>
    <w:rsid w:val="008D5CEA"/>
    <w:rsid w:val="008D5D8B"/>
    <w:rsid w:val="008D60A5"/>
    <w:rsid w:val="008D68B0"/>
    <w:rsid w:val="008D6C85"/>
    <w:rsid w:val="008D70C6"/>
    <w:rsid w:val="008D719C"/>
    <w:rsid w:val="008D7494"/>
    <w:rsid w:val="008D7E06"/>
    <w:rsid w:val="008E0B54"/>
    <w:rsid w:val="008E0D71"/>
    <w:rsid w:val="008E0D78"/>
    <w:rsid w:val="008E11CB"/>
    <w:rsid w:val="008E1389"/>
    <w:rsid w:val="008E14AD"/>
    <w:rsid w:val="008E20D5"/>
    <w:rsid w:val="008E2E94"/>
    <w:rsid w:val="008E3C22"/>
    <w:rsid w:val="008E4D71"/>
    <w:rsid w:val="008E4E6A"/>
    <w:rsid w:val="008E51A8"/>
    <w:rsid w:val="008E63AC"/>
    <w:rsid w:val="008E6979"/>
    <w:rsid w:val="008E6B17"/>
    <w:rsid w:val="008E78DC"/>
    <w:rsid w:val="008F0189"/>
    <w:rsid w:val="008F02AE"/>
    <w:rsid w:val="008F03F0"/>
    <w:rsid w:val="008F0761"/>
    <w:rsid w:val="008F094A"/>
    <w:rsid w:val="008F0F8B"/>
    <w:rsid w:val="008F14AE"/>
    <w:rsid w:val="008F1556"/>
    <w:rsid w:val="008F1A00"/>
    <w:rsid w:val="008F2034"/>
    <w:rsid w:val="008F22F9"/>
    <w:rsid w:val="008F297E"/>
    <w:rsid w:val="008F2F74"/>
    <w:rsid w:val="008F361D"/>
    <w:rsid w:val="008F40D0"/>
    <w:rsid w:val="008F4160"/>
    <w:rsid w:val="008F4984"/>
    <w:rsid w:val="008F4E72"/>
    <w:rsid w:val="008F52A3"/>
    <w:rsid w:val="008F55CA"/>
    <w:rsid w:val="008F5BE0"/>
    <w:rsid w:val="008F5D80"/>
    <w:rsid w:val="008F5E4C"/>
    <w:rsid w:val="008F6140"/>
    <w:rsid w:val="008F6284"/>
    <w:rsid w:val="008F6CAA"/>
    <w:rsid w:val="008F6CF8"/>
    <w:rsid w:val="008F743C"/>
    <w:rsid w:val="008F7AE2"/>
    <w:rsid w:val="009000D2"/>
    <w:rsid w:val="00900841"/>
    <w:rsid w:val="00901116"/>
    <w:rsid w:val="009014CD"/>
    <w:rsid w:val="00901962"/>
    <w:rsid w:val="00901D0C"/>
    <w:rsid w:val="00901D9A"/>
    <w:rsid w:val="0090239C"/>
    <w:rsid w:val="0090246C"/>
    <w:rsid w:val="00902839"/>
    <w:rsid w:val="00902A10"/>
    <w:rsid w:val="00902AB4"/>
    <w:rsid w:val="0090309A"/>
    <w:rsid w:val="00903ABE"/>
    <w:rsid w:val="00903BD3"/>
    <w:rsid w:val="00904180"/>
    <w:rsid w:val="0090419E"/>
    <w:rsid w:val="00904748"/>
    <w:rsid w:val="009047A0"/>
    <w:rsid w:val="009051B7"/>
    <w:rsid w:val="00905973"/>
    <w:rsid w:val="00905CC0"/>
    <w:rsid w:val="0090629B"/>
    <w:rsid w:val="009063B6"/>
    <w:rsid w:val="0090673A"/>
    <w:rsid w:val="00907230"/>
    <w:rsid w:val="009074AC"/>
    <w:rsid w:val="00907CCA"/>
    <w:rsid w:val="009100FC"/>
    <w:rsid w:val="00910195"/>
    <w:rsid w:val="0091065E"/>
    <w:rsid w:val="00910F91"/>
    <w:rsid w:val="00910FDA"/>
    <w:rsid w:val="00911078"/>
    <w:rsid w:val="009113B9"/>
    <w:rsid w:val="0091160A"/>
    <w:rsid w:val="00911C1B"/>
    <w:rsid w:val="00911DFB"/>
    <w:rsid w:val="00912101"/>
    <w:rsid w:val="0091236F"/>
    <w:rsid w:val="00912DD7"/>
    <w:rsid w:val="00912F0C"/>
    <w:rsid w:val="00913207"/>
    <w:rsid w:val="00913360"/>
    <w:rsid w:val="009135E4"/>
    <w:rsid w:val="00913C82"/>
    <w:rsid w:val="0091443A"/>
    <w:rsid w:val="009144D2"/>
    <w:rsid w:val="00914916"/>
    <w:rsid w:val="00915394"/>
    <w:rsid w:val="009153E0"/>
    <w:rsid w:val="00915B09"/>
    <w:rsid w:val="009170E5"/>
    <w:rsid w:val="0091711A"/>
    <w:rsid w:val="00917152"/>
    <w:rsid w:val="0091779A"/>
    <w:rsid w:val="00917961"/>
    <w:rsid w:val="0092031D"/>
    <w:rsid w:val="009203CF"/>
    <w:rsid w:val="00920756"/>
    <w:rsid w:val="00920836"/>
    <w:rsid w:val="00920943"/>
    <w:rsid w:val="00921587"/>
    <w:rsid w:val="00921741"/>
    <w:rsid w:val="00922351"/>
    <w:rsid w:val="00922A90"/>
    <w:rsid w:val="00922BCA"/>
    <w:rsid w:val="00923161"/>
    <w:rsid w:val="00923340"/>
    <w:rsid w:val="0092386B"/>
    <w:rsid w:val="00923CD1"/>
    <w:rsid w:val="00923D88"/>
    <w:rsid w:val="00923ED5"/>
    <w:rsid w:val="0092441A"/>
    <w:rsid w:val="009245AB"/>
    <w:rsid w:val="0092490C"/>
    <w:rsid w:val="00925C4F"/>
    <w:rsid w:val="009261ED"/>
    <w:rsid w:val="00926CD6"/>
    <w:rsid w:val="009270FC"/>
    <w:rsid w:val="009272D9"/>
    <w:rsid w:val="00927CCC"/>
    <w:rsid w:val="0093035A"/>
    <w:rsid w:val="00930361"/>
    <w:rsid w:val="00932339"/>
    <w:rsid w:val="009325A8"/>
    <w:rsid w:val="009326D4"/>
    <w:rsid w:val="009327C5"/>
    <w:rsid w:val="00932B63"/>
    <w:rsid w:val="00933153"/>
    <w:rsid w:val="009331E7"/>
    <w:rsid w:val="00933298"/>
    <w:rsid w:val="009332BF"/>
    <w:rsid w:val="009348DB"/>
    <w:rsid w:val="009350EB"/>
    <w:rsid w:val="009351E3"/>
    <w:rsid w:val="00935311"/>
    <w:rsid w:val="0093567F"/>
    <w:rsid w:val="00935CAA"/>
    <w:rsid w:val="0093603F"/>
    <w:rsid w:val="00936E90"/>
    <w:rsid w:val="00936F29"/>
    <w:rsid w:val="009371A5"/>
    <w:rsid w:val="009372DB"/>
    <w:rsid w:val="00937B2E"/>
    <w:rsid w:val="00937F7F"/>
    <w:rsid w:val="00937FF6"/>
    <w:rsid w:val="00940255"/>
    <w:rsid w:val="00940285"/>
    <w:rsid w:val="00940429"/>
    <w:rsid w:val="009410C1"/>
    <w:rsid w:val="0094119F"/>
    <w:rsid w:val="00941A3E"/>
    <w:rsid w:val="00942189"/>
    <w:rsid w:val="009427CD"/>
    <w:rsid w:val="00942E81"/>
    <w:rsid w:val="009430A6"/>
    <w:rsid w:val="00943363"/>
    <w:rsid w:val="0094353C"/>
    <w:rsid w:val="00943E4B"/>
    <w:rsid w:val="00943EFC"/>
    <w:rsid w:val="0094417F"/>
    <w:rsid w:val="00944B41"/>
    <w:rsid w:val="00944B9B"/>
    <w:rsid w:val="00944E0B"/>
    <w:rsid w:val="00945BE7"/>
    <w:rsid w:val="0094602D"/>
    <w:rsid w:val="0094616E"/>
    <w:rsid w:val="00946489"/>
    <w:rsid w:val="0094660E"/>
    <w:rsid w:val="00946A50"/>
    <w:rsid w:val="00946FB5"/>
    <w:rsid w:val="00950823"/>
    <w:rsid w:val="00951A6F"/>
    <w:rsid w:val="00951DCA"/>
    <w:rsid w:val="00951FF4"/>
    <w:rsid w:val="00952398"/>
    <w:rsid w:val="00952B0C"/>
    <w:rsid w:val="0095417F"/>
    <w:rsid w:val="009546EB"/>
    <w:rsid w:val="00954917"/>
    <w:rsid w:val="00954EDE"/>
    <w:rsid w:val="009563D6"/>
    <w:rsid w:val="00956708"/>
    <w:rsid w:val="00956738"/>
    <w:rsid w:val="00956783"/>
    <w:rsid w:val="00956DB3"/>
    <w:rsid w:val="00957B2A"/>
    <w:rsid w:val="00957D54"/>
    <w:rsid w:val="009609A3"/>
    <w:rsid w:val="00960C19"/>
    <w:rsid w:val="00961808"/>
    <w:rsid w:val="00961BE7"/>
    <w:rsid w:val="00961D90"/>
    <w:rsid w:val="00961FCD"/>
    <w:rsid w:val="0096257A"/>
    <w:rsid w:val="00962AD7"/>
    <w:rsid w:val="009630D6"/>
    <w:rsid w:val="00963798"/>
    <w:rsid w:val="009643D2"/>
    <w:rsid w:val="00964478"/>
    <w:rsid w:val="00964CDF"/>
    <w:rsid w:val="009656A6"/>
    <w:rsid w:val="009659A4"/>
    <w:rsid w:val="00965DF8"/>
    <w:rsid w:val="00967189"/>
    <w:rsid w:val="00967198"/>
    <w:rsid w:val="00967411"/>
    <w:rsid w:val="00967861"/>
    <w:rsid w:val="00970415"/>
    <w:rsid w:val="009706EA"/>
    <w:rsid w:val="00970709"/>
    <w:rsid w:val="009714F2"/>
    <w:rsid w:val="009725F6"/>
    <w:rsid w:val="00972C37"/>
    <w:rsid w:val="0097311B"/>
    <w:rsid w:val="0097457E"/>
    <w:rsid w:val="00974BB4"/>
    <w:rsid w:val="00974CAB"/>
    <w:rsid w:val="00974E17"/>
    <w:rsid w:val="00974E5D"/>
    <w:rsid w:val="00976385"/>
    <w:rsid w:val="00976790"/>
    <w:rsid w:val="00977087"/>
    <w:rsid w:val="0097722B"/>
    <w:rsid w:val="0097748B"/>
    <w:rsid w:val="00977849"/>
    <w:rsid w:val="00977BBC"/>
    <w:rsid w:val="00977FEA"/>
    <w:rsid w:val="009802B4"/>
    <w:rsid w:val="009804A8"/>
    <w:rsid w:val="009806D1"/>
    <w:rsid w:val="009807A9"/>
    <w:rsid w:val="009808E7"/>
    <w:rsid w:val="00980FA4"/>
    <w:rsid w:val="00981149"/>
    <w:rsid w:val="00981410"/>
    <w:rsid w:val="00981F24"/>
    <w:rsid w:val="009823E3"/>
    <w:rsid w:val="009824C9"/>
    <w:rsid w:val="00982551"/>
    <w:rsid w:val="009826DD"/>
    <w:rsid w:val="009828BF"/>
    <w:rsid w:val="00982965"/>
    <w:rsid w:val="0098302B"/>
    <w:rsid w:val="0098325C"/>
    <w:rsid w:val="009838FD"/>
    <w:rsid w:val="00983EAF"/>
    <w:rsid w:val="009842F8"/>
    <w:rsid w:val="009857F4"/>
    <w:rsid w:val="009859A2"/>
    <w:rsid w:val="00985B14"/>
    <w:rsid w:val="00985BAC"/>
    <w:rsid w:val="00985E1A"/>
    <w:rsid w:val="009860DD"/>
    <w:rsid w:val="0098645A"/>
    <w:rsid w:val="009866D2"/>
    <w:rsid w:val="00987054"/>
    <w:rsid w:val="00987358"/>
    <w:rsid w:val="0098737B"/>
    <w:rsid w:val="0098740B"/>
    <w:rsid w:val="00987C5E"/>
    <w:rsid w:val="00990292"/>
    <w:rsid w:val="00990353"/>
    <w:rsid w:val="00991727"/>
    <w:rsid w:val="00991B78"/>
    <w:rsid w:val="00991C05"/>
    <w:rsid w:val="00991C09"/>
    <w:rsid w:val="00992F1E"/>
    <w:rsid w:val="009939AD"/>
    <w:rsid w:val="00993BBE"/>
    <w:rsid w:val="00993EFC"/>
    <w:rsid w:val="00994BCB"/>
    <w:rsid w:val="00994C73"/>
    <w:rsid w:val="00994F27"/>
    <w:rsid w:val="00995175"/>
    <w:rsid w:val="009957A3"/>
    <w:rsid w:val="00996163"/>
    <w:rsid w:val="00997105"/>
    <w:rsid w:val="00997292"/>
    <w:rsid w:val="009A10A4"/>
    <w:rsid w:val="009A14E8"/>
    <w:rsid w:val="009A17CF"/>
    <w:rsid w:val="009A1A83"/>
    <w:rsid w:val="009A1C15"/>
    <w:rsid w:val="009A200B"/>
    <w:rsid w:val="009A2238"/>
    <w:rsid w:val="009A2590"/>
    <w:rsid w:val="009A2911"/>
    <w:rsid w:val="009A3214"/>
    <w:rsid w:val="009A323F"/>
    <w:rsid w:val="009A38B4"/>
    <w:rsid w:val="009A3B69"/>
    <w:rsid w:val="009A3EE8"/>
    <w:rsid w:val="009A3F66"/>
    <w:rsid w:val="009A41CF"/>
    <w:rsid w:val="009A4445"/>
    <w:rsid w:val="009A49DF"/>
    <w:rsid w:val="009A4FEC"/>
    <w:rsid w:val="009A5BF3"/>
    <w:rsid w:val="009A6D6E"/>
    <w:rsid w:val="009A6F2D"/>
    <w:rsid w:val="009A70BB"/>
    <w:rsid w:val="009A7461"/>
    <w:rsid w:val="009B0375"/>
    <w:rsid w:val="009B0BB6"/>
    <w:rsid w:val="009B0D14"/>
    <w:rsid w:val="009B1092"/>
    <w:rsid w:val="009B1ED4"/>
    <w:rsid w:val="009B1FB5"/>
    <w:rsid w:val="009B25A8"/>
    <w:rsid w:val="009B2724"/>
    <w:rsid w:val="009B29F3"/>
    <w:rsid w:val="009B2FF3"/>
    <w:rsid w:val="009B319C"/>
    <w:rsid w:val="009B33B0"/>
    <w:rsid w:val="009B3817"/>
    <w:rsid w:val="009B4A31"/>
    <w:rsid w:val="009B4C00"/>
    <w:rsid w:val="009B4DFF"/>
    <w:rsid w:val="009B5A60"/>
    <w:rsid w:val="009B5AB3"/>
    <w:rsid w:val="009B5B8F"/>
    <w:rsid w:val="009B5E8B"/>
    <w:rsid w:val="009B65BD"/>
    <w:rsid w:val="009B6857"/>
    <w:rsid w:val="009B6935"/>
    <w:rsid w:val="009B753F"/>
    <w:rsid w:val="009B7DC0"/>
    <w:rsid w:val="009B7F80"/>
    <w:rsid w:val="009C0439"/>
    <w:rsid w:val="009C071D"/>
    <w:rsid w:val="009C0EC6"/>
    <w:rsid w:val="009C10F6"/>
    <w:rsid w:val="009C1145"/>
    <w:rsid w:val="009C1BE6"/>
    <w:rsid w:val="009C1CD4"/>
    <w:rsid w:val="009C2A46"/>
    <w:rsid w:val="009C3FAA"/>
    <w:rsid w:val="009C4986"/>
    <w:rsid w:val="009C4A10"/>
    <w:rsid w:val="009C4A70"/>
    <w:rsid w:val="009C4F2A"/>
    <w:rsid w:val="009C591F"/>
    <w:rsid w:val="009C5B54"/>
    <w:rsid w:val="009C6037"/>
    <w:rsid w:val="009C6308"/>
    <w:rsid w:val="009C65B0"/>
    <w:rsid w:val="009C6944"/>
    <w:rsid w:val="009C73FD"/>
    <w:rsid w:val="009C7869"/>
    <w:rsid w:val="009C7AC6"/>
    <w:rsid w:val="009C7E33"/>
    <w:rsid w:val="009C7FAD"/>
    <w:rsid w:val="009D00AF"/>
    <w:rsid w:val="009D0A04"/>
    <w:rsid w:val="009D1047"/>
    <w:rsid w:val="009D13E2"/>
    <w:rsid w:val="009D14BA"/>
    <w:rsid w:val="009D1672"/>
    <w:rsid w:val="009D1900"/>
    <w:rsid w:val="009D1E58"/>
    <w:rsid w:val="009D1F2C"/>
    <w:rsid w:val="009D2927"/>
    <w:rsid w:val="009D3855"/>
    <w:rsid w:val="009D42BF"/>
    <w:rsid w:val="009D42D1"/>
    <w:rsid w:val="009D46BB"/>
    <w:rsid w:val="009D4A93"/>
    <w:rsid w:val="009D4E4D"/>
    <w:rsid w:val="009D5704"/>
    <w:rsid w:val="009D5D49"/>
    <w:rsid w:val="009D6534"/>
    <w:rsid w:val="009D6D28"/>
    <w:rsid w:val="009D7DC7"/>
    <w:rsid w:val="009E02CC"/>
    <w:rsid w:val="009E0613"/>
    <w:rsid w:val="009E09EB"/>
    <w:rsid w:val="009E0B90"/>
    <w:rsid w:val="009E0CF4"/>
    <w:rsid w:val="009E0E1C"/>
    <w:rsid w:val="009E1360"/>
    <w:rsid w:val="009E186D"/>
    <w:rsid w:val="009E1D53"/>
    <w:rsid w:val="009E288B"/>
    <w:rsid w:val="009E2BFD"/>
    <w:rsid w:val="009E3038"/>
    <w:rsid w:val="009E3296"/>
    <w:rsid w:val="009E3869"/>
    <w:rsid w:val="009E3962"/>
    <w:rsid w:val="009E46A5"/>
    <w:rsid w:val="009E47DD"/>
    <w:rsid w:val="009E498A"/>
    <w:rsid w:val="009E4E25"/>
    <w:rsid w:val="009E5127"/>
    <w:rsid w:val="009E5D37"/>
    <w:rsid w:val="009E5F6C"/>
    <w:rsid w:val="009E6472"/>
    <w:rsid w:val="009E689E"/>
    <w:rsid w:val="009E6B34"/>
    <w:rsid w:val="009E6E10"/>
    <w:rsid w:val="009E6F8D"/>
    <w:rsid w:val="009E713B"/>
    <w:rsid w:val="009E72BB"/>
    <w:rsid w:val="009E774F"/>
    <w:rsid w:val="009E7CE5"/>
    <w:rsid w:val="009F03DD"/>
    <w:rsid w:val="009F0858"/>
    <w:rsid w:val="009F0A07"/>
    <w:rsid w:val="009F0BEF"/>
    <w:rsid w:val="009F13DC"/>
    <w:rsid w:val="009F2149"/>
    <w:rsid w:val="009F241B"/>
    <w:rsid w:val="009F261A"/>
    <w:rsid w:val="009F26D2"/>
    <w:rsid w:val="009F28C5"/>
    <w:rsid w:val="009F3B13"/>
    <w:rsid w:val="009F3C9C"/>
    <w:rsid w:val="009F4047"/>
    <w:rsid w:val="009F419A"/>
    <w:rsid w:val="009F5018"/>
    <w:rsid w:val="009F5897"/>
    <w:rsid w:val="009F5E74"/>
    <w:rsid w:val="009F6DE9"/>
    <w:rsid w:val="009F716D"/>
    <w:rsid w:val="009F78C4"/>
    <w:rsid w:val="009F7F4C"/>
    <w:rsid w:val="00A00AAD"/>
    <w:rsid w:val="00A019B1"/>
    <w:rsid w:val="00A01BFB"/>
    <w:rsid w:val="00A02DD0"/>
    <w:rsid w:val="00A02E49"/>
    <w:rsid w:val="00A02EF9"/>
    <w:rsid w:val="00A031BA"/>
    <w:rsid w:val="00A03447"/>
    <w:rsid w:val="00A034DE"/>
    <w:rsid w:val="00A03C0C"/>
    <w:rsid w:val="00A03DC5"/>
    <w:rsid w:val="00A03F50"/>
    <w:rsid w:val="00A04713"/>
    <w:rsid w:val="00A04BF9"/>
    <w:rsid w:val="00A04FF8"/>
    <w:rsid w:val="00A05430"/>
    <w:rsid w:val="00A05C28"/>
    <w:rsid w:val="00A06B69"/>
    <w:rsid w:val="00A07DCC"/>
    <w:rsid w:val="00A07F7D"/>
    <w:rsid w:val="00A11279"/>
    <w:rsid w:val="00A11B57"/>
    <w:rsid w:val="00A1203D"/>
    <w:rsid w:val="00A12431"/>
    <w:rsid w:val="00A127DF"/>
    <w:rsid w:val="00A12D19"/>
    <w:rsid w:val="00A1320F"/>
    <w:rsid w:val="00A14594"/>
    <w:rsid w:val="00A14C6B"/>
    <w:rsid w:val="00A14E43"/>
    <w:rsid w:val="00A153A5"/>
    <w:rsid w:val="00A15576"/>
    <w:rsid w:val="00A15BC7"/>
    <w:rsid w:val="00A15C99"/>
    <w:rsid w:val="00A15D3C"/>
    <w:rsid w:val="00A16809"/>
    <w:rsid w:val="00A16D9A"/>
    <w:rsid w:val="00A17271"/>
    <w:rsid w:val="00A17826"/>
    <w:rsid w:val="00A204BD"/>
    <w:rsid w:val="00A204F0"/>
    <w:rsid w:val="00A20545"/>
    <w:rsid w:val="00A205F0"/>
    <w:rsid w:val="00A207FF"/>
    <w:rsid w:val="00A20829"/>
    <w:rsid w:val="00A20A0D"/>
    <w:rsid w:val="00A20CDD"/>
    <w:rsid w:val="00A20E2D"/>
    <w:rsid w:val="00A20F82"/>
    <w:rsid w:val="00A20FBE"/>
    <w:rsid w:val="00A21A5C"/>
    <w:rsid w:val="00A21B53"/>
    <w:rsid w:val="00A21D04"/>
    <w:rsid w:val="00A21FCE"/>
    <w:rsid w:val="00A2295A"/>
    <w:rsid w:val="00A22B4E"/>
    <w:rsid w:val="00A22D27"/>
    <w:rsid w:val="00A235A3"/>
    <w:rsid w:val="00A2371F"/>
    <w:rsid w:val="00A243CA"/>
    <w:rsid w:val="00A249AC"/>
    <w:rsid w:val="00A24F44"/>
    <w:rsid w:val="00A263A0"/>
    <w:rsid w:val="00A26785"/>
    <w:rsid w:val="00A268F0"/>
    <w:rsid w:val="00A26A32"/>
    <w:rsid w:val="00A26ED0"/>
    <w:rsid w:val="00A270F5"/>
    <w:rsid w:val="00A279BF"/>
    <w:rsid w:val="00A3082B"/>
    <w:rsid w:val="00A30B33"/>
    <w:rsid w:val="00A30B98"/>
    <w:rsid w:val="00A30C08"/>
    <w:rsid w:val="00A3154B"/>
    <w:rsid w:val="00A31572"/>
    <w:rsid w:val="00A31A12"/>
    <w:rsid w:val="00A31A1C"/>
    <w:rsid w:val="00A31D95"/>
    <w:rsid w:val="00A3235E"/>
    <w:rsid w:val="00A3273E"/>
    <w:rsid w:val="00A32EF3"/>
    <w:rsid w:val="00A33518"/>
    <w:rsid w:val="00A34076"/>
    <w:rsid w:val="00A34565"/>
    <w:rsid w:val="00A345DC"/>
    <w:rsid w:val="00A34F54"/>
    <w:rsid w:val="00A35135"/>
    <w:rsid w:val="00A3534F"/>
    <w:rsid w:val="00A35696"/>
    <w:rsid w:val="00A3572A"/>
    <w:rsid w:val="00A35F52"/>
    <w:rsid w:val="00A3604F"/>
    <w:rsid w:val="00A36A45"/>
    <w:rsid w:val="00A36D25"/>
    <w:rsid w:val="00A37EA0"/>
    <w:rsid w:val="00A40117"/>
    <w:rsid w:val="00A401B0"/>
    <w:rsid w:val="00A415F7"/>
    <w:rsid w:val="00A416DF"/>
    <w:rsid w:val="00A4192B"/>
    <w:rsid w:val="00A41C98"/>
    <w:rsid w:val="00A42457"/>
    <w:rsid w:val="00A42505"/>
    <w:rsid w:val="00A42875"/>
    <w:rsid w:val="00A42F54"/>
    <w:rsid w:val="00A4319B"/>
    <w:rsid w:val="00A43204"/>
    <w:rsid w:val="00A443B0"/>
    <w:rsid w:val="00A4515F"/>
    <w:rsid w:val="00A46140"/>
    <w:rsid w:val="00A46751"/>
    <w:rsid w:val="00A46F52"/>
    <w:rsid w:val="00A47C18"/>
    <w:rsid w:val="00A47C7A"/>
    <w:rsid w:val="00A47D04"/>
    <w:rsid w:val="00A50380"/>
    <w:rsid w:val="00A50542"/>
    <w:rsid w:val="00A505C4"/>
    <w:rsid w:val="00A5118E"/>
    <w:rsid w:val="00A519AD"/>
    <w:rsid w:val="00A51C45"/>
    <w:rsid w:val="00A522EA"/>
    <w:rsid w:val="00A52780"/>
    <w:rsid w:val="00A52AAE"/>
    <w:rsid w:val="00A53207"/>
    <w:rsid w:val="00A533EA"/>
    <w:rsid w:val="00A53B28"/>
    <w:rsid w:val="00A53FC4"/>
    <w:rsid w:val="00A5427A"/>
    <w:rsid w:val="00A542F1"/>
    <w:rsid w:val="00A54823"/>
    <w:rsid w:val="00A54BD3"/>
    <w:rsid w:val="00A5519D"/>
    <w:rsid w:val="00A552E7"/>
    <w:rsid w:val="00A5547E"/>
    <w:rsid w:val="00A5565B"/>
    <w:rsid w:val="00A55FA7"/>
    <w:rsid w:val="00A56CA4"/>
    <w:rsid w:val="00A5765F"/>
    <w:rsid w:val="00A57726"/>
    <w:rsid w:val="00A57860"/>
    <w:rsid w:val="00A57E27"/>
    <w:rsid w:val="00A60CB8"/>
    <w:rsid w:val="00A610F9"/>
    <w:rsid w:val="00A61670"/>
    <w:rsid w:val="00A61AE9"/>
    <w:rsid w:val="00A61FCF"/>
    <w:rsid w:val="00A629EA"/>
    <w:rsid w:val="00A630D4"/>
    <w:rsid w:val="00A63314"/>
    <w:rsid w:val="00A6342C"/>
    <w:rsid w:val="00A6369E"/>
    <w:rsid w:val="00A644C4"/>
    <w:rsid w:val="00A64669"/>
    <w:rsid w:val="00A64712"/>
    <w:rsid w:val="00A64CD1"/>
    <w:rsid w:val="00A64E99"/>
    <w:rsid w:val="00A652EC"/>
    <w:rsid w:val="00A65D8F"/>
    <w:rsid w:val="00A65D99"/>
    <w:rsid w:val="00A65F61"/>
    <w:rsid w:val="00A66835"/>
    <w:rsid w:val="00A66E1E"/>
    <w:rsid w:val="00A6780E"/>
    <w:rsid w:val="00A704E4"/>
    <w:rsid w:val="00A70678"/>
    <w:rsid w:val="00A70BE3"/>
    <w:rsid w:val="00A70E64"/>
    <w:rsid w:val="00A713DA"/>
    <w:rsid w:val="00A71BB3"/>
    <w:rsid w:val="00A72823"/>
    <w:rsid w:val="00A7289F"/>
    <w:rsid w:val="00A72CDB"/>
    <w:rsid w:val="00A733A3"/>
    <w:rsid w:val="00A7413E"/>
    <w:rsid w:val="00A7457D"/>
    <w:rsid w:val="00A746ED"/>
    <w:rsid w:val="00A747DD"/>
    <w:rsid w:val="00A74F12"/>
    <w:rsid w:val="00A75240"/>
    <w:rsid w:val="00A75976"/>
    <w:rsid w:val="00A762E7"/>
    <w:rsid w:val="00A76ABC"/>
    <w:rsid w:val="00A7701D"/>
    <w:rsid w:val="00A7782E"/>
    <w:rsid w:val="00A805B5"/>
    <w:rsid w:val="00A80A5C"/>
    <w:rsid w:val="00A80FAB"/>
    <w:rsid w:val="00A81893"/>
    <w:rsid w:val="00A81B7C"/>
    <w:rsid w:val="00A820E0"/>
    <w:rsid w:val="00A821DC"/>
    <w:rsid w:val="00A826F0"/>
    <w:rsid w:val="00A82C91"/>
    <w:rsid w:val="00A82CAD"/>
    <w:rsid w:val="00A82DBE"/>
    <w:rsid w:val="00A83066"/>
    <w:rsid w:val="00A83E24"/>
    <w:rsid w:val="00A84221"/>
    <w:rsid w:val="00A847EC"/>
    <w:rsid w:val="00A84FE2"/>
    <w:rsid w:val="00A85082"/>
    <w:rsid w:val="00A853DD"/>
    <w:rsid w:val="00A85CFE"/>
    <w:rsid w:val="00A85D1C"/>
    <w:rsid w:val="00A86712"/>
    <w:rsid w:val="00A86E2E"/>
    <w:rsid w:val="00A873D5"/>
    <w:rsid w:val="00A87A74"/>
    <w:rsid w:val="00A9021F"/>
    <w:rsid w:val="00A90E82"/>
    <w:rsid w:val="00A90F79"/>
    <w:rsid w:val="00A91556"/>
    <w:rsid w:val="00A91693"/>
    <w:rsid w:val="00A91C9D"/>
    <w:rsid w:val="00A9209B"/>
    <w:rsid w:val="00A92297"/>
    <w:rsid w:val="00A930EE"/>
    <w:rsid w:val="00A93128"/>
    <w:rsid w:val="00A9334C"/>
    <w:rsid w:val="00A93572"/>
    <w:rsid w:val="00A939AB"/>
    <w:rsid w:val="00A93EF1"/>
    <w:rsid w:val="00A94BD0"/>
    <w:rsid w:val="00A94ECA"/>
    <w:rsid w:val="00A95663"/>
    <w:rsid w:val="00A959DE"/>
    <w:rsid w:val="00A96F9E"/>
    <w:rsid w:val="00A971A9"/>
    <w:rsid w:val="00A97AB5"/>
    <w:rsid w:val="00A97AE3"/>
    <w:rsid w:val="00A97B0A"/>
    <w:rsid w:val="00A97DC0"/>
    <w:rsid w:val="00AA0009"/>
    <w:rsid w:val="00AA0408"/>
    <w:rsid w:val="00AA0573"/>
    <w:rsid w:val="00AA07F9"/>
    <w:rsid w:val="00AA0FD4"/>
    <w:rsid w:val="00AA1B5F"/>
    <w:rsid w:val="00AA419E"/>
    <w:rsid w:val="00AA44E5"/>
    <w:rsid w:val="00AA44EA"/>
    <w:rsid w:val="00AA4A8E"/>
    <w:rsid w:val="00AA4B8C"/>
    <w:rsid w:val="00AA5009"/>
    <w:rsid w:val="00AA5424"/>
    <w:rsid w:val="00AA6055"/>
    <w:rsid w:val="00AA6164"/>
    <w:rsid w:val="00AA65CE"/>
    <w:rsid w:val="00AA6D0F"/>
    <w:rsid w:val="00AA6D1C"/>
    <w:rsid w:val="00AA74F5"/>
    <w:rsid w:val="00AA787B"/>
    <w:rsid w:val="00AA793E"/>
    <w:rsid w:val="00AB09B6"/>
    <w:rsid w:val="00AB0C60"/>
    <w:rsid w:val="00AB17B4"/>
    <w:rsid w:val="00AB1F97"/>
    <w:rsid w:val="00AB202D"/>
    <w:rsid w:val="00AB239C"/>
    <w:rsid w:val="00AB26B0"/>
    <w:rsid w:val="00AB2924"/>
    <w:rsid w:val="00AB2B1D"/>
    <w:rsid w:val="00AB30FD"/>
    <w:rsid w:val="00AB343A"/>
    <w:rsid w:val="00AB3649"/>
    <w:rsid w:val="00AB398A"/>
    <w:rsid w:val="00AB43C6"/>
    <w:rsid w:val="00AB453A"/>
    <w:rsid w:val="00AB46CE"/>
    <w:rsid w:val="00AB4DFB"/>
    <w:rsid w:val="00AB4F85"/>
    <w:rsid w:val="00AB5407"/>
    <w:rsid w:val="00AB5738"/>
    <w:rsid w:val="00AB58CC"/>
    <w:rsid w:val="00AB5AD8"/>
    <w:rsid w:val="00AB6A78"/>
    <w:rsid w:val="00AB6B3E"/>
    <w:rsid w:val="00AB6BB3"/>
    <w:rsid w:val="00AB7D76"/>
    <w:rsid w:val="00AC1737"/>
    <w:rsid w:val="00AC19C5"/>
    <w:rsid w:val="00AC1D02"/>
    <w:rsid w:val="00AC22ED"/>
    <w:rsid w:val="00AC281A"/>
    <w:rsid w:val="00AC2885"/>
    <w:rsid w:val="00AC2A69"/>
    <w:rsid w:val="00AC2B5C"/>
    <w:rsid w:val="00AC338C"/>
    <w:rsid w:val="00AC33FE"/>
    <w:rsid w:val="00AC36B2"/>
    <w:rsid w:val="00AC39A6"/>
    <w:rsid w:val="00AC3BE3"/>
    <w:rsid w:val="00AC4016"/>
    <w:rsid w:val="00AC422C"/>
    <w:rsid w:val="00AC4344"/>
    <w:rsid w:val="00AC483E"/>
    <w:rsid w:val="00AC4A8D"/>
    <w:rsid w:val="00AC5AC2"/>
    <w:rsid w:val="00AC60C0"/>
    <w:rsid w:val="00AC6438"/>
    <w:rsid w:val="00AC7514"/>
    <w:rsid w:val="00AC7C09"/>
    <w:rsid w:val="00AC7E23"/>
    <w:rsid w:val="00AC7E60"/>
    <w:rsid w:val="00AD0495"/>
    <w:rsid w:val="00AD0B8F"/>
    <w:rsid w:val="00AD12AB"/>
    <w:rsid w:val="00AD14B0"/>
    <w:rsid w:val="00AD1530"/>
    <w:rsid w:val="00AD1A4E"/>
    <w:rsid w:val="00AD1AF7"/>
    <w:rsid w:val="00AD1CE8"/>
    <w:rsid w:val="00AD2453"/>
    <w:rsid w:val="00AD2456"/>
    <w:rsid w:val="00AD263F"/>
    <w:rsid w:val="00AD2A99"/>
    <w:rsid w:val="00AD37D9"/>
    <w:rsid w:val="00AD38C5"/>
    <w:rsid w:val="00AD3E36"/>
    <w:rsid w:val="00AD3E3C"/>
    <w:rsid w:val="00AD43BA"/>
    <w:rsid w:val="00AD48B5"/>
    <w:rsid w:val="00AD4E97"/>
    <w:rsid w:val="00AD534A"/>
    <w:rsid w:val="00AD593F"/>
    <w:rsid w:val="00AD61AF"/>
    <w:rsid w:val="00AD68E0"/>
    <w:rsid w:val="00AD6B04"/>
    <w:rsid w:val="00AD7087"/>
    <w:rsid w:val="00AD7252"/>
    <w:rsid w:val="00AD729A"/>
    <w:rsid w:val="00AD75FD"/>
    <w:rsid w:val="00AD76D9"/>
    <w:rsid w:val="00AD7D84"/>
    <w:rsid w:val="00AE047C"/>
    <w:rsid w:val="00AE07D2"/>
    <w:rsid w:val="00AE185E"/>
    <w:rsid w:val="00AE1A65"/>
    <w:rsid w:val="00AE222E"/>
    <w:rsid w:val="00AE2522"/>
    <w:rsid w:val="00AE2680"/>
    <w:rsid w:val="00AE2921"/>
    <w:rsid w:val="00AE29D8"/>
    <w:rsid w:val="00AE2E29"/>
    <w:rsid w:val="00AE3702"/>
    <w:rsid w:val="00AE45DA"/>
    <w:rsid w:val="00AE4A38"/>
    <w:rsid w:val="00AE4B54"/>
    <w:rsid w:val="00AE4C23"/>
    <w:rsid w:val="00AE556A"/>
    <w:rsid w:val="00AE5B3C"/>
    <w:rsid w:val="00AE6914"/>
    <w:rsid w:val="00AE6A46"/>
    <w:rsid w:val="00AE6EAB"/>
    <w:rsid w:val="00AE731F"/>
    <w:rsid w:val="00AE73BD"/>
    <w:rsid w:val="00AF063E"/>
    <w:rsid w:val="00AF163F"/>
    <w:rsid w:val="00AF1B0B"/>
    <w:rsid w:val="00AF1E00"/>
    <w:rsid w:val="00AF268F"/>
    <w:rsid w:val="00AF2767"/>
    <w:rsid w:val="00AF3014"/>
    <w:rsid w:val="00AF393D"/>
    <w:rsid w:val="00AF40CC"/>
    <w:rsid w:val="00AF4393"/>
    <w:rsid w:val="00AF444E"/>
    <w:rsid w:val="00AF4662"/>
    <w:rsid w:val="00AF46A0"/>
    <w:rsid w:val="00AF47BC"/>
    <w:rsid w:val="00AF4E1D"/>
    <w:rsid w:val="00AF4EB1"/>
    <w:rsid w:val="00AF52FF"/>
    <w:rsid w:val="00AF56D7"/>
    <w:rsid w:val="00AF5AAA"/>
    <w:rsid w:val="00AF5C14"/>
    <w:rsid w:val="00AF5C53"/>
    <w:rsid w:val="00AF5F81"/>
    <w:rsid w:val="00AF63F9"/>
    <w:rsid w:val="00AF6577"/>
    <w:rsid w:val="00AF6791"/>
    <w:rsid w:val="00AF71D5"/>
    <w:rsid w:val="00B003D5"/>
    <w:rsid w:val="00B0112A"/>
    <w:rsid w:val="00B013CE"/>
    <w:rsid w:val="00B028E5"/>
    <w:rsid w:val="00B03B4F"/>
    <w:rsid w:val="00B03CFE"/>
    <w:rsid w:val="00B0437F"/>
    <w:rsid w:val="00B04F96"/>
    <w:rsid w:val="00B053F5"/>
    <w:rsid w:val="00B054D0"/>
    <w:rsid w:val="00B05B6A"/>
    <w:rsid w:val="00B05CE8"/>
    <w:rsid w:val="00B05E93"/>
    <w:rsid w:val="00B06207"/>
    <w:rsid w:val="00B063FC"/>
    <w:rsid w:val="00B065DF"/>
    <w:rsid w:val="00B06AC8"/>
    <w:rsid w:val="00B06B85"/>
    <w:rsid w:val="00B07ACE"/>
    <w:rsid w:val="00B11175"/>
    <w:rsid w:val="00B1224D"/>
    <w:rsid w:val="00B12282"/>
    <w:rsid w:val="00B12B7D"/>
    <w:rsid w:val="00B135D4"/>
    <w:rsid w:val="00B139BB"/>
    <w:rsid w:val="00B13B95"/>
    <w:rsid w:val="00B13D80"/>
    <w:rsid w:val="00B14575"/>
    <w:rsid w:val="00B148C7"/>
    <w:rsid w:val="00B14F49"/>
    <w:rsid w:val="00B15480"/>
    <w:rsid w:val="00B15BFC"/>
    <w:rsid w:val="00B15E10"/>
    <w:rsid w:val="00B15E60"/>
    <w:rsid w:val="00B16530"/>
    <w:rsid w:val="00B16B4B"/>
    <w:rsid w:val="00B16B87"/>
    <w:rsid w:val="00B17093"/>
    <w:rsid w:val="00B177CC"/>
    <w:rsid w:val="00B20219"/>
    <w:rsid w:val="00B202FF"/>
    <w:rsid w:val="00B205A2"/>
    <w:rsid w:val="00B223FB"/>
    <w:rsid w:val="00B2281B"/>
    <w:rsid w:val="00B2291D"/>
    <w:rsid w:val="00B240AF"/>
    <w:rsid w:val="00B24262"/>
    <w:rsid w:val="00B242A6"/>
    <w:rsid w:val="00B2444B"/>
    <w:rsid w:val="00B2485C"/>
    <w:rsid w:val="00B2491F"/>
    <w:rsid w:val="00B250F6"/>
    <w:rsid w:val="00B2519B"/>
    <w:rsid w:val="00B252FF"/>
    <w:rsid w:val="00B253FD"/>
    <w:rsid w:val="00B257B1"/>
    <w:rsid w:val="00B25F34"/>
    <w:rsid w:val="00B25F73"/>
    <w:rsid w:val="00B26455"/>
    <w:rsid w:val="00B26A9F"/>
    <w:rsid w:val="00B26D7B"/>
    <w:rsid w:val="00B302D7"/>
    <w:rsid w:val="00B3035A"/>
    <w:rsid w:val="00B30391"/>
    <w:rsid w:val="00B30A4D"/>
    <w:rsid w:val="00B31820"/>
    <w:rsid w:val="00B32431"/>
    <w:rsid w:val="00B32638"/>
    <w:rsid w:val="00B3279D"/>
    <w:rsid w:val="00B337E9"/>
    <w:rsid w:val="00B338AD"/>
    <w:rsid w:val="00B33A8C"/>
    <w:rsid w:val="00B33CDB"/>
    <w:rsid w:val="00B33EF0"/>
    <w:rsid w:val="00B34109"/>
    <w:rsid w:val="00B35239"/>
    <w:rsid w:val="00B35556"/>
    <w:rsid w:val="00B358D0"/>
    <w:rsid w:val="00B358DA"/>
    <w:rsid w:val="00B358DF"/>
    <w:rsid w:val="00B3616B"/>
    <w:rsid w:val="00B3646C"/>
    <w:rsid w:val="00B36F23"/>
    <w:rsid w:val="00B37078"/>
    <w:rsid w:val="00B371E9"/>
    <w:rsid w:val="00B37DE3"/>
    <w:rsid w:val="00B405FD"/>
    <w:rsid w:val="00B408EF"/>
    <w:rsid w:val="00B412C4"/>
    <w:rsid w:val="00B41626"/>
    <w:rsid w:val="00B41ABE"/>
    <w:rsid w:val="00B41C75"/>
    <w:rsid w:val="00B423AD"/>
    <w:rsid w:val="00B42724"/>
    <w:rsid w:val="00B42E39"/>
    <w:rsid w:val="00B43693"/>
    <w:rsid w:val="00B439B8"/>
    <w:rsid w:val="00B43BE6"/>
    <w:rsid w:val="00B4474A"/>
    <w:rsid w:val="00B4538D"/>
    <w:rsid w:val="00B455A8"/>
    <w:rsid w:val="00B45CA4"/>
    <w:rsid w:val="00B45E84"/>
    <w:rsid w:val="00B4666E"/>
    <w:rsid w:val="00B46C22"/>
    <w:rsid w:val="00B46E33"/>
    <w:rsid w:val="00B4703A"/>
    <w:rsid w:val="00B47365"/>
    <w:rsid w:val="00B475C0"/>
    <w:rsid w:val="00B479A9"/>
    <w:rsid w:val="00B47D22"/>
    <w:rsid w:val="00B50BF3"/>
    <w:rsid w:val="00B50C56"/>
    <w:rsid w:val="00B50C69"/>
    <w:rsid w:val="00B5189B"/>
    <w:rsid w:val="00B52A28"/>
    <w:rsid w:val="00B52BE8"/>
    <w:rsid w:val="00B53166"/>
    <w:rsid w:val="00B534E0"/>
    <w:rsid w:val="00B547C5"/>
    <w:rsid w:val="00B54925"/>
    <w:rsid w:val="00B54C33"/>
    <w:rsid w:val="00B54D9E"/>
    <w:rsid w:val="00B557D8"/>
    <w:rsid w:val="00B55C94"/>
    <w:rsid w:val="00B5724F"/>
    <w:rsid w:val="00B57A2B"/>
    <w:rsid w:val="00B57E1A"/>
    <w:rsid w:val="00B57F9F"/>
    <w:rsid w:val="00B60025"/>
    <w:rsid w:val="00B60374"/>
    <w:rsid w:val="00B609BE"/>
    <w:rsid w:val="00B613ED"/>
    <w:rsid w:val="00B6170C"/>
    <w:rsid w:val="00B61BA2"/>
    <w:rsid w:val="00B625F5"/>
    <w:rsid w:val="00B62B18"/>
    <w:rsid w:val="00B62B2C"/>
    <w:rsid w:val="00B630D5"/>
    <w:rsid w:val="00B63118"/>
    <w:rsid w:val="00B633D3"/>
    <w:rsid w:val="00B63441"/>
    <w:rsid w:val="00B637B3"/>
    <w:rsid w:val="00B64310"/>
    <w:rsid w:val="00B646F2"/>
    <w:rsid w:val="00B64E6E"/>
    <w:rsid w:val="00B65142"/>
    <w:rsid w:val="00B65943"/>
    <w:rsid w:val="00B65A78"/>
    <w:rsid w:val="00B65C7F"/>
    <w:rsid w:val="00B65CBA"/>
    <w:rsid w:val="00B65CE5"/>
    <w:rsid w:val="00B663C6"/>
    <w:rsid w:val="00B66680"/>
    <w:rsid w:val="00B6670D"/>
    <w:rsid w:val="00B66774"/>
    <w:rsid w:val="00B6696F"/>
    <w:rsid w:val="00B66A24"/>
    <w:rsid w:val="00B66B95"/>
    <w:rsid w:val="00B66DC9"/>
    <w:rsid w:val="00B67D96"/>
    <w:rsid w:val="00B70119"/>
    <w:rsid w:val="00B7072E"/>
    <w:rsid w:val="00B70A3E"/>
    <w:rsid w:val="00B70AA0"/>
    <w:rsid w:val="00B719C9"/>
    <w:rsid w:val="00B71D59"/>
    <w:rsid w:val="00B74B6A"/>
    <w:rsid w:val="00B74F91"/>
    <w:rsid w:val="00B75207"/>
    <w:rsid w:val="00B75EC7"/>
    <w:rsid w:val="00B7649E"/>
    <w:rsid w:val="00B764B7"/>
    <w:rsid w:val="00B7668F"/>
    <w:rsid w:val="00B768A3"/>
    <w:rsid w:val="00B76B38"/>
    <w:rsid w:val="00B76BCB"/>
    <w:rsid w:val="00B76E31"/>
    <w:rsid w:val="00B7733A"/>
    <w:rsid w:val="00B77540"/>
    <w:rsid w:val="00B77915"/>
    <w:rsid w:val="00B77F19"/>
    <w:rsid w:val="00B80185"/>
    <w:rsid w:val="00B8056E"/>
    <w:rsid w:val="00B80E9D"/>
    <w:rsid w:val="00B8155F"/>
    <w:rsid w:val="00B817CC"/>
    <w:rsid w:val="00B817FD"/>
    <w:rsid w:val="00B81F23"/>
    <w:rsid w:val="00B81FE6"/>
    <w:rsid w:val="00B824EF"/>
    <w:rsid w:val="00B82676"/>
    <w:rsid w:val="00B82AF8"/>
    <w:rsid w:val="00B832D6"/>
    <w:rsid w:val="00B8394F"/>
    <w:rsid w:val="00B83D3B"/>
    <w:rsid w:val="00B84856"/>
    <w:rsid w:val="00B84898"/>
    <w:rsid w:val="00B8537D"/>
    <w:rsid w:val="00B85BD0"/>
    <w:rsid w:val="00B85FDB"/>
    <w:rsid w:val="00B86628"/>
    <w:rsid w:val="00B87442"/>
    <w:rsid w:val="00B874BE"/>
    <w:rsid w:val="00B875F4"/>
    <w:rsid w:val="00B877A0"/>
    <w:rsid w:val="00B90201"/>
    <w:rsid w:val="00B90281"/>
    <w:rsid w:val="00B9084B"/>
    <w:rsid w:val="00B9095D"/>
    <w:rsid w:val="00B9149E"/>
    <w:rsid w:val="00B92229"/>
    <w:rsid w:val="00B9223E"/>
    <w:rsid w:val="00B9238F"/>
    <w:rsid w:val="00B92507"/>
    <w:rsid w:val="00B92C41"/>
    <w:rsid w:val="00B93A81"/>
    <w:rsid w:val="00B93D82"/>
    <w:rsid w:val="00B9442A"/>
    <w:rsid w:val="00B95042"/>
    <w:rsid w:val="00B9546D"/>
    <w:rsid w:val="00B9564A"/>
    <w:rsid w:val="00B96551"/>
    <w:rsid w:val="00B96773"/>
    <w:rsid w:val="00B96AD7"/>
    <w:rsid w:val="00B972A9"/>
    <w:rsid w:val="00B97F2C"/>
    <w:rsid w:val="00BA06B8"/>
    <w:rsid w:val="00BA06C1"/>
    <w:rsid w:val="00BA0A9A"/>
    <w:rsid w:val="00BA0D4F"/>
    <w:rsid w:val="00BA0E62"/>
    <w:rsid w:val="00BA1288"/>
    <w:rsid w:val="00BA12F7"/>
    <w:rsid w:val="00BA143F"/>
    <w:rsid w:val="00BA1456"/>
    <w:rsid w:val="00BA1939"/>
    <w:rsid w:val="00BA2B25"/>
    <w:rsid w:val="00BA2B40"/>
    <w:rsid w:val="00BA322D"/>
    <w:rsid w:val="00BA45F5"/>
    <w:rsid w:val="00BA4688"/>
    <w:rsid w:val="00BA4693"/>
    <w:rsid w:val="00BA4AE1"/>
    <w:rsid w:val="00BA4B58"/>
    <w:rsid w:val="00BA4B77"/>
    <w:rsid w:val="00BA4C0B"/>
    <w:rsid w:val="00BA4CC3"/>
    <w:rsid w:val="00BA4D0E"/>
    <w:rsid w:val="00BA4D5C"/>
    <w:rsid w:val="00BA5963"/>
    <w:rsid w:val="00BA597A"/>
    <w:rsid w:val="00BA60BC"/>
    <w:rsid w:val="00BA67A9"/>
    <w:rsid w:val="00BA69A1"/>
    <w:rsid w:val="00BA7605"/>
    <w:rsid w:val="00BA7A69"/>
    <w:rsid w:val="00BA7DA7"/>
    <w:rsid w:val="00BB00E5"/>
    <w:rsid w:val="00BB02A1"/>
    <w:rsid w:val="00BB03B8"/>
    <w:rsid w:val="00BB0CD3"/>
    <w:rsid w:val="00BB0E66"/>
    <w:rsid w:val="00BB1209"/>
    <w:rsid w:val="00BB15EA"/>
    <w:rsid w:val="00BB1756"/>
    <w:rsid w:val="00BB19D7"/>
    <w:rsid w:val="00BB1A3A"/>
    <w:rsid w:val="00BB2A64"/>
    <w:rsid w:val="00BB2AA5"/>
    <w:rsid w:val="00BB31E6"/>
    <w:rsid w:val="00BB4139"/>
    <w:rsid w:val="00BB495D"/>
    <w:rsid w:val="00BB4B97"/>
    <w:rsid w:val="00BB4D93"/>
    <w:rsid w:val="00BB5796"/>
    <w:rsid w:val="00BB5819"/>
    <w:rsid w:val="00BB596E"/>
    <w:rsid w:val="00BB6682"/>
    <w:rsid w:val="00BB73B8"/>
    <w:rsid w:val="00BB7653"/>
    <w:rsid w:val="00BB7727"/>
    <w:rsid w:val="00BB7CC3"/>
    <w:rsid w:val="00BC0034"/>
    <w:rsid w:val="00BC0157"/>
    <w:rsid w:val="00BC0D93"/>
    <w:rsid w:val="00BC13E3"/>
    <w:rsid w:val="00BC162F"/>
    <w:rsid w:val="00BC19F6"/>
    <w:rsid w:val="00BC227F"/>
    <w:rsid w:val="00BC25E0"/>
    <w:rsid w:val="00BC2907"/>
    <w:rsid w:val="00BC2EDD"/>
    <w:rsid w:val="00BC3DE1"/>
    <w:rsid w:val="00BC4338"/>
    <w:rsid w:val="00BC439A"/>
    <w:rsid w:val="00BC4E0E"/>
    <w:rsid w:val="00BC5983"/>
    <w:rsid w:val="00BC66A2"/>
    <w:rsid w:val="00BC6827"/>
    <w:rsid w:val="00BC6B29"/>
    <w:rsid w:val="00BC6E84"/>
    <w:rsid w:val="00BC7300"/>
    <w:rsid w:val="00BC7DB1"/>
    <w:rsid w:val="00BD01AE"/>
    <w:rsid w:val="00BD068E"/>
    <w:rsid w:val="00BD08D6"/>
    <w:rsid w:val="00BD08E3"/>
    <w:rsid w:val="00BD1224"/>
    <w:rsid w:val="00BD1483"/>
    <w:rsid w:val="00BD153D"/>
    <w:rsid w:val="00BD18DD"/>
    <w:rsid w:val="00BD1A98"/>
    <w:rsid w:val="00BD26F5"/>
    <w:rsid w:val="00BD290A"/>
    <w:rsid w:val="00BD2D0A"/>
    <w:rsid w:val="00BD3226"/>
    <w:rsid w:val="00BD394D"/>
    <w:rsid w:val="00BD39AD"/>
    <w:rsid w:val="00BD3FD4"/>
    <w:rsid w:val="00BD434A"/>
    <w:rsid w:val="00BD4A3B"/>
    <w:rsid w:val="00BD4CCA"/>
    <w:rsid w:val="00BD4DA1"/>
    <w:rsid w:val="00BD56EB"/>
    <w:rsid w:val="00BD59F5"/>
    <w:rsid w:val="00BD5D1F"/>
    <w:rsid w:val="00BD5D32"/>
    <w:rsid w:val="00BD677F"/>
    <w:rsid w:val="00BD6B70"/>
    <w:rsid w:val="00BD6EB7"/>
    <w:rsid w:val="00BD6FB8"/>
    <w:rsid w:val="00BD76DC"/>
    <w:rsid w:val="00BD7B85"/>
    <w:rsid w:val="00BE0265"/>
    <w:rsid w:val="00BE0FEA"/>
    <w:rsid w:val="00BE0FF5"/>
    <w:rsid w:val="00BE1924"/>
    <w:rsid w:val="00BE23D7"/>
    <w:rsid w:val="00BE25E6"/>
    <w:rsid w:val="00BE2B2A"/>
    <w:rsid w:val="00BE2ECA"/>
    <w:rsid w:val="00BE312E"/>
    <w:rsid w:val="00BE3520"/>
    <w:rsid w:val="00BE3B54"/>
    <w:rsid w:val="00BE3CB3"/>
    <w:rsid w:val="00BE3D67"/>
    <w:rsid w:val="00BE3DB8"/>
    <w:rsid w:val="00BE3E55"/>
    <w:rsid w:val="00BE3EF0"/>
    <w:rsid w:val="00BE42C8"/>
    <w:rsid w:val="00BE467F"/>
    <w:rsid w:val="00BE4953"/>
    <w:rsid w:val="00BE4CB2"/>
    <w:rsid w:val="00BE5242"/>
    <w:rsid w:val="00BE530D"/>
    <w:rsid w:val="00BE5408"/>
    <w:rsid w:val="00BE59BE"/>
    <w:rsid w:val="00BE5FC5"/>
    <w:rsid w:val="00BE5FFB"/>
    <w:rsid w:val="00BE62B9"/>
    <w:rsid w:val="00BE64AF"/>
    <w:rsid w:val="00BE6593"/>
    <w:rsid w:val="00BE65C3"/>
    <w:rsid w:val="00BE7055"/>
    <w:rsid w:val="00BE727D"/>
    <w:rsid w:val="00BE79CC"/>
    <w:rsid w:val="00BE79D7"/>
    <w:rsid w:val="00BF03C5"/>
    <w:rsid w:val="00BF1533"/>
    <w:rsid w:val="00BF157A"/>
    <w:rsid w:val="00BF1B43"/>
    <w:rsid w:val="00BF1BA3"/>
    <w:rsid w:val="00BF26BB"/>
    <w:rsid w:val="00BF2CFF"/>
    <w:rsid w:val="00BF309D"/>
    <w:rsid w:val="00BF3301"/>
    <w:rsid w:val="00BF34C8"/>
    <w:rsid w:val="00BF3B4B"/>
    <w:rsid w:val="00BF3DAE"/>
    <w:rsid w:val="00BF438D"/>
    <w:rsid w:val="00BF46DF"/>
    <w:rsid w:val="00BF47FC"/>
    <w:rsid w:val="00BF4B0E"/>
    <w:rsid w:val="00BF537C"/>
    <w:rsid w:val="00BF6C6D"/>
    <w:rsid w:val="00BF70C3"/>
    <w:rsid w:val="00BF7471"/>
    <w:rsid w:val="00BF7984"/>
    <w:rsid w:val="00BF7AF7"/>
    <w:rsid w:val="00BF7B26"/>
    <w:rsid w:val="00BF7B80"/>
    <w:rsid w:val="00BF7CF4"/>
    <w:rsid w:val="00C00B56"/>
    <w:rsid w:val="00C01459"/>
    <w:rsid w:val="00C0236C"/>
    <w:rsid w:val="00C02553"/>
    <w:rsid w:val="00C02906"/>
    <w:rsid w:val="00C02B5B"/>
    <w:rsid w:val="00C02FD5"/>
    <w:rsid w:val="00C03775"/>
    <w:rsid w:val="00C03B42"/>
    <w:rsid w:val="00C03F24"/>
    <w:rsid w:val="00C04129"/>
    <w:rsid w:val="00C044A5"/>
    <w:rsid w:val="00C044D9"/>
    <w:rsid w:val="00C050E4"/>
    <w:rsid w:val="00C05A67"/>
    <w:rsid w:val="00C05BE6"/>
    <w:rsid w:val="00C06475"/>
    <w:rsid w:val="00C0660E"/>
    <w:rsid w:val="00C06FD5"/>
    <w:rsid w:val="00C070A4"/>
    <w:rsid w:val="00C076EE"/>
    <w:rsid w:val="00C0776E"/>
    <w:rsid w:val="00C07F24"/>
    <w:rsid w:val="00C10C11"/>
    <w:rsid w:val="00C10E7E"/>
    <w:rsid w:val="00C11140"/>
    <w:rsid w:val="00C11157"/>
    <w:rsid w:val="00C120FB"/>
    <w:rsid w:val="00C12470"/>
    <w:rsid w:val="00C12542"/>
    <w:rsid w:val="00C126E9"/>
    <w:rsid w:val="00C12967"/>
    <w:rsid w:val="00C12BDA"/>
    <w:rsid w:val="00C12C74"/>
    <w:rsid w:val="00C131B0"/>
    <w:rsid w:val="00C132B9"/>
    <w:rsid w:val="00C13E97"/>
    <w:rsid w:val="00C147DB"/>
    <w:rsid w:val="00C14D13"/>
    <w:rsid w:val="00C15245"/>
    <w:rsid w:val="00C158E2"/>
    <w:rsid w:val="00C15BBE"/>
    <w:rsid w:val="00C1630F"/>
    <w:rsid w:val="00C16A9E"/>
    <w:rsid w:val="00C16AA0"/>
    <w:rsid w:val="00C16B25"/>
    <w:rsid w:val="00C16B37"/>
    <w:rsid w:val="00C16B6B"/>
    <w:rsid w:val="00C16D63"/>
    <w:rsid w:val="00C17291"/>
    <w:rsid w:val="00C17336"/>
    <w:rsid w:val="00C1792E"/>
    <w:rsid w:val="00C200BC"/>
    <w:rsid w:val="00C205C9"/>
    <w:rsid w:val="00C208AA"/>
    <w:rsid w:val="00C20C41"/>
    <w:rsid w:val="00C210BC"/>
    <w:rsid w:val="00C215A7"/>
    <w:rsid w:val="00C21ABB"/>
    <w:rsid w:val="00C21DB1"/>
    <w:rsid w:val="00C21DB4"/>
    <w:rsid w:val="00C220B6"/>
    <w:rsid w:val="00C225F0"/>
    <w:rsid w:val="00C2293B"/>
    <w:rsid w:val="00C22C1A"/>
    <w:rsid w:val="00C22D1C"/>
    <w:rsid w:val="00C23BCF"/>
    <w:rsid w:val="00C2423D"/>
    <w:rsid w:val="00C248B8"/>
    <w:rsid w:val="00C24FE2"/>
    <w:rsid w:val="00C25811"/>
    <w:rsid w:val="00C25C12"/>
    <w:rsid w:val="00C25FB6"/>
    <w:rsid w:val="00C26541"/>
    <w:rsid w:val="00C268B6"/>
    <w:rsid w:val="00C26D5D"/>
    <w:rsid w:val="00C27A71"/>
    <w:rsid w:val="00C27F26"/>
    <w:rsid w:val="00C30055"/>
    <w:rsid w:val="00C302F0"/>
    <w:rsid w:val="00C30462"/>
    <w:rsid w:val="00C30804"/>
    <w:rsid w:val="00C30D39"/>
    <w:rsid w:val="00C310FD"/>
    <w:rsid w:val="00C3172E"/>
    <w:rsid w:val="00C321A2"/>
    <w:rsid w:val="00C324F4"/>
    <w:rsid w:val="00C325B2"/>
    <w:rsid w:val="00C325CA"/>
    <w:rsid w:val="00C326DE"/>
    <w:rsid w:val="00C32E27"/>
    <w:rsid w:val="00C32FA4"/>
    <w:rsid w:val="00C33194"/>
    <w:rsid w:val="00C331DA"/>
    <w:rsid w:val="00C33232"/>
    <w:rsid w:val="00C33296"/>
    <w:rsid w:val="00C33508"/>
    <w:rsid w:val="00C33567"/>
    <w:rsid w:val="00C33788"/>
    <w:rsid w:val="00C3441C"/>
    <w:rsid w:val="00C3514B"/>
    <w:rsid w:val="00C35E58"/>
    <w:rsid w:val="00C37170"/>
    <w:rsid w:val="00C377E8"/>
    <w:rsid w:val="00C40638"/>
    <w:rsid w:val="00C40BE2"/>
    <w:rsid w:val="00C42930"/>
    <w:rsid w:val="00C42AD0"/>
    <w:rsid w:val="00C42BBC"/>
    <w:rsid w:val="00C43194"/>
    <w:rsid w:val="00C433F0"/>
    <w:rsid w:val="00C43437"/>
    <w:rsid w:val="00C43CD6"/>
    <w:rsid w:val="00C444E6"/>
    <w:rsid w:val="00C45475"/>
    <w:rsid w:val="00C458E5"/>
    <w:rsid w:val="00C45DEC"/>
    <w:rsid w:val="00C45F45"/>
    <w:rsid w:val="00C45FDB"/>
    <w:rsid w:val="00C460AA"/>
    <w:rsid w:val="00C46349"/>
    <w:rsid w:val="00C46869"/>
    <w:rsid w:val="00C4776A"/>
    <w:rsid w:val="00C47B7F"/>
    <w:rsid w:val="00C50152"/>
    <w:rsid w:val="00C50156"/>
    <w:rsid w:val="00C50213"/>
    <w:rsid w:val="00C50309"/>
    <w:rsid w:val="00C50B6B"/>
    <w:rsid w:val="00C50D6D"/>
    <w:rsid w:val="00C51461"/>
    <w:rsid w:val="00C515F3"/>
    <w:rsid w:val="00C51621"/>
    <w:rsid w:val="00C517E5"/>
    <w:rsid w:val="00C5197E"/>
    <w:rsid w:val="00C51BA7"/>
    <w:rsid w:val="00C51C05"/>
    <w:rsid w:val="00C52160"/>
    <w:rsid w:val="00C52986"/>
    <w:rsid w:val="00C53194"/>
    <w:rsid w:val="00C532EF"/>
    <w:rsid w:val="00C5343A"/>
    <w:rsid w:val="00C5351F"/>
    <w:rsid w:val="00C53A51"/>
    <w:rsid w:val="00C53BBE"/>
    <w:rsid w:val="00C54563"/>
    <w:rsid w:val="00C546A5"/>
    <w:rsid w:val="00C54ABE"/>
    <w:rsid w:val="00C55A06"/>
    <w:rsid w:val="00C56080"/>
    <w:rsid w:val="00C56418"/>
    <w:rsid w:val="00C56BB8"/>
    <w:rsid w:val="00C56C0C"/>
    <w:rsid w:val="00C56C10"/>
    <w:rsid w:val="00C56C95"/>
    <w:rsid w:val="00C56F47"/>
    <w:rsid w:val="00C5733A"/>
    <w:rsid w:val="00C57F30"/>
    <w:rsid w:val="00C57FE6"/>
    <w:rsid w:val="00C60AEE"/>
    <w:rsid w:val="00C611C2"/>
    <w:rsid w:val="00C614D9"/>
    <w:rsid w:val="00C616E4"/>
    <w:rsid w:val="00C62E81"/>
    <w:rsid w:val="00C62FDA"/>
    <w:rsid w:val="00C636D9"/>
    <w:rsid w:val="00C63FD9"/>
    <w:rsid w:val="00C644F7"/>
    <w:rsid w:val="00C65135"/>
    <w:rsid w:val="00C6541B"/>
    <w:rsid w:val="00C65683"/>
    <w:rsid w:val="00C65706"/>
    <w:rsid w:val="00C65712"/>
    <w:rsid w:val="00C6598C"/>
    <w:rsid w:val="00C661B9"/>
    <w:rsid w:val="00C66B45"/>
    <w:rsid w:val="00C66E8C"/>
    <w:rsid w:val="00C67060"/>
    <w:rsid w:val="00C67449"/>
    <w:rsid w:val="00C67539"/>
    <w:rsid w:val="00C675E4"/>
    <w:rsid w:val="00C67C2F"/>
    <w:rsid w:val="00C67EB2"/>
    <w:rsid w:val="00C70A01"/>
    <w:rsid w:val="00C70DE6"/>
    <w:rsid w:val="00C70F32"/>
    <w:rsid w:val="00C71507"/>
    <w:rsid w:val="00C728D2"/>
    <w:rsid w:val="00C72B33"/>
    <w:rsid w:val="00C73025"/>
    <w:rsid w:val="00C73192"/>
    <w:rsid w:val="00C733E3"/>
    <w:rsid w:val="00C7351B"/>
    <w:rsid w:val="00C7389D"/>
    <w:rsid w:val="00C73F82"/>
    <w:rsid w:val="00C749D0"/>
    <w:rsid w:val="00C74C3B"/>
    <w:rsid w:val="00C75855"/>
    <w:rsid w:val="00C75DBE"/>
    <w:rsid w:val="00C75F8B"/>
    <w:rsid w:val="00C760E1"/>
    <w:rsid w:val="00C765FF"/>
    <w:rsid w:val="00C77007"/>
    <w:rsid w:val="00C773DA"/>
    <w:rsid w:val="00C77498"/>
    <w:rsid w:val="00C77841"/>
    <w:rsid w:val="00C7786B"/>
    <w:rsid w:val="00C804E6"/>
    <w:rsid w:val="00C8071F"/>
    <w:rsid w:val="00C80813"/>
    <w:rsid w:val="00C81A2F"/>
    <w:rsid w:val="00C8276D"/>
    <w:rsid w:val="00C82F02"/>
    <w:rsid w:val="00C82F69"/>
    <w:rsid w:val="00C831D2"/>
    <w:rsid w:val="00C83299"/>
    <w:rsid w:val="00C836A5"/>
    <w:rsid w:val="00C83926"/>
    <w:rsid w:val="00C83966"/>
    <w:rsid w:val="00C844DA"/>
    <w:rsid w:val="00C85631"/>
    <w:rsid w:val="00C85B06"/>
    <w:rsid w:val="00C86076"/>
    <w:rsid w:val="00C867CE"/>
    <w:rsid w:val="00C86E05"/>
    <w:rsid w:val="00C871BC"/>
    <w:rsid w:val="00C87253"/>
    <w:rsid w:val="00C8758D"/>
    <w:rsid w:val="00C876C2"/>
    <w:rsid w:val="00C9082D"/>
    <w:rsid w:val="00C917F6"/>
    <w:rsid w:val="00C923B4"/>
    <w:rsid w:val="00C923BD"/>
    <w:rsid w:val="00C925B5"/>
    <w:rsid w:val="00C92818"/>
    <w:rsid w:val="00C92969"/>
    <w:rsid w:val="00C92FF2"/>
    <w:rsid w:val="00C93444"/>
    <w:rsid w:val="00C937BF"/>
    <w:rsid w:val="00C944E0"/>
    <w:rsid w:val="00C9474C"/>
    <w:rsid w:val="00C94FF4"/>
    <w:rsid w:val="00C9523B"/>
    <w:rsid w:val="00C959E6"/>
    <w:rsid w:val="00C96134"/>
    <w:rsid w:val="00C965F8"/>
    <w:rsid w:val="00C96782"/>
    <w:rsid w:val="00C969F2"/>
    <w:rsid w:val="00C97DB9"/>
    <w:rsid w:val="00CA0A50"/>
    <w:rsid w:val="00CA0FCF"/>
    <w:rsid w:val="00CA133F"/>
    <w:rsid w:val="00CA13EB"/>
    <w:rsid w:val="00CA14DA"/>
    <w:rsid w:val="00CA195A"/>
    <w:rsid w:val="00CA1D0A"/>
    <w:rsid w:val="00CA3DB9"/>
    <w:rsid w:val="00CA463C"/>
    <w:rsid w:val="00CA4764"/>
    <w:rsid w:val="00CA4AA8"/>
    <w:rsid w:val="00CA4C96"/>
    <w:rsid w:val="00CA54F4"/>
    <w:rsid w:val="00CA5831"/>
    <w:rsid w:val="00CA63E4"/>
    <w:rsid w:val="00CA6692"/>
    <w:rsid w:val="00CA6890"/>
    <w:rsid w:val="00CA6AFA"/>
    <w:rsid w:val="00CA6D6E"/>
    <w:rsid w:val="00CA6E68"/>
    <w:rsid w:val="00CA7358"/>
    <w:rsid w:val="00CA7830"/>
    <w:rsid w:val="00CA7A13"/>
    <w:rsid w:val="00CB0357"/>
    <w:rsid w:val="00CB05AF"/>
    <w:rsid w:val="00CB0B35"/>
    <w:rsid w:val="00CB0FDE"/>
    <w:rsid w:val="00CB10FE"/>
    <w:rsid w:val="00CB14DC"/>
    <w:rsid w:val="00CB1603"/>
    <w:rsid w:val="00CB1E24"/>
    <w:rsid w:val="00CB2219"/>
    <w:rsid w:val="00CB28A7"/>
    <w:rsid w:val="00CB32EC"/>
    <w:rsid w:val="00CB4A4C"/>
    <w:rsid w:val="00CB4AAF"/>
    <w:rsid w:val="00CB4F93"/>
    <w:rsid w:val="00CB55FF"/>
    <w:rsid w:val="00CB5C1E"/>
    <w:rsid w:val="00CB5FBC"/>
    <w:rsid w:val="00CB64D0"/>
    <w:rsid w:val="00CB6801"/>
    <w:rsid w:val="00CB6C31"/>
    <w:rsid w:val="00CB6E25"/>
    <w:rsid w:val="00CB72C8"/>
    <w:rsid w:val="00CB76AF"/>
    <w:rsid w:val="00CB787A"/>
    <w:rsid w:val="00CB7A55"/>
    <w:rsid w:val="00CC0284"/>
    <w:rsid w:val="00CC062F"/>
    <w:rsid w:val="00CC097F"/>
    <w:rsid w:val="00CC109B"/>
    <w:rsid w:val="00CC1797"/>
    <w:rsid w:val="00CC2093"/>
    <w:rsid w:val="00CC2344"/>
    <w:rsid w:val="00CC35E1"/>
    <w:rsid w:val="00CC3B5D"/>
    <w:rsid w:val="00CC3C4F"/>
    <w:rsid w:val="00CC4029"/>
    <w:rsid w:val="00CC425E"/>
    <w:rsid w:val="00CC4C43"/>
    <w:rsid w:val="00CC4EDB"/>
    <w:rsid w:val="00CC51CE"/>
    <w:rsid w:val="00CC52F7"/>
    <w:rsid w:val="00CC54E9"/>
    <w:rsid w:val="00CC5619"/>
    <w:rsid w:val="00CC5888"/>
    <w:rsid w:val="00CC5F65"/>
    <w:rsid w:val="00CC64EC"/>
    <w:rsid w:val="00CC660C"/>
    <w:rsid w:val="00CC68B9"/>
    <w:rsid w:val="00CC6A7D"/>
    <w:rsid w:val="00CC6B42"/>
    <w:rsid w:val="00CC6D5F"/>
    <w:rsid w:val="00CC6E16"/>
    <w:rsid w:val="00CC7137"/>
    <w:rsid w:val="00CC7A80"/>
    <w:rsid w:val="00CC7B96"/>
    <w:rsid w:val="00CC7FFA"/>
    <w:rsid w:val="00CD0103"/>
    <w:rsid w:val="00CD01DD"/>
    <w:rsid w:val="00CD0202"/>
    <w:rsid w:val="00CD04A1"/>
    <w:rsid w:val="00CD054E"/>
    <w:rsid w:val="00CD096E"/>
    <w:rsid w:val="00CD0EB5"/>
    <w:rsid w:val="00CD17AA"/>
    <w:rsid w:val="00CD191E"/>
    <w:rsid w:val="00CD1A41"/>
    <w:rsid w:val="00CD1ACC"/>
    <w:rsid w:val="00CD1C8D"/>
    <w:rsid w:val="00CD217D"/>
    <w:rsid w:val="00CD2920"/>
    <w:rsid w:val="00CD35DF"/>
    <w:rsid w:val="00CD36B7"/>
    <w:rsid w:val="00CD3854"/>
    <w:rsid w:val="00CD4708"/>
    <w:rsid w:val="00CD4A45"/>
    <w:rsid w:val="00CD53A7"/>
    <w:rsid w:val="00CD5F09"/>
    <w:rsid w:val="00CD6071"/>
    <w:rsid w:val="00CD62AD"/>
    <w:rsid w:val="00CD6395"/>
    <w:rsid w:val="00CD639F"/>
    <w:rsid w:val="00CD6E60"/>
    <w:rsid w:val="00CE008F"/>
    <w:rsid w:val="00CE04FC"/>
    <w:rsid w:val="00CE0579"/>
    <w:rsid w:val="00CE0D42"/>
    <w:rsid w:val="00CE11DA"/>
    <w:rsid w:val="00CE18C7"/>
    <w:rsid w:val="00CE1B93"/>
    <w:rsid w:val="00CE248A"/>
    <w:rsid w:val="00CE24CC"/>
    <w:rsid w:val="00CE29C0"/>
    <w:rsid w:val="00CE2A2C"/>
    <w:rsid w:val="00CE2A4B"/>
    <w:rsid w:val="00CE2B2F"/>
    <w:rsid w:val="00CE30C1"/>
    <w:rsid w:val="00CE3233"/>
    <w:rsid w:val="00CE3272"/>
    <w:rsid w:val="00CE3549"/>
    <w:rsid w:val="00CE4400"/>
    <w:rsid w:val="00CE46EA"/>
    <w:rsid w:val="00CE5AE3"/>
    <w:rsid w:val="00CE5CA3"/>
    <w:rsid w:val="00CE5F04"/>
    <w:rsid w:val="00CE5FFC"/>
    <w:rsid w:val="00CE602B"/>
    <w:rsid w:val="00CE60A2"/>
    <w:rsid w:val="00CE6257"/>
    <w:rsid w:val="00CE6392"/>
    <w:rsid w:val="00CE66B7"/>
    <w:rsid w:val="00CE688C"/>
    <w:rsid w:val="00CE6910"/>
    <w:rsid w:val="00CE6E23"/>
    <w:rsid w:val="00CE6FF3"/>
    <w:rsid w:val="00CE70B9"/>
    <w:rsid w:val="00CE71D3"/>
    <w:rsid w:val="00CE790B"/>
    <w:rsid w:val="00CE7FF2"/>
    <w:rsid w:val="00CF0D6D"/>
    <w:rsid w:val="00CF1E53"/>
    <w:rsid w:val="00CF23FF"/>
    <w:rsid w:val="00CF2420"/>
    <w:rsid w:val="00CF2D9E"/>
    <w:rsid w:val="00CF2F87"/>
    <w:rsid w:val="00CF340C"/>
    <w:rsid w:val="00CF50BD"/>
    <w:rsid w:val="00CF585E"/>
    <w:rsid w:val="00CF6489"/>
    <w:rsid w:val="00CF6A1A"/>
    <w:rsid w:val="00CF6F54"/>
    <w:rsid w:val="00CF73CE"/>
    <w:rsid w:val="00CF7524"/>
    <w:rsid w:val="00CF7537"/>
    <w:rsid w:val="00CF7AF6"/>
    <w:rsid w:val="00CF7CA8"/>
    <w:rsid w:val="00CF7DF2"/>
    <w:rsid w:val="00D000FF"/>
    <w:rsid w:val="00D001C0"/>
    <w:rsid w:val="00D0049B"/>
    <w:rsid w:val="00D00806"/>
    <w:rsid w:val="00D00B0F"/>
    <w:rsid w:val="00D00BDE"/>
    <w:rsid w:val="00D01179"/>
    <w:rsid w:val="00D01624"/>
    <w:rsid w:val="00D01678"/>
    <w:rsid w:val="00D0169E"/>
    <w:rsid w:val="00D01710"/>
    <w:rsid w:val="00D0262A"/>
    <w:rsid w:val="00D02659"/>
    <w:rsid w:val="00D0297A"/>
    <w:rsid w:val="00D02B20"/>
    <w:rsid w:val="00D02F1D"/>
    <w:rsid w:val="00D03036"/>
    <w:rsid w:val="00D034CE"/>
    <w:rsid w:val="00D038D0"/>
    <w:rsid w:val="00D03DD6"/>
    <w:rsid w:val="00D04E11"/>
    <w:rsid w:val="00D05252"/>
    <w:rsid w:val="00D06346"/>
    <w:rsid w:val="00D063F2"/>
    <w:rsid w:val="00D0686E"/>
    <w:rsid w:val="00D07B6D"/>
    <w:rsid w:val="00D100E6"/>
    <w:rsid w:val="00D10CF1"/>
    <w:rsid w:val="00D11002"/>
    <w:rsid w:val="00D1120F"/>
    <w:rsid w:val="00D1158E"/>
    <w:rsid w:val="00D11B06"/>
    <w:rsid w:val="00D1234F"/>
    <w:rsid w:val="00D12DD6"/>
    <w:rsid w:val="00D13620"/>
    <w:rsid w:val="00D13BE0"/>
    <w:rsid w:val="00D13F69"/>
    <w:rsid w:val="00D143FF"/>
    <w:rsid w:val="00D1468B"/>
    <w:rsid w:val="00D14B9D"/>
    <w:rsid w:val="00D152A7"/>
    <w:rsid w:val="00D1542B"/>
    <w:rsid w:val="00D169A8"/>
    <w:rsid w:val="00D172CC"/>
    <w:rsid w:val="00D17C09"/>
    <w:rsid w:val="00D17F3D"/>
    <w:rsid w:val="00D21E97"/>
    <w:rsid w:val="00D21EBC"/>
    <w:rsid w:val="00D22084"/>
    <w:rsid w:val="00D2243D"/>
    <w:rsid w:val="00D22981"/>
    <w:rsid w:val="00D22DFD"/>
    <w:rsid w:val="00D2317F"/>
    <w:rsid w:val="00D2327C"/>
    <w:rsid w:val="00D2416C"/>
    <w:rsid w:val="00D246C2"/>
    <w:rsid w:val="00D24CB0"/>
    <w:rsid w:val="00D24DF4"/>
    <w:rsid w:val="00D256CE"/>
    <w:rsid w:val="00D2665B"/>
    <w:rsid w:val="00D268DD"/>
    <w:rsid w:val="00D26AF2"/>
    <w:rsid w:val="00D26B0F"/>
    <w:rsid w:val="00D26E9E"/>
    <w:rsid w:val="00D27308"/>
    <w:rsid w:val="00D27ED5"/>
    <w:rsid w:val="00D301DE"/>
    <w:rsid w:val="00D3075B"/>
    <w:rsid w:val="00D30AD7"/>
    <w:rsid w:val="00D31685"/>
    <w:rsid w:val="00D31A3F"/>
    <w:rsid w:val="00D31C50"/>
    <w:rsid w:val="00D32424"/>
    <w:rsid w:val="00D32AD1"/>
    <w:rsid w:val="00D32C57"/>
    <w:rsid w:val="00D32CB4"/>
    <w:rsid w:val="00D32D34"/>
    <w:rsid w:val="00D33180"/>
    <w:rsid w:val="00D3318D"/>
    <w:rsid w:val="00D3345D"/>
    <w:rsid w:val="00D3355C"/>
    <w:rsid w:val="00D34EC7"/>
    <w:rsid w:val="00D35855"/>
    <w:rsid w:val="00D35AB3"/>
    <w:rsid w:val="00D35CFC"/>
    <w:rsid w:val="00D35E83"/>
    <w:rsid w:val="00D373CA"/>
    <w:rsid w:val="00D3765A"/>
    <w:rsid w:val="00D3770B"/>
    <w:rsid w:val="00D3772D"/>
    <w:rsid w:val="00D40116"/>
    <w:rsid w:val="00D4021E"/>
    <w:rsid w:val="00D40271"/>
    <w:rsid w:val="00D40406"/>
    <w:rsid w:val="00D40C53"/>
    <w:rsid w:val="00D40FA8"/>
    <w:rsid w:val="00D4131B"/>
    <w:rsid w:val="00D41C3E"/>
    <w:rsid w:val="00D41D08"/>
    <w:rsid w:val="00D423AE"/>
    <w:rsid w:val="00D42781"/>
    <w:rsid w:val="00D42BD6"/>
    <w:rsid w:val="00D43113"/>
    <w:rsid w:val="00D43325"/>
    <w:rsid w:val="00D438D2"/>
    <w:rsid w:val="00D43A12"/>
    <w:rsid w:val="00D43CB7"/>
    <w:rsid w:val="00D43D2E"/>
    <w:rsid w:val="00D43F82"/>
    <w:rsid w:val="00D4441D"/>
    <w:rsid w:val="00D4465D"/>
    <w:rsid w:val="00D44699"/>
    <w:rsid w:val="00D44A29"/>
    <w:rsid w:val="00D44BED"/>
    <w:rsid w:val="00D44D21"/>
    <w:rsid w:val="00D44E29"/>
    <w:rsid w:val="00D44E8C"/>
    <w:rsid w:val="00D45344"/>
    <w:rsid w:val="00D4557B"/>
    <w:rsid w:val="00D4569B"/>
    <w:rsid w:val="00D4575F"/>
    <w:rsid w:val="00D45A13"/>
    <w:rsid w:val="00D460A5"/>
    <w:rsid w:val="00D46885"/>
    <w:rsid w:val="00D46A1B"/>
    <w:rsid w:val="00D46C40"/>
    <w:rsid w:val="00D47366"/>
    <w:rsid w:val="00D477A0"/>
    <w:rsid w:val="00D478CB"/>
    <w:rsid w:val="00D47A6C"/>
    <w:rsid w:val="00D47E53"/>
    <w:rsid w:val="00D514FC"/>
    <w:rsid w:val="00D51546"/>
    <w:rsid w:val="00D51968"/>
    <w:rsid w:val="00D52129"/>
    <w:rsid w:val="00D52216"/>
    <w:rsid w:val="00D52D94"/>
    <w:rsid w:val="00D53D1F"/>
    <w:rsid w:val="00D54603"/>
    <w:rsid w:val="00D54CAD"/>
    <w:rsid w:val="00D54D84"/>
    <w:rsid w:val="00D54E2B"/>
    <w:rsid w:val="00D55099"/>
    <w:rsid w:val="00D55A5B"/>
    <w:rsid w:val="00D5619D"/>
    <w:rsid w:val="00D563DA"/>
    <w:rsid w:val="00D565F7"/>
    <w:rsid w:val="00D5674B"/>
    <w:rsid w:val="00D56AE8"/>
    <w:rsid w:val="00D56E0B"/>
    <w:rsid w:val="00D576D2"/>
    <w:rsid w:val="00D578C1"/>
    <w:rsid w:val="00D578CA"/>
    <w:rsid w:val="00D57EA9"/>
    <w:rsid w:val="00D57F05"/>
    <w:rsid w:val="00D606B6"/>
    <w:rsid w:val="00D60BFB"/>
    <w:rsid w:val="00D60C1A"/>
    <w:rsid w:val="00D610DE"/>
    <w:rsid w:val="00D6110B"/>
    <w:rsid w:val="00D62308"/>
    <w:rsid w:val="00D625CA"/>
    <w:rsid w:val="00D62681"/>
    <w:rsid w:val="00D62A7E"/>
    <w:rsid w:val="00D62BFA"/>
    <w:rsid w:val="00D62EDB"/>
    <w:rsid w:val="00D63121"/>
    <w:rsid w:val="00D63211"/>
    <w:rsid w:val="00D638E1"/>
    <w:rsid w:val="00D64442"/>
    <w:rsid w:val="00D648BB"/>
    <w:rsid w:val="00D64BE1"/>
    <w:rsid w:val="00D64F50"/>
    <w:rsid w:val="00D651E7"/>
    <w:rsid w:val="00D655C8"/>
    <w:rsid w:val="00D65D8D"/>
    <w:rsid w:val="00D6677C"/>
    <w:rsid w:val="00D66A9E"/>
    <w:rsid w:val="00D66F7A"/>
    <w:rsid w:val="00D67195"/>
    <w:rsid w:val="00D674A7"/>
    <w:rsid w:val="00D67B0F"/>
    <w:rsid w:val="00D70098"/>
    <w:rsid w:val="00D705E2"/>
    <w:rsid w:val="00D709E1"/>
    <w:rsid w:val="00D70C18"/>
    <w:rsid w:val="00D70C2F"/>
    <w:rsid w:val="00D7110E"/>
    <w:rsid w:val="00D71D78"/>
    <w:rsid w:val="00D71F6F"/>
    <w:rsid w:val="00D7286C"/>
    <w:rsid w:val="00D72C55"/>
    <w:rsid w:val="00D734FB"/>
    <w:rsid w:val="00D73DF4"/>
    <w:rsid w:val="00D747D9"/>
    <w:rsid w:val="00D749B7"/>
    <w:rsid w:val="00D74B37"/>
    <w:rsid w:val="00D75AA5"/>
    <w:rsid w:val="00D76181"/>
    <w:rsid w:val="00D761C7"/>
    <w:rsid w:val="00D76352"/>
    <w:rsid w:val="00D76B5A"/>
    <w:rsid w:val="00D7741C"/>
    <w:rsid w:val="00D77914"/>
    <w:rsid w:val="00D77EA0"/>
    <w:rsid w:val="00D8000E"/>
    <w:rsid w:val="00D80093"/>
    <w:rsid w:val="00D80158"/>
    <w:rsid w:val="00D807F8"/>
    <w:rsid w:val="00D82070"/>
    <w:rsid w:val="00D8220E"/>
    <w:rsid w:val="00D82216"/>
    <w:rsid w:val="00D828EE"/>
    <w:rsid w:val="00D8328C"/>
    <w:rsid w:val="00D83553"/>
    <w:rsid w:val="00D84456"/>
    <w:rsid w:val="00D84D01"/>
    <w:rsid w:val="00D8511C"/>
    <w:rsid w:val="00D854C9"/>
    <w:rsid w:val="00D86067"/>
    <w:rsid w:val="00D86528"/>
    <w:rsid w:val="00D867E6"/>
    <w:rsid w:val="00D86F97"/>
    <w:rsid w:val="00D86FBB"/>
    <w:rsid w:val="00D87F70"/>
    <w:rsid w:val="00D90592"/>
    <w:rsid w:val="00D905C3"/>
    <w:rsid w:val="00D90A7C"/>
    <w:rsid w:val="00D90CDF"/>
    <w:rsid w:val="00D90D38"/>
    <w:rsid w:val="00D90DB2"/>
    <w:rsid w:val="00D90EFC"/>
    <w:rsid w:val="00D92216"/>
    <w:rsid w:val="00D92882"/>
    <w:rsid w:val="00D92F1C"/>
    <w:rsid w:val="00D931CA"/>
    <w:rsid w:val="00D9332B"/>
    <w:rsid w:val="00D93628"/>
    <w:rsid w:val="00D937ED"/>
    <w:rsid w:val="00D9452C"/>
    <w:rsid w:val="00D946BD"/>
    <w:rsid w:val="00D94F31"/>
    <w:rsid w:val="00D953DD"/>
    <w:rsid w:val="00D953EE"/>
    <w:rsid w:val="00D9546C"/>
    <w:rsid w:val="00D95483"/>
    <w:rsid w:val="00D959F3"/>
    <w:rsid w:val="00D96DF3"/>
    <w:rsid w:val="00D9758D"/>
    <w:rsid w:val="00DA047D"/>
    <w:rsid w:val="00DA09FA"/>
    <w:rsid w:val="00DA0A3C"/>
    <w:rsid w:val="00DA0AB4"/>
    <w:rsid w:val="00DA1535"/>
    <w:rsid w:val="00DA299C"/>
    <w:rsid w:val="00DA2EDC"/>
    <w:rsid w:val="00DA318A"/>
    <w:rsid w:val="00DA3DB6"/>
    <w:rsid w:val="00DA40B9"/>
    <w:rsid w:val="00DA4184"/>
    <w:rsid w:val="00DA4364"/>
    <w:rsid w:val="00DA45DD"/>
    <w:rsid w:val="00DA48BB"/>
    <w:rsid w:val="00DA4B39"/>
    <w:rsid w:val="00DA51D4"/>
    <w:rsid w:val="00DA5804"/>
    <w:rsid w:val="00DA5E33"/>
    <w:rsid w:val="00DA67DE"/>
    <w:rsid w:val="00DA6FBF"/>
    <w:rsid w:val="00DA700E"/>
    <w:rsid w:val="00DA75B2"/>
    <w:rsid w:val="00DA7B1E"/>
    <w:rsid w:val="00DA7B87"/>
    <w:rsid w:val="00DB08CD"/>
    <w:rsid w:val="00DB118B"/>
    <w:rsid w:val="00DB12D3"/>
    <w:rsid w:val="00DB12EA"/>
    <w:rsid w:val="00DB203C"/>
    <w:rsid w:val="00DB222A"/>
    <w:rsid w:val="00DB250A"/>
    <w:rsid w:val="00DB2733"/>
    <w:rsid w:val="00DB3320"/>
    <w:rsid w:val="00DB3972"/>
    <w:rsid w:val="00DB4526"/>
    <w:rsid w:val="00DB487B"/>
    <w:rsid w:val="00DB55A2"/>
    <w:rsid w:val="00DB58E5"/>
    <w:rsid w:val="00DB6479"/>
    <w:rsid w:val="00DB6B67"/>
    <w:rsid w:val="00DB6BFD"/>
    <w:rsid w:val="00DB70A6"/>
    <w:rsid w:val="00DB7345"/>
    <w:rsid w:val="00DB7358"/>
    <w:rsid w:val="00DB76AE"/>
    <w:rsid w:val="00DC004B"/>
    <w:rsid w:val="00DC01FF"/>
    <w:rsid w:val="00DC06D4"/>
    <w:rsid w:val="00DC1147"/>
    <w:rsid w:val="00DC12C2"/>
    <w:rsid w:val="00DC1393"/>
    <w:rsid w:val="00DC1D85"/>
    <w:rsid w:val="00DC1EDE"/>
    <w:rsid w:val="00DC1FC0"/>
    <w:rsid w:val="00DC23D3"/>
    <w:rsid w:val="00DC29BE"/>
    <w:rsid w:val="00DC2D97"/>
    <w:rsid w:val="00DC316C"/>
    <w:rsid w:val="00DC35D0"/>
    <w:rsid w:val="00DC3D0A"/>
    <w:rsid w:val="00DC4361"/>
    <w:rsid w:val="00DC43B7"/>
    <w:rsid w:val="00DC4B5A"/>
    <w:rsid w:val="00DC520F"/>
    <w:rsid w:val="00DC55D1"/>
    <w:rsid w:val="00DC55E2"/>
    <w:rsid w:val="00DC6931"/>
    <w:rsid w:val="00DC6CCD"/>
    <w:rsid w:val="00DC6F5D"/>
    <w:rsid w:val="00DC740D"/>
    <w:rsid w:val="00DC7611"/>
    <w:rsid w:val="00DC7652"/>
    <w:rsid w:val="00DC7F42"/>
    <w:rsid w:val="00DD0077"/>
    <w:rsid w:val="00DD035C"/>
    <w:rsid w:val="00DD044F"/>
    <w:rsid w:val="00DD0AC3"/>
    <w:rsid w:val="00DD0DCE"/>
    <w:rsid w:val="00DD13F9"/>
    <w:rsid w:val="00DD18FF"/>
    <w:rsid w:val="00DD1A59"/>
    <w:rsid w:val="00DD1AEF"/>
    <w:rsid w:val="00DD202E"/>
    <w:rsid w:val="00DD24FF"/>
    <w:rsid w:val="00DD38CD"/>
    <w:rsid w:val="00DD3F05"/>
    <w:rsid w:val="00DD4107"/>
    <w:rsid w:val="00DD45FD"/>
    <w:rsid w:val="00DD4842"/>
    <w:rsid w:val="00DD4CDA"/>
    <w:rsid w:val="00DD4D09"/>
    <w:rsid w:val="00DD505B"/>
    <w:rsid w:val="00DD546F"/>
    <w:rsid w:val="00DD5C0E"/>
    <w:rsid w:val="00DD5FD8"/>
    <w:rsid w:val="00DD61CB"/>
    <w:rsid w:val="00DD62A0"/>
    <w:rsid w:val="00DD63B1"/>
    <w:rsid w:val="00DD66BA"/>
    <w:rsid w:val="00DD6855"/>
    <w:rsid w:val="00DD7013"/>
    <w:rsid w:val="00DD7308"/>
    <w:rsid w:val="00DD74B4"/>
    <w:rsid w:val="00DD7791"/>
    <w:rsid w:val="00DD7D16"/>
    <w:rsid w:val="00DE03DC"/>
    <w:rsid w:val="00DE1B39"/>
    <w:rsid w:val="00DE1C8B"/>
    <w:rsid w:val="00DE2A61"/>
    <w:rsid w:val="00DE2B79"/>
    <w:rsid w:val="00DE2EC9"/>
    <w:rsid w:val="00DE3427"/>
    <w:rsid w:val="00DE4106"/>
    <w:rsid w:val="00DE469B"/>
    <w:rsid w:val="00DE4709"/>
    <w:rsid w:val="00DE470A"/>
    <w:rsid w:val="00DE4720"/>
    <w:rsid w:val="00DE4A2D"/>
    <w:rsid w:val="00DE4B67"/>
    <w:rsid w:val="00DE4BC1"/>
    <w:rsid w:val="00DE55DC"/>
    <w:rsid w:val="00DE5F71"/>
    <w:rsid w:val="00DE5FE3"/>
    <w:rsid w:val="00DE66EA"/>
    <w:rsid w:val="00DE688F"/>
    <w:rsid w:val="00DE6A6A"/>
    <w:rsid w:val="00DE6DAC"/>
    <w:rsid w:val="00DE6E99"/>
    <w:rsid w:val="00DE6E9D"/>
    <w:rsid w:val="00DE7593"/>
    <w:rsid w:val="00DE7A71"/>
    <w:rsid w:val="00DF00E4"/>
    <w:rsid w:val="00DF0296"/>
    <w:rsid w:val="00DF11FC"/>
    <w:rsid w:val="00DF124A"/>
    <w:rsid w:val="00DF1411"/>
    <w:rsid w:val="00DF1762"/>
    <w:rsid w:val="00DF1AB0"/>
    <w:rsid w:val="00DF1F4A"/>
    <w:rsid w:val="00DF2370"/>
    <w:rsid w:val="00DF23BE"/>
    <w:rsid w:val="00DF270E"/>
    <w:rsid w:val="00DF31D8"/>
    <w:rsid w:val="00DF3462"/>
    <w:rsid w:val="00DF3747"/>
    <w:rsid w:val="00DF3D60"/>
    <w:rsid w:val="00DF4215"/>
    <w:rsid w:val="00DF4E72"/>
    <w:rsid w:val="00DF4EF1"/>
    <w:rsid w:val="00DF50C7"/>
    <w:rsid w:val="00DF580D"/>
    <w:rsid w:val="00DF5EB4"/>
    <w:rsid w:val="00DF60C6"/>
    <w:rsid w:val="00DF6380"/>
    <w:rsid w:val="00DF727B"/>
    <w:rsid w:val="00DF7989"/>
    <w:rsid w:val="00DF7AA9"/>
    <w:rsid w:val="00DF7BF1"/>
    <w:rsid w:val="00E00338"/>
    <w:rsid w:val="00E003CF"/>
    <w:rsid w:val="00E009CE"/>
    <w:rsid w:val="00E00B28"/>
    <w:rsid w:val="00E00F11"/>
    <w:rsid w:val="00E0223B"/>
    <w:rsid w:val="00E0224F"/>
    <w:rsid w:val="00E025D2"/>
    <w:rsid w:val="00E02F7F"/>
    <w:rsid w:val="00E0317E"/>
    <w:rsid w:val="00E0353D"/>
    <w:rsid w:val="00E03679"/>
    <w:rsid w:val="00E03767"/>
    <w:rsid w:val="00E03A94"/>
    <w:rsid w:val="00E03BFC"/>
    <w:rsid w:val="00E03CFC"/>
    <w:rsid w:val="00E03F17"/>
    <w:rsid w:val="00E0431F"/>
    <w:rsid w:val="00E045BF"/>
    <w:rsid w:val="00E04625"/>
    <w:rsid w:val="00E04C32"/>
    <w:rsid w:val="00E04E56"/>
    <w:rsid w:val="00E059D9"/>
    <w:rsid w:val="00E05F45"/>
    <w:rsid w:val="00E05FC7"/>
    <w:rsid w:val="00E062CC"/>
    <w:rsid w:val="00E06D7B"/>
    <w:rsid w:val="00E07142"/>
    <w:rsid w:val="00E07177"/>
    <w:rsid w:val="00E073F0"/>
    <w:rsid w:val="00E07779"/>
    <w:rsid w:val="00E07C58"/>
    <w:rsid w:val="00E106D9"/>
    <w:rsid w:val="00E10AEB"/>
    <w:rsid w:val="00E10D15"/>
    <w:rsid w:val="00E10F77"/>
    <w:rsid w:val="00E11882"/>
    <w:rsid w:val="00E118E5"/>
    <w:rsid w:val="00E11DDD"/>
    <w:rsid w:val="00E126F7"/>
    <w:rsid w:val="00E1309A"/>
    <w:rsid w:val="00E13883"/>
    <w:rsid w:val="00E13D09"/>
    <w:rsid w:val="00E14436"/>
    <w:rsid w:val="00E14C44"/>
    <w:rsid w:val="00E14C53"/>
    <w:rsid w:val="00E1532F"/>
    <w:rsid w:val="00E15C25"/>
    <w:rsid w:val="00E15D3A"/>
    <w:rsid w:val="00E16001"/>
    <w:rsid w:val="00E160FA"/>
    <w:rsid w:val="00E162F6"/>
    <w:rsid w:val="00E16452"/>
    <w:rsid w:val="00E166D8"/>
    <w:rsid w:val="00E17381"/>
    <w:rsid w:val="00E17E18"/>
    <w:rsid w:val="00E2092F"/>
    <w:rsid w:val="00E210F4"/>
    <w:rsid w:val="00E218C4"/>
    <w:rsid w:val="00E21C1B"/>
    <w:rsid w:val="00E220A4"/>
    <w:rsid w:val="00E223D3"/>
    <w:rsid w:val="00E22576"/>
    <w:rsid w:val="00E225B4"/>
    <w:rsid w:val="00E22866"/>
    <w:rsid w:val="00E22A09"/>
    <w:rsid w:val="00E22C6C"/>
    <w:rsid w:val="00E23F19"/>
    <w:rsid w:val="00E241A8"/>
    <w:rsid w:val="00E24F47"/>
    <w:rsid w:val="00E25919"/>
    <w:rsid w:val="00E25A62"/>
    <w:rsid w:val="00E2624C"/>
    <w:rsid w:val="00E26334"/>
    <w:rsid w:val="00E2670C"/>
    <w:rsid w:val="00E2680E"/>
    <w:rsid w:val="00E2797F"/>
    <w:rsid w:val="00E27A8A"/>
    <w:rsid w:val="00E30546"/>
    <w:rsid w:val="00E3098B"/>
    <w:rsid w:val="00E30CD0"/>
    <w:rsid w:val="00E311CD"/>
    <w:rsid w:val="00E3149B"/>
    <w:rsid w:val="00E31D88"/>
    <w:rsid w:val="00E31E4F"/>
    <w:rsid w:val="00E31F48"/>
    <w:rsid w:val="00E322D0"/>
    <w:rsid w:val="00E32569"/>
    <w:rsid w:val="00E32C28"/>
    <w:rsid w:val="00E32E63"/>
    <w:rsid w:val="00E3332F"/>
    <w:rsid w:val="00E335C6"/>
    <w:rsid w:val="00E34571"/>
    <w:rsid w:val="00E3485F"/>
    <w:rsid w:val="00E34AEA"/>
    <w:rsid w:val="00E352A4"/>
    <w:rsid w:val="00E359AC"/>
    <w:rsid w:val="00E35F8E"/>
    <w:rsid w:val="00E36C9E"/>
    <w:rsid w:val="00E3703D"/>
    <w:rsid w:val="00E37F92"/>
    <w:rsid w:val="00E41068"/>
    <w:rsid w:val="00E41862"/>
    <w:rsid w:val="00E422EE"/>
    <w:rsid w:val="00E4252F"/>
    <w:rsid w:val="00E42B37"/>
    <w:rsid w:val="00E42FA9"/>
    <w:rsid w:val="00E4329A"/>
    <w:rsid w:val="00E43705"/>
    <w:rsid w:val="00E43DA4"/>
    <w:rsid w:val="00E4400D"/>
    <w:rsid w:val="00E440A8"/>
    <w:rsid w:val="00E4440A"/>
    <w:rsid w:val="00E44847"/>
    <w:rsid w:val="00E44925"/>
    <w:rsid w:val="00E456DB"/>
    <w:rsid w:val="00E45C48"/>
    <w:rsid w:val="00E46077"/>
    <w:rsid w:val="00E46BCF"/>
    <w:rsid w:val="00E46F94"/>
    <w:rsid w:val="00E4721F"/>
    <w:rsid w:val="00E47226"/>
    <w:rsid w:val="00E47390"/>
    <w:rsid w:val="00E4766E"/>
    <w:rsid w:val="00E47AFB"/>
    <w:rsid w:val="00E503F4"/>
    <w:rsid w:val="00E508A2"/>
    <w:rsid w:val="00E50FF1"/>
    <w:rsid w:val="00E51147"/>
    <w:rsid w:val="00E51399"/>
    <w:rsid w:val="00E514F3"/>
    <w:rsid w:val="00E514FD"/>
    <w:rsid w:val="00E51DD3"/>
    <w:rsid w:val="00E521F1"/>
    <w:rsid w:val="00E5234D"/>
    <w:rsid w:val="00E52D89"/>
    <w:rsid w:val="00E537D8"/>
    <w:rsid w:val="00E540EE"/>
    <w:rsid w:val="00E541EB"/>
    <w:rsid w:val="00E54250"/>
    <w:rsid w:val="00E54432"/>
    <w:rsid w:val="00E5444B"/>
    <w:rsid w:val="00E545B7"/>
    <w:rsid w:val="00E54706"/>
    <w:rsid w:val="00E5488B"/>
    <w:rsid w:val="00E548D4"/>
    <w:rsid w:val="00E55F0F"/>
    <w:rsid w:val="00E5627D"/>
    <w:rsid w:val="00E56B5F"/>
    <w:rsid w:val="00E56DA7"/>
    <w:rsid w:val="00E56EDD"/>
    <w:rsid w:val="00E572C0"/>
    <w:rsid w:val="00E57676"/>
    <w:rsid w:val="00E5774D"/>
    <w:rsid w:val="00E57A36"/>
    <w:rsid w:val="00E57FF2"/>
    <w:rsid w:val="00E60E29"/>
    <w:rsid w:val="00E60F2B"/>
    <w:rsid w:val="00E615FE"/>
    <w:rsid w:val="00E616FC"/>
    <w:rsid w:val="00E61890"/>
    <w:rsid w:val="00E61E7C"/>
    <w:rsid w:val="00E62A05"/>
    <w:rsid w:val="00E62AE1"/>
    <w:rsid w:val="00E631A4"/>
    <w:rsid w:val="00E63732"/>
    <w:rsid w:val="00E63B87"/>
    <w:rsid w:val="00E64029"/>
    <w:rsid w:val="00E64A4C"/>
    <w:rsid w:val="00E64A7B"/>
    <w:rsid w:val="00E64C2E"/>
    <w:rsid w:val="00E65D27"/>
    <w:rsid w:val="00E65FA4"/>
    <w:rsid w:val="00E664DD"/>
    <w:rsid w:val="00E66579"/>
    <w:rsid w:val="00E6660A"/>
    <w:rsid w:val="00E66687"/>
    <w:rsid w:val="00E66917"/>
    <w:rsid w:val="00E6730C"/>
    <w:rsid w:val="00E67BF3"/>
    <w:rsid w:val="00E67ECA"/>
    <w:rsid w:val="00E7087A"/>
    <w:rsid w:val="00E7128C"/>
    <w:rsid w:val="00E71A05"/>
    <w:rsid w:val="00E71A23"/>
    <w:rsid w:val="00E71DE3"/>
    <w:rsid w:val="00E71FA4"/>
    <w:rsid w:val="00E72507"/>
    <w:rsid w:val="00E726B6"/>
    <w:rsid w:val="00E727DF"/>
    <w:rsid w:val="00E72E55"/>
    <w:rsid w:val="00E73048"/>
    <w:rsid w:val="00E73BDC"/>
    <w:rsid w:val="00E73D88"/>
    <w:rsid w:val="00E73E8A"/>
    <w:rsid w:val="00E74FAC"/>
    <w:rsid w:val="00E753B7"/>
    <w:rsid w:val="00E75447"/>
    <w:rsid w:val="00E7560D"/>
    <w:rsid w:val="00E762F6"/>
    <w:rsid w:val="00E76A3F"/>
    <w:rsid w:val="00E76FE6"/>
    <w:rsid w:val="00E775E4"/>
    <w:rsid w:val="00E778D2"/>
    <w:rsid w:val="00E8045D"/>
    <w:rsid w:val="00E809D5"/>
    <w:rsid w:val="00E8143C"/>
    <w:rsid w:val="00E8170A"/>
    <w:rsid w:val="00E81943"/>
    <w:rsid w:val="00E81BE1"/>
    <w:rsid w:val="00E82E87"/>
    <w:rsid w:val="00E8367F"/>
    <w:rsid w:val="00E8377A"/>
    <w:rsid w:val="00E83B11"/>
    <w:rsid w:val="00E84203"/>
    <w:rsid w:val="00E8429C"/>
    <w:rsid w:val="00E843C2"/>
    <w:rsid w:val="00E843F3"/>
    <w:rsid w:val="00E846B8"/>
    <w:rsid w:val="00E84E0B"/>
    <w:rsid w:val="00E85455"/>
    <w:rsid w:val="00E85FEF"/>
    <w:rsid w:val="00E86025"/>
    <w:rsid w:val="00E8612F"/>
    <w:rsid w:val="00E869C8"/>
    <w:rsid w:val="00E86FE4"/>
    <w:rsid w:val="00E8795B"/>
    <w:rsid w:val="00E87AD1"/>
    <w:rsid w:val="00E901FA"/>
    <w:rsid w:val="00E9075A"/>
    <w:rsid w:val="00E91735"/>
    <w:rsid w:val="00E917B5"/>
    <w:rsid w:val="00E9192A"/>
    <w:rsid w:val="00E91D98"/>
    <w:rsid w:val="00E9321B"/>
    <w:rsid w:val="00E93B70"/>
    <w:rsid w:val="00E94139"/>
    <w:rsid w:val="00E950A2"/>
    <w:rsid w:val="00E9514D"/>
    <w:rsid w:val="00E955BD"/>
    <w:rsid w:val="00E959E8"/>
    <w:rsid w:val="00E95A54"/>
    <w:rsid w:val="00E95CBC"/>
    <w:rsid w:val="00E95EF9"/>
    <w:rsid w:val="00E9601B"/>
    <w:rsid w:val="00E9680D"/>
    <w:rsid w:val="00E973AE"/>
    <w:rsid w:val="00EA0FA7"/>
    <w:rsid w:val="00EA117C"/>
    <w:rsid w:val="00EA15A4"/>
    <w:rsid w:val="00EA19D5"/>
    <w:rsid w:val="00EA22B8"/>
    <w:rsid w:val="00EA24E8"/>
    <w:rsid w:val="00EA2CB5"/>
    <w:rsid w:val="00EA2CF5"/>
    <w:rsid w:val="00EA372C"/>
    <w:rsid w:val="00EA373A"/>
    <w:rsid w:val="00EA3904"/>
    <w:rsid w:val="00EA399D"/>
    <w:rsid w:val="00EA3AB1"/>
    <w:rsid w:val="00EA3B65"/>
    <w:rsid w:val="00EA3D1D"/>
    <w:rsid w:val="00EA4242"/>
    <w:rsid w:val="00EA50EB"/>
    <w:rsid w:val="00EA55F3"/>
    <w:rsid w:val="00EA560B"/>
    <w:rsid w:val="00EA5C20"/>
    <w:rsid w:val="00EA5EC7"/>
    <w:rsid w:val="00EA5F09"/>
    <w:rsid w:val="00EA5F1E"/>
    <w:rsid w:val="00EA6776"/>
    <w:rsid w:val="00EA7314"/>
    <w:rsid w:val="00EA7575"/>
    <w:rsid w:val="00EB0009"/>
    <w:rsid w:val="00EB07AE"/>
    <w:rsid w:val="00EB0B0D"/>
    <w:rsid w:val="00EB0D5B"/>
    <w:rsid w:val="00EB0F81"/>
    <w:rsid w:val="00EB1442"/>
    <w:rsid w:val="00EB2177"/>
    <w:rsid w:val="00EB24DF"/>
    <w:rsid w:val="00EB265A"/>
    <w:rsid w:val="00EB2A25"/>
    <w:rsid w:val="00EB2F36"/>
    <w:rsid w:val="00EB313E"/>
    <w:rsid w:val="00EB3153"/>
    <w:rsid w:val="00EB37F7"/>
    <w:rsid w:val="00EB3E5E"/>
    <w:rsid w:val="00EB4575"/>
    <w:rsid w:val="00EB4BB6"/>
    <w:rsid w:val="00EB536E"/>
    <w:rsid w:val="00EB5886"/>
    <w:rsid w:val="00EB5B4F"/>
    <w:rsid w:val="00EB5D71"/>
    <w:rsid w:val="00EB69D0"/>
    <w:rsid w:val="00EB6CF8"/>
    <w:rsid w:val="00EB6CF9"/>
    <w:rsid w:val="00EB738F"/>
    <w:rsid w:val="00EB73EA"/>
    <w:rsid w:val="00EB7ABF"/>
    <w:rsid w:val="00EB7C15"/>
    <w:rsid w:val="00EB7C9F"/>
    <w:rsid w:val="00EC0171"/>
    <w:rsid w:val="00EC033F"/>
    <w:rsid w:val="00EC095E"/>
    <w:rsid w:val="00EC107B"/>
    <w:rsid w:val="00EC1311"/>
    <w:rsid w:val="00EC1D9E"/>
    <w:rsid w:val="00EC27F6"/>
    <w:rsid w:val="00EC2AFF"/>
    <w:rsid w:val="00EC302D"/>
    <w:rsid w:val="00EC3168"/>
    <w:rsid w:val="00EC3375"/>
    <w:rsid w:val="00EC3390"/>
    <w:rsid w:val="00EC380C"/>
    <w:rsid w:val="00EC3ADB"/>
    <w:rsid w:val="00EC3D07"/>
    <w:rsid w:val="00EC3E29"/>
    <w:rsid w:val="00EC3FF1"/>
    <w:rsid w:val="00EC422B"/>
    <w:rsid w:val="00EC42EF"/>
    <w:rsid w:val="00EC4301"/>
    <w:rsid w:val="00EC43B5"/>
    <w:rsid w:val="00EC46D6"/>
    <w:rsid w:val="00EC4A16"/>
    <w:rsid w:val="00EC4EF0"/>
    <w:rsid w:val="00EC530F"/>
    <w:rsid w:val="00EC5C2C"/>
    <w:rsid w:val="00EC5E15"/>
    <w:rsid w:val="00EC68FD"/>
    <w:rsid w:val="00EC6AC6"/>
    <w:rsid w:val="00EC75EB"/>
    <w:rsid w:val="00EC77B3"/>
    <w:rsid w:val="00EC7877"/>
    <w:rsid w:val="00EC7AD5"/>
    <w:rsid w:val="00ED00D6"/>
    <w:rsid w:val="00ED06B8"/>
    <w:rsid w:val="00ED0F22"/>
    <w:rsid w:val="00ED1500"/>
    <w:rsid w:val="00ED2366"/>
    <w:rsid w:val="00ED2849"/>
    <w:rsid w:val="00ED32D1"/>
    <w:rsid w:val="00ED3D13"/>
    <w:rsid w:val="00ED3F2E"/>
    <w:rsid w:val="00ED459D"/>
    <w:rsid w:val="00ED4D15"/>
    <w:rsid w:val="00ED5B78"/>
    <w:rsid w:val="00ED601D"/>
    <w:rsid w:val="00ED60AD"/>
    <w:rsid w:val="00ED6FD1"/>
    <w:rsid w:val="00ED7527"/>
    <w:rsid w:val="00ED7C39"/>
    <w:rsid w:val="00EE0ACA"/>
    <w:rsid w:val="00EE0B17"/>
    <w:rsid w:val="00EE0B58"/>
    <w:rsid w:val="00EE0EF4"/>
    <w:rsid w:val="00EE17DE"/>
    <w:rsid w:val="00EE2058"/>
    <w:rsid w:val="00EE240C"/>
    <w:rsid w:val="00EE2E02"/>
    <w:rsid w:val="00EE3286"/>
    <w:rsid w:val="00EE348C"/>
    <w:rsid w:val="00EE3F26"/>
    <w:rsid w:val="00EE42E5"/>
    <w:rsid w:val="00EE4357"/>
    <w:rsid w:val="00EE51AA"/>
    <w:rsid w:val="00EE51AB"/>
    <w:rsid w:val="00EE5335"/>
    <w:rsid w:val="00EE6635"/>
    <w:rsid w:val="00EE7376"/>
    <w:rsid w:val="00EE7917"/>
    <w:rsid w:val="00EE7A17"/>
    <w:rsid w:val="00EE7D7E"/>
    <w:rsid w:val="00EF014B"/>
    <w:rsid w:val="00EF04E7"/>
    <w:rsid w:val="00EF0EE2"/>
    <w:rsid w:val="00EF0FDD"/>
    <w:rsid w:val="00EF1387"/>
    <w:rsid w:val="00EF1D48"/>
    <w:rsid w:val="00EF1DAB"/>
    <w:rsid w:val="00EF2BC3"/>
    <w:rsid w:val="00EF2D73"/>
    <w:rsid w:val="00EF43EC"/>
    <w:rsid w:val="00EF44CF"/>
    <w:rsid w:val="00EF4893"/>
    <w:rsid w:val="00EF4BEE"/>
    <w:rsid w:val="00EF4E5F"/>
    <w:rsid w:val="00EF50B1"/>
    <w:rsid w:val="00EF560B"/>
    <w:rsid w:val="00EF58CE"/>
    <w:rsid w:val="00EF5993"/>
    <w:rsid w:val="00EF5D64"/>
    <w:rsid w:val="00EF5DC2"/>
    <w:rsid w:val="00EF5F13"/>
    <w:rsid w:val="00EF5FF3"/>
    <w:rsid w:val="00EF60A7"/>
    <w:rsid w:val="00EF6350"/>
    <w:rsid w:val="00EF6FFD"/>
    <w:rsid w:val="00EF75F5"/>
    <w:rsid w:val="00EF7A8B"/>
    <w:rsid w:val="00EF7C57"/>
    <w:rsid w:val="00EF7C97"/>
    <w:rsid w:val="00EF7DA9"/>
    <w:rsid w:val="00F00A2C"/>
    <w:rsid w:val="00F00CCE"/>
    <w:rsid w:val="00F0157D"/>
    <w:rsid w:val="00F01F22"/>
    <w:rsid w:val="00F01FA9"/>
    <w:rsid w:val="00F020BF"/>
    <w:rsid w:val="00F02835"/>
    <w:rsid w:val="00F032B3"/>
    <w:rsid w:val="00F0360A"/>
    <w:rsid w:val="00F03938"/>
    <w:rsid w:val="00F03A16"/>
    <w:rsid w:val="00F03F7C"/>
    <w:rsid w:val="00F0418C"/>
    <w:rsid w:val="00F042C0"/>
    <w:rsid w:val="00F043CE"/>
    <w:rsid w:val="00F04B38"/>
    <w:rsid w:val="00F04DC6"/>
    <w:rsid w:val="00F05DF2"/>
    <w:rsid w:val="00F062BE"/>
    <w:rsid w:val="00F06FBC"/>
    <w:rsid w:val="00F072BA"/>
    <w:rsid w:val="00F073B9"/>
    <w:rsid w:val="00F07494"/>
    <w:rsid w:val="00F07BB3"/>
    <w:rsid w:val="00F10128"/>
    <w:rsid w:val="00F10796"/>
    <w:rsid w:val="00F10B79"/>
    <w:rsid w:val="00F10DF3"/>
    <w:rsid w:val="00F1130B"/>
    <w:rsid w:val="00F1135C"/>
    <w:rsid w:val="00F11BC9"/>
    <w:rsid w:val="00F1262D"/>
    <w:rsid w:val="00F12CE9"/>
    <w:rsid w:val="00F130AD"/>
    <w:rsid w:val="00F13722"/>
    <w:rsid w:val="00F13A7E"/>
    <w:rsid w:val="00F14DB7"/>
    <w:rsid w:val="00F159CD"/>
    <w:rsid w:val="00F15DA0"/>
    <w:rsid w:val="00F16D2E"/>
    <w:rsid w:val="00F172B8"/>
    <w:rsid w:val="00F17415"/>
    <w:rsid w:val="00F2020B"/>
    <w:rsid w:val="00F204E1"/>
    <w:rsid w:val="00F210FB"/>
    <w:rsid w:val="00F21456"/>
    <w:rsid w:val="00F22229"/>
    <w:rsid w:val="00F22C68"/>
    <w:rsid w:val="00F22F2A"/>
    <w:rsid w:val="00F230A0"/>
    <w:rsid w:val="00F23374"/>
    <w:rsid w:val="00F237BE"/>
    <w:rsid w:val="00F23A12"/>
    <w:rsid w:val="00F23D2D"/>
    <w:rsid w:val="00F23D35"/>
    <w:rsid w:val="00F24041"/>
    <w:rsid w:val="00F24649"/>
    <w:rsid w:val="00F24A7E"/>
    <w:rsid w:val="00F24B4D"/>
    <w:rsid w:val="00F24D64"/>
    <w:rsid w:val="00F255C1"/>
    <w:rsid w:val="00F2561C"/>
    <w:rsid w:val="00F25953"/>
    <w:rsid w:val="00F25CE2"/>
    <w:rsid w:val="00F264FF"/>
    <w:rsid w:val="00F26BCB"/>
    <w:rsid w:val="00F27171"/>
    <w:rsid w:val="00F27399"/>
    <w:rsid w:val="00F274AA"/>
    <w:rsid w:val="00F27502"/>
    <w:rsid w:val="00F276DE"/>
    <w:rsid w:val="00F278F1"/>
    <w:rsid w:val="00F27B16"/>
    <w:rsid w:val="00F30066"/>
    <w:rsid w:val="00F3028B"/>
    <w:rsid w:val="00F305AA"/>
    <w:rsid w:val="00F3089D"/>
    <w:rsid w:val="00F30985"/>
    <w:rsid w:val="00F31368"/>
    <w:rsid w:val="00F3147C"/>
    <w:rsid w:val="00F31849"/>
    <w:rsid w:val="00F31F94"/>
    <w:rsid w:val="00F320D0"/>
    <w:rsid w:val="00F326DD"/>
    <w:rsid w:val="00F32801"/>
    <w:rsid w:val="00F32A12"/>
    <w:rsid w:val="00F34F7A"/>
    <w:rsid w:val="00F35033"/>
    <w:rsid w:val="00F35327"/>
    <w:rsid w:val="00F35F6F"/>
    <w:rsid w:val="00F363A5"/>
    <w:rsid w:val="00F363F9"/>
    <w:rsid w:val="00F36A46"/>
    <w:rsid w:val="00F3758A"/>
    <w:rsid w:val="00F37B84"/>
    <w:rsid w:val="00F37E49"/>
    <w:rsid w:val="00F403A9"/>
    <w:rsid w:val="00F403C0"/>
    <w:rsid w:val="00F40FA9"/>
    <w:rsid w:val="00F41D47"/>
    <w:rsid w:val="00F41E6D"/>
    <w:rsid w:val="00F41F0D"/>
    <w:rsid w:val="00F42787"/>
    <w:rsid w:val="00F43D0D"/>
    <w:rsid w:val="00F445ED"/>
    <w:rsid w:val="00F4486B"/>
    <w:rsid w:val="00F449E7"/>
    <w:rsid w:val="00F44ACA"/>
    <w:rsid w:val="00F453DE"/>
    <w:rsid w:val="00F45A21"/>
    <w:rsid w:val="00F465F7"/>
    <w:rsid w:val="00F46621"/>
    <w:rsid w:val="00F466A2"/>
    <w:rsid w:val="00F46B52"/>
    <w:rsid w:val="00F46F86"/>
    <w:rsid w:val="00F475D5"/>
    <w:rsid w:val="00F47C59"/>
    <w:rsid w:val="00F47E9D"/>
    <w:rsid w:val="00F50E81"/>
    <w:rsid w:val="00F50F78"/>
    <w:rsid w:val="00F511DD"/>
    <w:rsid w:val="00F51217"/>
    <w:rsid w:val="00F51799"/>
    <w:rsid w:val="00F52091"/>
    <w:rsid w:val="00F525A2"/>
    <w:rsid w:val="00F52862"/>
    <w:rsid w:val="00F52949"/>
    <w:rsid w:val="00F52BB5"/>
    <w:rsid w:val="00F52D80"/>
    <w:rsid w:val="00F530D3"/>
    <w:rsid w:val="00F53309"/>
    <w:rsid w:val="00F53FF4"/>
    <w:rsid w:val="00F54317"/>
    <w:rsid w:val="00F546C8"/>
    <w:rsid w:val="00F54C26"/>
    <w:rsid w:val="00F55570"/>
    <w:rsid w:val="00F55715"/>
    <w:rsid w:val="00F55951"/>
    <w:rsid w:val="00F55F02"/>
    <w:rsid w:val="00F56228"/>
    <w:rsid w:val="00F57668"/>
    <w:rsid w:val="00F57804"/>
    <w:rsid w:val="00F57856"/>
    <w:rsid w:val="00F57AE2"/>
    <w:rsid w:val="00F57C2D"/>
    <w:rsid w:val="00F57D8D"/>
    <w:rsid w:val="00F601E9"/>
    <w:rsid w:val="00F615C7"/>
    <w:rsid w:val="00F61BD2"/>
    <w:rsid w:val="00F61CEB"/>
    <w:rsid w:val="00F62F3E"/>
    <w:rsid w:val="00F6341C"/>
    <w:rsid w:val="00F63AC9"/>
    <w:rsid w:val="00F63CE9"/>
    <w:rsid w:val="00F64183"/>
    <w:rsid w:val="00F64490"/>
    <w:rsid w:val="00F647C6"/>
    <w:rsid w:val="00F647CC"/>
    <w:rsid w:val="00F657C1"/>
    <w:rsid w:val="00F66778"/>
    <w:rsid w:val="00F669AF"/>
    <w:rsid w:val="00F671E0"/>
    <w:rsid w:val="00F676E7"/>
    <w:rsid w:val="00F702A1"/>
    <w:rsid w:val="00F70401"/>
    <w:rsid w:val="00F70E71"/>
    <w:rsid w:val="00F71468"/>
    <w:rsid w:val="00F72E5F"/>
    <w:rsid w:val="00F73372"/>
    <w:rsid w:val="00F73FA9"/>
    <w:rsid w:val="00F74051"/>
    <w:rsid w:val="00F74499"/>
    <w:rsid w:val="00F75017"/>
    <w:rsid w:val="00F7592E"/>
    <w:rsid w:val="00F75F4C"/>
    <w:rsid w:val="00F765A8"/>
    <w:rsid w:val="00F7671B"/>
    <w:rsid w:val="00F76998"/>
    <w:rsid w:val="00F76DD5"/>
    <w:rsid w:val="00F76ECC"/>
    <w:rsid w:val="00F7728D"/>
    <w:rsid w:val="00F77477"/>
    <w:rsid w:val="00F777DF"/>
    <w:rsid w:val="00F77BE0"/>
    <w:rsid w:val="00F77CF1"/>
    <w:rsid w:val="00F80424"/>
    <w:rsid w:val="00F80BE5"/>
    <w:rsid w:val="00F80D01"/>
    <w:rsid w:val="00F817F7"/>
    <w:rsid w:val="00F8181E"/>
    <w:rsid w:val="00F831A3"/>
    <w:rsid w:val="00F83204"/>
    <w:rsid w:val="00F832AC"/>
    <w:rsid w:val="00F84336"/>
    <w:rsid w:val="00F84519"/>
    <w:rsid w:val="00F846F1"/>
    <w:rsid w:val="00F849CF"/>
    <w:rsid w:val="00F84E22"/>
    <w:rsid w:val="00F84EE2"/>
    <w:rsid w:val="00F8563A"/>
    <w:rsid w:val="00F85B4B"/>
    <w:rsid w:val="00F85ECA"/>
    <w:rsid w:val="00F86A11"/>
    <w:rsid w:val="00F86ED3"/>
    <w:rsid w:val="00F87286"/>
    <w:rsid w:val="00F87339"/>
    <w:rsid w:val="00F87774"/>
    <w:rsid w:val="00F878B2"/>
    <w:rsid w:val="00F87D45"/>
    <w:rsid w:val="00F87DF4"/>
    <w:rsid w:val="00F906AC"/>
    <w:rsid w:val="00F90867"/>
    <w:rsid w:val="00F908AF"/>
    <w:rsid w:val="00F9090C"/>
    <w:rsid w:val="00F90937"/>
    <w:rsid w:val="00F90E6E"/>
    <w:rsid w:val="00F90F84"/>
    <w:rsid w:val="00F919EE"/>
    <w:rsid w:val="00F92DD4"/>
    <w:rsid w:val="00F92F38"/>
    <w:rsid w:val="00F93219"/>
    <w:rsid w:val="00F93721"/>
    <w:rsid w:val="00F9383D"/>
    <w:rsid w:val="00F939E1"/>
    <w:rsid w:val="00F93DAD"/>
    <w:rsid w:val="00F94940"/>
    <w:rsid w:val="00F94C6E"/>
    <w:rsid w:val="00F94D75"/>
    <w:rsid w:val="00F94DB9"/>
    <w:rsid w:val="00F95143"/>
    <w:rsid w:val="00F95312"/>
    <w:rsid w:val="00F959D9"/>
    <w:rsid w:val="00F95A54"/>
    <w:rsid w:val="00F95C8D"/>
    <w:rsid w:val="00F9634F"/>
    <w:rsid w:val="00F963C0"/>
    <w:rsid w:val="00F966DE"/>
    <w:rsid w:val="00F96CB8"/>
    <w:rsid w:val="00F96F5E"/>
    <w:rsid w:val="00F96FE5"/>
    <w:rsid w:val="00F97048"/>
    <w:rsid w:val="00F97F89"/>
    <w:rsid w:val="00FA0EE5"/>
    <w:rsid w:val="00FA1D94"/>
    <w:rsid w:val="00FA2068"/>
    <w:rsid w:val="00FA26F6"/>
    <w:rsid w:val="00FA2EF5"/>
    <w:rsid w:val="00FA307D"/>
    <w:rsid w:val="00FA32B8"/>
    <w:rsid w:val="00FA3AAB"/>
    <w:rsid w:val="00FA3E2E"/>
    <w:rsid w:val="00FA4C09"/>
    <w:rsid w:val="00FA4ECF"/>
    <w:rsid w:val="00FA57AC"/>
    <w:rsid w:val="00FA5C46"/>
    <w:rsid w:val="00FA5D5C"/>
    <w:rsid w:val="00FA6121"/>
    <w:rsid w:val="00FA6204"/>
    <w:rsid w:val="00FA6811"/>
    <w:rsid w:val="00FA68A7"/>
    <w:rsid w:val="00FA68AB"/>
    <w:rsid w:val="00FA6DB1"/>
    <w:rsid w:val="00FA73B5"/>
    <w:rsid w:val="00FA770B"/>
    <w:rsid w:val="00FA7C4C"/>
    <w:rsid w:val="00FB0081"/>
    <w:rsid w:val="00FB087E"/>
    <w:rsid w:val="00FB0928"/>
    <w:rsid w:val="00FB0A47"/>
    <w:rsid w:val="00FB0BC9"/>
    <w:rsid w:val="00FB1D7B"/>
    <w:rsid w:val="00FB22FA"/>
    <w:rsid w:val="00FB237A"/>
    <w:rsid w:val="00FB28CA"/>
    <w:rsid w:val="00FB2DAC"/>
    <w:rsid w:val="00FB3FC2"/>
    <w:rsid w:val="00FB5158"/>
    <w:rsid w:val="00FB5321"/>
    <w:rsid w:val="00FB57B1"/>
    <w:rsid w:val="00FB63D1"/>
    <w:rsid w:val="00FB65DF"/>
    <w:rsid w:val="00FB6B5B"/>
    <w:rsid w:val="00FB6E73"/>
    <w:rsid w:val="00FB6F42"/>
    <w:rsid w:val="00FB715C"/>
    <w:rsid w:val="00FB7488"/>
    <w:rsid w:val="00FB767F"/>
    <w:rsid w:val="00FB7842"/>
    <w:rsid w:val="00FC00B9"/>
    <w:rsid w:val="00FC04C3"/>
    <w:rsid w:val="00FC08D2"/>
    <w:rsid w:val="00FC0D42"/>
    <w:rsid w:val="00FC0DB2"/>
    <w:rsid w:val="00FC0E5A"/>
    <w:rsid w:val="00FC0FA8"/>
    <w:rsid w:val="00FC235A"/>
    <w:rsid w:val="00FC239E"/>
    <w:rsid w:val="00FC2510"/>
    <w:rsid w:val="00FC2DE4"/>
    <w:rsid w:val="00FC3253"/>
    <w:rsid w:val="00FC3A57"/>
    <w:rsid w:val="00FC491F"/>
    <w:rsid w:val="00FC4BF7"/>
    <w:rsid w:val="00FC4E8F"/>
    <w:rsid w:val="00FC505D"/>
    <w:rsid w:val="00FC515F"/>
    <w:rsid w:val="00FC567D"/>
    <w:rsid w:val="00FC68D7"/>
    <w:rsid w:val="00FC6948"/>
    <w:rsid w:val="00FC6B97"/>
    <w:rsid w:val="00FC6DA2"/>
    <w:rsid w:val="00FC6DAF"/>
    <w:rsid w:val="00FC775C"/>
    <w:rsid w:val="00FC78EA"/>
    <w:rsid w:val="00FC7CAD"/>
    <w:rsid w:val="00FD12CF"/>
    <w:rsid w:val="00FD1845"/>
    <w:rsid w:val="00FD1E75"/>
    <w:rsid w:val="00FD206E"/>
    <w:rsid w:val="00FD3C05"/>
    <w:rsid w:val="00FD42F9"/>
    <w:rsid w:val="00FD4846"/>
    <w:rsid w:val="00FD4965"/>
    <w:rsid w:val="00FD4E1C"/>
    <w:rsid w:val="00FD50DC"/>
    <w:rsid w:val="00FD5432"/>
    <w:rsid w:val="00FD565F"/>
    <w:rsid w:val="00FD5947"/>
    <w:rsid w:val="00FD5990"/>
    <w:rsid w:val="00FD5C3B"/>
    <w:rsid w:val="00FD637A"/>
    <w:rsid w:val="00FD63E9"/>
    <w:rsid w:val="00FD6892"/>
    <w:rsid w:val="00FD6F44"/>
    <w:rsid w:val="00FD72A9"/>
    <w:rsid w:val="00FD780B"/>
    <w:rsid w:val="00FD7C93"/>
    <w:rsid w:val="00FD7D5E"/>
    <w:rsid w:val="00FD7FBC"/>
    <w:rsid w:val="00FE032A"/>
    <w:rsid w:val="00FE06F5"/>
    <w:rsid w:val="00FE084A"/>
    <w:rsid w:val="00FE0C4D"/>
    <w:rsid w:val="00FE0E66"/>
    <w:rsid w:val="00FE1451"/>
    <w:rsid w:val="00FE1792"/>
    <w:rsid w:val="00FE1A4E"/>
    <w:rsid w:val="00FE1CC2"/>
    <w:rsid w:val="00FE1D94"/>
    <w:rsid w:val="00FE25FA"/>
    <w:rsid w:val="00FE2C03"/>
    <w:rsid w:val="00FE312F"/>
    <w:rsid w:val="00FE35CD"/>
    <w:rsid w:val="00FE363B"/>
    <w:rsid w:val="00FE3968"/>
    <w:rsid w:val="00FE55EB"/>
    <w:rsid w:val="00FE5D51"/>
    <w:rsid w:val="00FE5EE5"/>
    <w:rsid w:val="00FE65C5"/>
    <w:rsid w:val="00FE7089"/>
    <w:rsid w:val="00FF0CF8"/>
    <w:rsid w:val="00FF15D5"/>
    <w:rsid w:val="00FF163D"/>
    <w:rsid w:val="00FF18D3"/>
    <w:rsid w:val="00FF2210"/>
    <w:rsid w:val="00FF2C91"/>
    <w:rsid w:val="00FF3141"/>
    <w:rsid w:val="00FF42AB"/>
    <w:rsid w:val="00FF4901"/>
    <w:rsid w:val="00FF5238"/>
    <w:rsid w:val="00FF5566"/>
    <w:rsid w:val="00FF5C11"/>
    <w:rsid w:val="00FF628D"/>
    <w:rsid w:val="00FF66A6"/>
    <w:rsid w:val="00FF747D"/>
    <w:rsid w:val="00FF7586"/>
    <w:rsid w:val="00FF75E5"/>
    <w:rsid w:val="010E5A8E"/>
    <w:rsid w:val="0155207B"/>
    <w:rsid w:val="018ADFC0"/>
    <w:rsid w:val="01D57588"/>
    <w:rsid w:val="01F6A08D"/>
    <w:rsid w:val="021F6938"/>
    <w:rsid w:val="024BCDA7"/>
    <w:rsid w:val="0298B1E0"/>
    <w:rsid w:val="02C12091"/>
    <w:rsid w:val="02D9A406"/>
    <w:rsid w:val="030E6AA2"/>
    <w:rsid w:val="03A6D311"/>
    <w:rsid w:val="04074342"/>
    <w:rsid w:val="0485B98D"/>
    <w:rsid w:val="04FE47E5"/>
    <w:rsid w:val="055A2C71"/>
    <w:rsid w:val="05BE3A10"/>
    <w:rsid w:val="05CAAF8A"/>
    <w:rsid w:val="05EFD41F"/>
    <w:rsid w:val="065525A6"/>
    <w:rsid w:val="0661FB78"/>
    <w:rsid w:val="07B8C8CB"/>
    <w:rsid w:val="08288394"/>
    <w:rsid w:val="0888771D"/>
    <w:rsid w:val="088AA934"/>
    <w:rsid w:val="089D8B03"/>
    <w:rsid w:val="093D7935"/>
    <w:rsid w:val="096D6B47"/>
    <w:rsid w:val="097A7EFB"/>
    <w:rsid w:val="09A8729A"/>
    <w:rsid w:val="0A2D7487"/>
    <w:rsid w:val="0A352021"/>
    <w:rsid w:val="0B6252F4"/>
    <w:rsid w:val="0B6B52B6"/>
    <w:rsid w:val="0BC9C469"/>
    <w:rsid w:val="0BCF54AA"/>
    <w:rsid w:val="0BE5CFFB"/>
    <w:rsid w:val="0C0B8DFB"/>
    <w:rsid w:val="0C6BB978"/>
    <w:rsid w:val="0C91C926"/>
    <w:rsid w:val="0D2BEFE8"/>
    <w:rsid w:val="0D80FE9C"/>
    <w:rsid w:val="0D8CA12E"/>
    <w:rsid w:val="0DFF2B5E"/>
    <w:rsid w:val="0E36C93C"/>
    <w:rsid w:val="0F8D35BE"/>
    <w:rsid w:val="0FAF9F65"/>
    <w:rsid w:val="0FFE105A"/>
    <w:rsid w:val="10072D25"/>
    <w:rsid w:val="1011E112"/>
    <w:rsid w:val="1053EDAA"/>
    <w:rsid w:val="109EF082"/>
    <w:rsid w:val="1127D140"/>
    <w:rsid w:val="125CFDE4"/>
    <w:rsid w:val="1280FEBE"/>
    <w:rsid w:val="13144139"/>
    <w:rsid w:val="133890E4"/>
    <w:rsid w:val="133A9CB3"/>
    <w:rsid w:val="1362320A"/>
    <w:rsid w:val="138FBFA3"/>
    <w:rsid w:val="13AC7CC0"/>
    <w:rsid w:val="13C8F209"/>
    <w:rsid w:val="13F094C7"/>
    <w:rsid w:val="144EBD4F"/>
    <w:rsid w:val="1461B58A"/>
    <w:rsid w:val="153ADA4D"/>
    <w:rsid w:val="16244354"/>
    <w:rsid w:val="17038EC7"/>
    <w:rsid w:val="176E68F9"/>
    <w:rsid w:val="17A11739"/>
    <w:rsid w:val="18B06555"/>
    <w:rsid w:val="1A7CC829"/>
    <w:rsid w:val="1AB28770"/>
    <w:rsid w:val="1AB4A021"/>
    <w:rsid w:val="1B29843A"/>
    <w:rsid w:val="1C3CFCDE"/>
    <w:rsid w:val="1D9367A4"/>
    <w:rsid w:val="1D94CA92"/>
    <w:rsid w:val="1E09410A"/>
    <w:rsid w:val="1E1B73A3"/>
    <w:rsid w:val="1E3DB1D4"/>
    <w:rsid w:val="1EA82F40"/>
    <w:rsid w:val="1EE53D02"/>
    <w:rsid w:val="1F73D8D7"/>
    <w:rsid w:val="1FDA93BC"/>
    <w:rsid w:val="2006AE61"/>
    <w:rsid w:val="205E6CA6"/>
    <w:rsid w:val="217B982D"/>
    <w:rsid w:val="2186FC3B"/>
    <w:rsid w:val="21B0DF7A"/>
    <w:rsid w:val="22DDD964"/>
    <w:rsid w:val="235FA47A"/>
    <w:rsid w:val="24B2CF5C"/>
    <w:rsid w:val="24F937A8"/>
    <w:rsid w:val="251F06A8"/>
    <w:rsid w:val="259E7A52"/>
    <w:rsid w:val="2636FDA1"/>
    <w:rsid w:val="265F9791"/>
    <w:rsid w:val="267A6BF3"/>
    <w:rsid w:val="268F4F72"/>
    <w:rsid w:val="26AA042E"/>
    <w:rsid w:val="270DF662"/>
    <w:rsid w:val="27DC73CA"/>
    <w:rsid w:val="27EFB613"/>
    <w:rsid w:val="2821104C"/>
    <w:rsid w:val="282CBB0D"/>
    <w:rsid w:val="2999100B"/>
    <w:rsid w:val="2A94738D"/>
    <w:rsid w:val="2A9B4B03"/>
    <w:rsid w:val="2ADABF3C"/>
    <w:rsid w:val="2AE38763"/>
    <w:rsid w:val="2B9BC753"/>
    <w:rsid w:val="2C27622B"/>
    <w:rsid w:val="2C32A2D5"/>
    <w:rsid w:val="2C9BD613"/>
    <w:rsid w:val="2F4C2A4B"/>
    <w:rsid w:val="2F520A09"/>
    <w:rsid w:val="2F7F29E2"/>
    <w:rsid w:val="31C9C1AC"/>
    <w:rsid w:val="31E5438D"/>
    <w:rsid w:val="325A81A7"/>
    <w:rsid w:val="326D5273"/>
    <w:rsid w:val="329EB8A7"/>
    <w:rsid w:val="32A1036A"/>
    <w:rsid w:val="3320BF78"/>
    <w:rsid w:val="33A7260F"/>
    <w:rsid w:val="33E2967C"/>
    <w:rsid w:val="33F65267"/>
    <w:rsid w:val="3539945C"/>
    <w:rsid w:val="3543E368"/>
    <w:rsid w:val="35B7E094"/>
    <w:rsid w:val="35CCF699"/>
    <w:rsid w:val="360BE754"/>
    <w:rsid w:val="360CD8EF"/>
    <w:rsid w:val="36C8D798"/>
    <w:rsid w:val="37B0E2B6"/>
    <w:rsid w:val="37E2117D"/>
    <w:rsid w:val="37FD13F7"/>
    <w:rsid w:val="3815DB8E"/>
    <w:rsid w:val="38CA64C1"/>
    <w:rsid w:val="38E38341"/>
    <w:rsid w:val="38EFD127"/>
    <w:rsid w:val="390ACC4B"/>
    <w:rsid w:val="390BA6A8"/>
    <w:rsid w:val="391B5ECC"/>
    <w:rsid w:val="392737A7"/>
    <w:rsid w:val="39305D76"/>
    <w:rsid w:val="39B4073B"/>
    <w:rsid w:val="39EAEDC3"/>
    <w:rsid w:val="3A3C56EF"/>
    <w:rsid w:val="3B728D71"/>
    <w:rsid w:val="3C1DE8E5"/>
    <w:rsid w:val="3CE5A871"/>
    <w:rsid w:val="3D9ED1F5"/>
    <w:rsid w:val="3DA96BAF"/>
    <w:rsid w:val="3DB2A652"/>
    <w:rsid w:val="3DC61056"/>
    <w:rsid w:val="3DD75185"/>
    <w:rsid w:val="3F19DA47"/>
    <w:rsid w:val="3FC9B9EA"/>
    <w:rsid w:val="3FDBB585"/>
    <w:rsid w:val="4008206C"/>
    <w:rsid w:val="409C7F00"/>
    <w:rsid w:val="41960968"/>
    <w:rsid w:val="437A61F8"/>
    <w:rsid w:val="43C48CFE"/>
    <w:rsid w:val="443E3D13"/>
    <w:rsid w:val="4455C2D0"/>
    <w:rsid w:val="44C51D33"/>
    <w:rsid w:val="456E5B58"/>
    <w:rsid w:val="459F27E7"/>
    <w:rsid w:val="45C920F2"/>
    <w:rsid w:val="4652AA78"/>
    <w:rsid w:val="4682A6CD"/>
    <w:rsid w:val="475A56BF"/>
    <w:rsid w:val="47871F24"/>
    <w:rsid w:val="480513C0"/>
    <w:rsid w:val="485A70A1"/>
    <w:rsid w:val="487612ED"/>
    <w:rsid w:val="48B02F78"/>
    <w:rsid w:val="48D44E1D"/>
    <w:rsid w:val="497EEA36"/>
    <w:rsid w:val="4A2EA589"/>
    <w:rsid w:val="4A5914C1"/>
    <w:rsid w:val="4A83CDD1"/>
    <w:rsid w:val="4B0E5A02"/>
    <w:rsid w:val="4BE3FD4B"/>
    <w:rsid w:val="4C949AB8"/>
    <w:rsid w:val="4CAF95A1"/>
    <w:rsid w:val="4CB7765F"/>
    <w:rsid w:val="4D5A42CA"/>
    <w:rsid w:val="4DAB6ADD"/>
    <w:rsid w:val="4DDD5A38"/>
    <w:rsid w:val="4E18F08A"/>
    <w:rsid w:val="4E3C51A9"/>
    <w:rsid w:val="4E673A02"/>
    <w:rsid w:val="4EA1D803"/>
    <w:rsid w:val="4EC36CCA"/>
    <w:rsid w:val="4F95C62E"/>
    <w:rsid w:val="4FED22DA"/>
    <w:rsid w:val="506A0B7E"/>
    <w:rsid w:val="51A5570A"/>
    <w:rsid w:val="51ADEDAE"/>
    <w:rsid w:val="51BE3CE8"/>
    <w:rsid w:val="51F62C78"/>
    <w:rsid w:val="5281671F"/>
    <w:rsid w:val="528331E8"/>
    <w:rsid w:val="52A05736"/>
    <w:rsid w:val="52A5E3E8"/>
    <w:rsid w:val="53D2CBF4"/>
    <w:rsid w:val="548F214D"/>
    <w:rsid w:val="553A16E4"/>
    <w:rsid w:val="554A9DEC"/>
    <w:rsid w:val="55C57F95"/>
    <w:rsid w:val="55CEEBDE"/>
    <w:rsid w:val="56365BD4"/>
    <w:rsid w:val="5725A27D"/>
    <w:rsid w:val="5819F1FA"/>
    <w:rsid w:val="5860525C"/>
    <w:rsid w:val="586092A3"/>
    <w:rsid w:val="59126182"/>
    <w:rsid w:val="59970DD7"/>
    <w:rsid w:val="59972DE9"/>
    <w:rsid w:val="5A6C32DC"/>
    <w:rsid w:val="5A9E0055"/>
    <w:rsid w:val="5AAE65D7"/>
    <w:rsid w:val="5AC73109"/>
    <w:rsid w:val="5AC76A2C"/>
    <w:rsid w:val="5AC95530"/>
    <w:rsid w:val="5ADB3DC1"/>
    <w:rsid w:val="5B0ACE30"/>
    <w:rsid w:val="5B5EDD5D"/>
    <w:rsid w:val="5B9E50CE"/>
    <w:rsid w:val="5BC24010"/>
    <w:rsid w:val="5BEC63DF"/>
    <w:rsid w:val="5C25BD39"/>
    <w:rsid w:val="5C2D84A2"/>
    <w:rsid w:val="5C6B6879"/>
    <w:rsid w:val="5D003237"/>
    <w:rsid w:val="5D4A9E38"/>
    <w:rsid w:val="5D4C8753"/>
    <w:rsid w:val="5E494C0F"/>
    <w:rsid w:val="5E5488F2"/>
    <w:rsid w:val="5EEACDC8"/>
    <w:rsid w:val="5EF761B0"/>
    <w:rsid w:val="5F21A1EE"/>
    <w:rsid w:val="5F5A1AC1"/>
    <w:rsid w:val="5F898AB0"/>
    <w:rsid w:val="605040B4"/>
    <w:rsid w:val="609AEF84"/>
    <w:rsid w:val="614BFEA0"/>
    <w:rsid w:val="615562D2"/>
    <w:rsid w:val="617069D6"/>
    <w:rsid w:val="619B6FB9"/>
    <w:rsid w:val="61B26E4A"/>
    <w:rsid w:val="62359AFF"/>
    <w:rsid w:val="62BCA1E9"/>
    <w:rsid w:val="632AFC55"/>
    <w:rsid w:val="633EEC23"/>
    <w:rsid w:val="633F38B2"/>
    <w:rsid w:val="6377F67A"/>
    <w:rsid w:val="6394A3F3"/>
    <w:rsid w:val="63A3E5E7"/>
    <w:rsid w:val="643F447C"/>
    <w:rsid w:val="65479877"/>
    <w:rsid w:val="664B602C"/>
    <w:rsid w:val="668A2D77"/>
    <w:rsid w:val="668B8EBF"/>
    <w:rsid w:val="66CE73AB"/>
    <w:rsid w:val="670F406B"/>
    <w:rsid w:val="675F2D7F"/>
    <w:rsid w:val="6770129F"/>
    <w:rsid w:val="67990385"/>
    <w:rsid w:val="68873CCB"/>
    <w:rsid w:val="690FA1E7"/>
    <w:rsid w:val="6982FC96"/>
    <w:rsid w:val="6AF0F3F8"/>
    <w:rsid w:val="6B11C78A"/>
    <w:rsid w:val="6B3E1913"/>
    <w:rsid w:val="6B672670"/>
    <w:rsid w:val="6B7D9837"/>
    <w:rsid w:val="6B895F73"/>
    <w:rsid w:val="6C5621DD"/>
    <w:rsid w:val="6D2699C9"/>
    <w:rsid w:val="6DA5AA9F"/>
    <w:rsid w:val="6DCBBC56"/>
    <w:rsid w:val="6E5B8F73"/>
    <w:rsid w:val="6EA1FADB"/>
    <w:rsid w:val="6EECDD71"/>
    <w:rsid w:val="6F1B3E1E"/>
    <w:rsid w:val="6F8F6E29"/>
    <w:rsid w:val="7012AD6D"/>
    <w:rsid w:val="70669121"/>
    <w:rsid w:val="71565344"/>
    <w:rsid w:val="71A5E849"/>
    <w:rsid w:val="71B1432D"/>
    <w:rsid w:val="7277E14F"/>
    <w:rsid w:val="73379930"/>
    <w:rsid w:val="742F8B15"/>
    <w:rsid w:val="756D8A9A"/>
    <w:rsid w:val="757F7848"/>
    <w:rsid w:val="75B64E41"/>
    <w:rsid w:val="776B3329"/>
    <w:rsid w:val="785ED52D"/>
    <w:rsid w:val="78F67541"/>
    <w:rsid w:val="79191DBC"/>
    <w:rsid w:val="79460C46"/>
    <w:rsid w:val="79B98081"/>
    <w:rsid w:val="7A23DF65"/>
    <w:rsid w:val="7AF6AD0C"/>
    <w:rsid w:val="7B30EEB8"/>
    <w:rsid w:val="7B561164"/>
    <w:rsid w:val="7B5D21B3"/>
    <w:rsid w:val="7B667C61"/>
    <w:rsid w:val="7B69B899"/>
    <w:rsid w:val="7B6F2F9E"/>
    <w:rsid w:val="7BBC152B"/>
    <w:rsid w:val="7BE1EFDD"/>
    <w:rsid w:val="7D50FDD9"/>
    <w:rsid w:val="7DCD999B"/>
    <w:rsid w:val="7E5FF2DC"/>
    <w:rsid w:val="7E774E4C"/>
    <w:rsid w:val="7EC8D0A1"/>
    <w:rsid w:val="7EF59973"/>
    <w:rsid w:val="7F435AEA"/>
    <w:rsid w:val="7F52D3A2"/>
    <w:rsid w:val="7FC9F3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0E89DD"/>
  <w15:docId w15:val="{A0188A21-F36D-4841-A5F9-A08EFE07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374"/>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26"/>
      </w:numPr>
      <w:tabs>
        <w:tab w:val="clear" w:pos="1275"/>
        <w:tab w:val="num" w:pos="3545"/>
      </w:tabs>
      <w:ind w:left="15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21"/>
      </w:numPr>
      <w:tabs>
        <w:tab w:val="clear" w:pos="2160"/>
        <w:tab w:val="num" w:pos="2608"/>
      </w:tabs>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3229B4"/>
    <w:pPr>
      <w:tabs>
        <w:tab w:val="left" w:pos="426"/>
        <w:tab w:val="right" w:leader="dot" w:pos="9639"/>
      </w:tabs>
      <w:suppressAutoHyphens/>
      <w:spacing w:before="280" w:after="40" w:line="240" w:lineRule="exact"/>
      <w:jc w:val="both"/>
    </w:pPr>
    <w:rPr>
      <w:rFonts w:ascii="Arial" w:eastAsia="Arial Unicode MS" w:hAnsi="Arial" w:cs="Courier"/>
      <w:noProof/>
      <w:color w:val="808080"/>
      <w:sz w:val="20"/>
      <w:szCs w:val="20"/>
    </w:rPr>
  </w:style>
  <w:style w:type="paragraph" w:styleId="TM2">
    <w:name w:val="toc 2"/>
    <w:aliases w:val="#TM 2,#TABLE MATIERE N°2"/>
    <w:basedOn w:val="Normal"/>
    <w:autoRedefine/>
    <w:uiPriority w:val="39"/>
    <w:rsid w:val="003229B4"/>
    <w:pPr>
      <w:numPr>
        <w:numId w:val="4"/>
      </w:numPr>
      <w:tabs>
        <w:tab w:val="clear" w:pos="2268"/>
        <w:tab w:val="left" w:pos="851"/>
        <w:tab w:val="left" w:pos="1418"/>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6"/>
      </w:numPr>
      <w:tabs>
        <w:tab w:val="clear" w:pos="284"/>
        <w:tab w:val="left" w:pos="227"/>
      </w:tabs>
      <w:spacing w:after="60" w:line="240" w:lineRule="exact"/>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3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4"/>
      </w:numPr>
      <w:tabs>
        <w:tab w:val="left" w:pos="2694"/>
        <w:tab w:val="right" w:leader="dot" w:pos="8505"/>
      </w:tabs>
      <w:ind w:right="1134"/>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right="113"/>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5"/>
      </w:numPr>
      <w:tabs>
        <w:tab w:val="clear" w:pos="360"/>
        <w:tab w:val="left" w:pos="851"/>
      </w:tabs>
      <w:spacing w:after="60"/>
    </w:pPr>
  </w:style>
  <w:style w:type="paragraph" w:styleId="Listepuces">
    <w:name w:val="List Bullet"/>
    <w:basedOn w:val="Corpsdetexte"/>
    <w:uiPriority w:val="99"/>
    <w:rsid w:val="000947AC"/>
    <w:pPr>
      <w:numPr>
        <w:numId w:val="23"/>
      </w:numPr>
    </w:pPr>
  </w:style>
  <w:style w:type="paragraph" w:styleId="Listepuces3">
    <w:name w:val="List Bullet 3"/>
    <w:basedOn w:val="Corpsdetexte"/>
    <w:uiPriority w:val="99"/>
    <w:rsid w:val="000947AC"/>
    <w:pPr>
      <w:numPr>
        <w:numId w:val="24"/>
      </w:numPr>
      <w:tabs>
        <w:tab w:val="clear" w:pos="926"/>
        <w:tab w:val="num" w:pos="1134"/>
      </w:tabs>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7"/>
      </w:numPr>
      <w:spacing w:line="360" w:lineRule="auto"/>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8"/>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8"/>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8"/>
      </w:numPr>
      <w:tabs>
        <w:tab w:val="clear" w:pos="3402"/>
        <w:tab w:val="clear" w:pos="5103"/>
        <w:tab w:val="clear" w:pos="5387"/>
        <w:tab w:val="clear" w:pos="7088"/>
        <w:tab w:val="num" w:pos="1646"/>
        <w:tab w:val="num" w:pos="2268"/>
      </w:tabs>
      <w:suppressAutoHyphens w:val="0"/>
      <w:spacing w:after="60" w:line="240" w:lineRule="auto"/>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lang w:val="en-US" w:eastAsia="ja-JP"/>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lang w:val="en-US" w:eastAsia="ja-JP"/>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lang w:val="en-US" w:eastAsia="ja-JP"/>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lang w:val="en-US" w:eastAsia="ja-JP"/>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lang w:val="en-US" w:eastAsia="ja-JP"/>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lang w:val="en-US" w:eastAsia="ja-JP"/>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9"/>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30"/>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30"/>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30"/>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30"/>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31"/>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31"/>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32"/>
      </w:numPr>
      <w:tabs>
        <w:tab w:val="clear" w:pos="1440"/>
        <w:tab w:val="num" w:pos="1200"/>
      </w:tabs>
      <w:jc w:val="both"/>
    </w:pPr>
    <w:rPr>
      <w:rFonts w:ascii="Arial" w:hAnsi="Arial" w:cs="Arial"/>
      <w:sz w:val="15"/>
      <w:szCs w:val="15"/>
    </w:rPr>
  </w:style>
  <w:style w:type="paragraph" w:customStyle="1" w:styleId="TitreFVIG1">
    <w:name w:val="Titre FVIG 1"/>
    <w:basedOn w:val="Normal"/>
    <w:next w:val="Normal"/>
    <w:uiPriority w:val="99"/>
    <w:rsid w:val="00A52780"/>
    <w:pPr>
      <w:numPr>
        <w:numId w:val="33"/>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7"/>
      </w:num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6"/>
      </w:numPr>
      <w:tabs>
        <w:tab w:val="clear" w:pos="170"/>
      </w:tabs>
      <w:spacing w:after="60"/>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5"/>
      </w:numPr>
      <w:tabs>
        <w:tab w:val="clear" w:pos="2061"/>
        <w:tab w:val="left" w:pos="2835"/>
      </w:tabs>
      <w:spacing w:after="60" w:line="220" w:lineRule="exact"/>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5"/>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8"/>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9"/>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40"/>
      </w:numPr>
      <w:tabs>
        <w:tab w:val="clear" w:pos="1"/>
        <w:tab w:val="left" w:pos="567"/>
      </w:tabs>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40"/>
      </w:numPr>
      <w:tabs>
        <w:tab w:val="clear" w:pos="0"/>
        <w:tab w:val="left" w:pos="1134"/>
      </w:tabs>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40"/>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41"/>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4"/>
      </w:numPr>
    </w:pPr>
  </w:style>
  <w:style w:type="paragraph" w:customStyle="1" w:styleId="PARGTITR1">
    <w:name w:val="PARG_TITR1"/>
    <w:basedOn w:val="Normal"/>
    <w:rsid w:val="00BA4C0B"/>
    <w:pPr>
      <w:jc w:val="both"/>
    </w:pPr>
    <w:rPr>
      <w:rFonts w:ascii="Arial" w:hAnsi="Arial" w:cs="Arial"/>
      <w:sz w:val="22"/>
      <w:szCs w:val="22"/>
      <w:lang w:eastAsia="en-US"/>
    </w:rPr>
  </w:style>
  <w:style w:type="table" w:styleId="TableauGrille5Fonc-Accentuation1">
    <w:name w:val="Grid Table 5 Dark Accent 1"/>
    <w:basedOn w:val="TableauNormal"/>
    <w:uiPriority w:val="50"/>
    <w:rsid w:val="00BA4C0B"/>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entionnonrsolue">
    <w:name w:val="Unresolved Mention"/>
    <w:basedOn w:val="Policepardfaut"/>
    <w:uiPriority w:val="99"/>
    <w:semiHidden/>
    <w:unhideWhenUsed/>
    <w:rsid w:val="00DB250A"/>
    <w:rPr>
      <w:color w:val="605E5C"/>
      <w:shd w:val="clear" w:color="auto" w:fill="E1DFDD"/>
    </w:rPr>
  </w:style>
  <w:style w:type="character" w:styleId="lev">
    <w:name w:val="Strong"/>
    <w:basedOn w:val="Policepardfaut"/>
    <w:uiPriority w:val="22"/>
    <w:qFormat/>
    <w:locked/>
    <w:rsid w:val="00B81FE6"/>
    <w:rPr>
      <w:b/>
      <w:bCs/>
    </w:rPr>
  </w:style>
  <w:style w:type="paragraph" w:customStyle="1" w:styleId="Retrait">
    <w:name w:val="Retrait"/>
    <w:basedOn w:val="Normal"/>
    <w:rsid w:val="00807AEB"/>
    <w:pPr>
      <w:ind w:left="709"/>
      <w:jc w:val="both"/>
    </w:pPr>
    <w:rPr>
      <w:rFonts w:ascii="Arial" w:hAnsi="Arial"/>
      <w:sz w:val="20"/>
      <w:szCs w:val="20"/>
    </w:rPr>
  </w:style>
  <w:style w:type="paragraph" w:customStyle="1" w:styleId="elementtoproof">
    <w:name w:val="elementtoproof"/>
    <w:basedOn w:val="Normal"/>
    <w:rsid w:val="00BA7DA7"/>
    <w:rPr>
      <w:rFonts w:ascii="Calibri" w:eastAsiaTheme="minorHAnsi" w:hAnsi="Calibri" w:cs="Calibri"/>
      <w:sz w:val="22"/>
      <w:szCs w:val="22"/>
    </w:rPr>
  </w:style>
  <w:style w:type="character" w:customStyle="1" w:styleId="ui-provider">
    <w:name w:val="ui-provider"/>
    <w:basedOn w:val="Policepardfaut"/>
    <w:rsid w:val="009372DB"/>
  </w:style>
  <w:style w:type="character" w:customStyle="1" w:styleId="normaltextrun">
    <w:name w:val="normaltextrun"/>
    <w:basedOn w:val="Policepardfaut"/>
    <w:rsid w:val="00CC5619"/>
  </w:style>
  <w:style w:type="character" w:customStyle="1" w:styleId="eop">
    <w:name w:val="eop"/>
    <w:basedOn w:val="Policepardfaut"/>
    <w:rsid w:val="00CC5619"/>
  </w:style>
  <w:style w:type="paragraph" w:customStyle="1" w:styleId="paragraph">
    <w:name w:val="paragraph"/>
    <w:basedOn w:val="Normal"/>
    <w:rsid w:val="00C54563"/>
    <w:pPr>
      <w:spacing w:before="100" w:beforeAutospacing="1" w:after="100" w:afterAutospacing="1"/>
    </w:pPr>
  </w:style>
  <w:style w:type="numbering" w:customStyle="1" w:styleId="Listeactuelle1">
    <w:name w:val="Liste actuelle1"/>
    <w:uiPriority w:val="99"/>
    <w:rsid w:val="002C2A4A"/>
    <w:pPr>
      <w:numPr>
        <w:numId w:val="81"/>
      </w:numPr>
    </w:pPr>
  </w:style>
  <w:style w:type="paragraph" w:customStyle="1" w:styleId="Style2">
    <w:name w:val="Style2"/>
    <w:basedOn w:val="Titre2"/>
    <w:link w:val="Style2Car"/>
    <w:qFormat/>
    <w:rsid w:val="00DC55E2"/>
    <w:pPr>
      <w:tabs>
        <w:tab w:val="clear" w:pos="3545"/>
        <w:tab w:val="num" w:pos="1560"/>
      </w:tabs>
      <w:spacing w:after="0"/>
      <w:jc w:val="both"/>
    </w:pPr>
    <w:rPr>
      <w:rFonts w:cs="Arial"/>
    </w:rPr>
  </w:style>
  <w:style w:type="character" w:customStyle="1" w:styleId="Style2Car">
    <w:name w:val="Style2 Car"/>
    <w:basedOn w:val="Titre2Car"/>
    <w:link w:val="Style2"/>
    <w:rsid w:val="00DC55E2"/>
    <w:rPr>
      <w:rFonts w:ascii="Arial" w:eastAsia="Arial Unicode MS" w:hAnsi="Arial" w:cs="Arial"/>
      <w:b/>
      <w:color w:val="999999"/>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3639">
      <w:bodyDiv w:val="1"/>
      <w:marLeft w:val="0"/>
      <w:marRight w:val="0"/>
      <w:marTop w:val="0"/>
      <w:marBottom w:val="0"/>
      <w:divBdr>
        <w:top w:val="none" w:sz="0" w:space="0" w:color="auto"/>
        <w:left w:val="none" w:sz="0" w:space="0" w:color="auto"/>
        <w:bottom w:val="none" w:sz="0" w:space="0" w:color="auto"/>
        <w:right w:val="none" w:sz="0" w:space="0" w:color="auto"/>
      </w:divBdr>
    </w:div>
    <w:div w:id="6758730">
      <w:bodyDiv w:val="1"/>
      <w:marLeft w:val="0"/>
      <w:marRight w:val="0"/>
      <w:marTop w:val="0"/>
      <w:marBottom w:val="0"/>
      <w:divBdr>
        <w:top w:val="none" w:sz="0" w:space="0" w:color="auto"/>
        <w:left w:val="none" w:sz="0" w:space="0" w:color="auto"/>
        <w:bottom w:val="none" w:sz="0" w:space="0" w:color="auto"/>
        <w:right w:val="none" w:sz="0" w:space="0" w:color="auto"/>
      </w:divBdr>
    </w:div>
    <w:div w:id="10618070">
      <w:bodyDiv w:val="1"/>
      <w:marLeft w:val="0"/>
      <w:marRight w:val="0"/>
      <w:marTop w:val="0"/>
      <w:marBottom w:val="0"/>
      <w:divBdr>
        <w:top w:val="none" w:sz="0" w:space="0" w:color="auto"/>
        <w:left w:val="none" w:sz="0" w:space="0" w:color="auto"/>
        <w:bottom w:val="none" w:sz="0" w:space="0" w:color="auto"/>
        <w:right w:val="none" w:sz="0" w:space="0" w:color="auto"/>
      </w:divBdr>
    </w:div>
    <w:div w:id="6483683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89933364">
      <w:bodyDiv w:val="1"/>
      <w:marLeft w:val="0"/>
      <w:marRight w:val="0"/>
      <w:marTop w:val="0"/>
      <w:marBottom w:val="0"/>
      <w:divBdr>
        <w:top w:val="none" w:sz="0" w:space="0" w:color="auto"/>
        <w:left w:val="none" w:sz="0" w:space="0" w:color="auto"/>
        <w:bottom w:val="none" w:sz="0" w:space="0" w:color="auto"/>
        <w:right w:val="none" w:sz="0" w:space="0" w:color="auto"/>
      </w:divBdr>
    </w:div>
    <w:div w:id="132335243">
      <w:bodyDiv w:val="1"/>
      <w:marLeft w:val="0"/>
      <w:marRight w:val="0"/>
      <w:marTop w:val="0"/>
      <w:marBottom w:val="0"/>
      <w:divBdr>
        <w:top w:val="none" w:sz="0" w:space="0" w:color="auto"/>
        <w:left w:val="none" w:sz="0" w:space="0" w:color="auto"/>
        <w:bottom w:val="none" w:sz="0" w:space="0" w:color="auto"/>
        <w:right w:val="none" w:sz="0" w:space="0" w:color="auto"/>
      </w:divBdr>
    </w:div>
    <w:div w:id="151799363">
      <w:bodyDiv w:val="1"/>
      <w:marLeft w:val="0"/>
      <w:marRight w:val="0"/>
      <w:marTop w:val="0"/>
      <w:marBottom w:val="0"/>
      <w:divBdr>
        <w:top w:val="none" w:sz="0" w:space="0" w:color="auto"/>
        <w:left w:val="none" w:sz="0" w:space="0" w:color="auto"/>
        <w:bottom w:val="none" w:sz="0" w:space="0" w:color="auto"/>
        <w:right w:val="none" w:sz="0" w:space="0" w:color="auto"/>
      </w:divBdr>
    </w:div>
    <w:div w:id="155731220">
      <w:bodyDiv w:val="1"/>
      <w:marLeft w:val="0"/>
      <w:marRight w:val="0"/>
      <w:marTop w:val="0"/>
      <w:marBottom w:val="0"/>
      <w:divBdr>
        <w:top w:val="none" w:sz="0" w:space="0" w:color="auto"/>
        <w:left w:val="none" w:sz="0" w:space="0" w:color="auto"/>
        <w:bottom w:val="none" w:sz="0" w:space="0" w:color="auto"/>
        <w:right w:val="none" w:sz="0" w:space="0" w:color="auto"/>
      </w:divBdr>
    </w:div>
    <w:div w:id="156575434">
      <w:bodyDiv w:val="1"/>
      <w:marLeft w:val="0"/>
      <w:marRight w:val="0"/>
      <w:marTop w:val="0"/>
      <w:marBottom w:val="0"/>
      <w:divBdr>
        <w:top w:val="none" w:sz="0" w:space="0" w:color="auto"/>
        <w:left w:val="none" w:sz="0" w:space="0" w:color="auto"/>
        <w:bottom w:val="none" w:sz="0" w:space="0" w:color="auto"/>
        <w:right w:val="none" w:sz="0" w:space="0" w:color="auto"/>
      </w:divBdr>
    </w:div>
    <w:div w:id="163933522">
      <w:bodyDiv w:val="1"/>
      <w:marLeft w:val="0"/>
      <w:marRight w:val="0"/>
      <w:marTop w:val="0"/>
      <w:marBottom w:val="0"/>
      <w:divBdr>
        <w:top w:val="none" w:sz="0" w:space="0" w:color="auto"/>
        <w:left w:val="none" w:sz="0" w:space="0" w:color="auto"/>
        <w:bottom w:val="none" w:sz="0" w:space="0" w:color="auto"/>
        <w:right w:val="none" w:sz="0" w:space="0" w:color="auto"/>
      </w:divBdr>
    </w:div>
    <w:div w:id="225343521">
      <w:bodyDiv w:val="1"/>
      <w:marLeft w:val="0"/>
      <w:marRight w:val="0"/>
      <w:marTop w:val="0"/>
      <w:marBottom w:val="0"/>
      <w:divBdr>
        <w:top w:val="none" w:sz="0" w:space="0" w:color="auto"/>
        <w:left w:val="none" w:sz="0" w:space="0" w:color="auto"/>
        <w:bottom w:val="none" w:sz="0" w:space="0" w:color="auto"/>
        <w:right w:val="none" w:sz="0" w:space="0" w:color="auto"/>
      </w:divBdr>
    </w:div>
    <w:div w:id="245111273">
      <w:bodyDiv w:val="1"/>
      <w:marLeft w:val="0"/>
      <w:marRight w:val="0"/>
      <w:marTop w:val="0"/>
      <w:marBottom w:val="0"/>
      <w:divBdr>
        <w:top w:val="none" w:sz="0" w:space="0" w:color="auto"/>
        <w:left w:val="none" w:sz="0" w:space="0" w:color="auto"/>
        <w:bottom w:val="none" w:sz="0" w:space="0" w:color="auto"/>
        <w:right w:val="none" w:sz="0" w:space="0" w:color="auto"/>
      </w:divBdr>
    </w:div>
    <w:div w:id="246499243">
      <w:bodyDiv w:val="1"/>
      <w:marLeft w:val="0"/>
      <w:marRight w:val="0"/>
      <w:marTop w:val="0"/>
      <w:marBottom w:val="0"/>
      <w:divBdr>
        <w:top w:val="none" w:sz="0" w:space="0" w:color="auto"/>
        <w:left w:val="none" w:sz="0" w:space="0" w:color="auto"/>
        <w:bottom w:val="none" w:sz="0" w:space="0" w:color="auto"/>
        <w:right w:val="none" w:sz="0" w:space="0" w:color="auto"/>
      </w:divBdr>
    </w:div>
    <w:div w:id="333648666">
      <w:bodyDiv w:val="1"/>
      <w:marLeft w:val="0"/>
      <w:marRight w:val="0"/>
      <w:marTop w:val="0"/>
      <w:marBottom w:val="0"/>
      <w:divBdr>
        <w:top w:val="none" w:sz="0" w:space="0" w:color="auto"/>
        <w:left w:val="none" w:sz="0" w:space="0" w:color="auto"/>
        <w:bottom w:val="none" w:sz="0" w:space="0" w:color="auto"/>
        <w:right w:val="none" w:sz="0" w:space="0" w:color="auto"/>
      </w:divBdr>
    </w:div>
    <w:div w:id="343165666">
      <w:bodyDiv w:val="1"/>
      <w:marLeft w:val="0"/>
      <w:marRight w:val="0"/>
      <w:marTop w:val="0"/>
      <w:marBottom w:val="0"/>
      <w:divBdr>
        <w:top w:val="none" w:sz="0" w:space="0" w:color="auto"/>
        <w:left w:val="none" w:sz="0" w:space="0" w:color="auto"/>
        <w:bottom w:val="none" w:sz="0" w:space="0" w:color="auto"/>
        <w:right w:val="none" w:sz="0" w:space="0" w:color="auto"/>
      </w:divBdr>
    </w:div>
    <w:div w:id="429354729">
      <w:bodyDiv w:val="1"/>
      <w:marLeft w:val="0"/>
      <w:marRight w:val="0"/>
      <w:marTop w:val="0"/>
      <w:marBottom w:val="0"/>
      <w:divBdr>
        <w:top w:val="none" w:sz="0" w:space="0" w:color="auto"/>
        <w:left w:val="none" w:sz="0" w:space="0" w:color="auto"/>
        <w:bottom w:val="none" w:sz="0" w:space="0" w:color="auto"/>
        <w:right w:val="none" w:sz="0" w:space="0" w:color="auto"/>
      </w:divBdr>
    </w:div>
    <w:div w:id="435297300">
      <w:bodyDiv w:val="1"/>
      <w:marLeft w:val="0"/>
      <w:marRight w:val="0"/>
      <w:marTop w:val="0"/>
      <w:marBottom w:val="0"/>
      <w:divBdr>
        <w:top w:val="none" w:sz="0" w:space="0" w:color="auto"/>
        <w:left w:val="none" w:sz="0" w:space="0" w:color="auto"/>
        <w:bottom w:val="none" w:sz="0" w:space="0" w:color="auto"/>
        <w:right w:val="none" w:sz="0" w:space="0" w:color="auto"/>
      </w:divBdr>
    </w:div>
    <w:div w:id="455947976">
      <w:bodyDiv w:val="1"/>
      <w:marLeft w:val="0"/>
      <w:marRight w:val="0"/>
      <w:marTop w:val="0"/>
      <w:marBottom w:val="0"/>
      <w:divBdr>
        <w:top w:val="none" w:sz="0" w:space="0" w:color="auto"/>
        <w:left w:val="none" w:sz="0" w:space="0" w:color="auto"/>
        <w:bottom w:val="none" w:sz="0" w:space="0" w:color="auto"/>
        <w:right w:val="none" w:sz="0" w:space="0" w:color="auto"/>
      </w:divBdr>
    </w:div>
    <w:div w:id="462115172">
      <w:bodyDiv w:val="1"/>
      <w:marLeft w:val="0"/>
      <w:marRight w:val="0"/>
      <w:marTop w:val="0"/>
      <w:marBottom w:val="0"/>
      <w:divBdr>
        <w:top w:val="none" w:sz="0" w:space="0" w:color="auto"/>
        <w:left w:val="none" w:sz="0" w:space="0" w:color="auto"/>
        <w:bottom w:val="none" w:sz="0" w:space="0" w:color="auto"/>
        <w:right w:val="none" w:sz="0" w:space="0" w:color="auto"/>
      </w:divBdr>
    </w:div>
    <w:div w:id="481238962">
      <w:bodyDiv w:val="1"/>
      <w:marLeft w:val="0"/>
      <w:marRight w:val="0"/>
      <w:marTop w:val="0"/>
      <w:marBottom w:val="0"/>
      <w:divBdr>
        <w:top w:val="none" w:sz="0" w:space="0" w:color="auto"/>
        <w:left w:val="none" w:sz="0" w:space="0" w:color="auto"/>
        <w:bottom w:val="none" w:sz="0" w:space="0" w:color="auto"/>
        <w:right w:val="none" w:sz="0" w:space="0" w:color="auto"/>
      </w:divBdr>
    </w:div>
    <w:div w:id="488442909">
      <w:bodyDiv w:val="1"/>
      <w:marLeft w:val="0"/>
      <w:marRight w:val="0"/>
      <w:marTop w:val="0"/>
      <w:marBottom w:val="0"/>
      <w:divBdr>
        <w:top w:val="none" w:sz="0" w:space="0" w:color="auto"/>
        <w:left w:val="none" w:sz="0" w:space="0" w:color="auto"/>
        <w:bottom w:val="none" w:sz="0" w:space="0" w:color="auto"/>
        <w:right w:val="none" w:sz="0" w:space="0" w:color="auto"/>
      </w:divBdr>
    </w:div>
    <w:div w:id="512188427">
      <w:bodyDiv w:val="1"/>
      <w:marLeft w:val="0"/>
      <w:marRight w:val="0"/>
      <w:marTop w:val="0"/>
      <w:marBottom w:val="0"/>
      <w:divBdr>
        <w:top w:val="none" w:sz="0" w:space="0" w:color="auto"/>
        <w:left w:val="none" w:sz="0" w:space="0" w:color="auto"/>
        <w:bottom w:val="none" w:sz="0" w:space="0" w:color="auto"/>
        <w:right w:val="none" w:sz="0" w:space="0" w:color="auto"/>
      </w:divBdr>
    </w:div>
    <w:div w:id="516500338">
      <w:bodyDiv w:val="1"/>
      <w:marLeft w:val="0"/>
      <w:marRight w:val="0"/>
      <w:marTop w:val="0"/>
      <w:marBottom w:val="0"/>
      <w:divBdr>
        <w:top w:val="none" w:sz="0" w:space="0" w:color="auto"/>
        <w:left w:val="none" w:sz="0" w:space="0" w:color="auto"/>
        <w:bottom w:val="none" w:sz="0" w:space="0" w:color="auto"/>
        <w:right w:val="none" w:sz="0" w:space="0" w:color="auto"/>
      </w:divBdr>
    </w:div>
    <w:div w:id="555628996">
      <w:bodyDiv w:val="1"/>
      <w:marLeft w:val="0"/>
      <w:marRight w:val="0"/>
      <w:marTop w:val="0"/>
      <w:marBottom w:val="0"/>
      <w:divBdr>
        <w:top w:val="none" w:sz="0" w:space="0" w:color="auto"/>
        <w:left w:val="none" w:sz="0" w:space="0" w:color="auto"/>
        <w:bottom w:val="none" w:sz="0" w:space="0" w:color="auto"/>
        <w:right w:val="none" w:sz="0" w:space="0" w:color="auto"/>
      </w:divBdr>
    </w:div>
    <w:div w:id="587883011">
      <w:bodyDiv w:val="1"/>
      <w:marLeft w:val="0"/>
      <w:marRight w:val="0"/>
      <w:marTop w:val="0"/>
      <w:marBottom w:val="0"/>
      <w:divBdr>
        <w:top w:val="none" w:sz="0" w:space="0" w:color="auto"/>
        <w:left w:val="none" w:sz="0" w:space="0" w:color="auto"/>
        <w:bottom w:val="none" w:sz="0" w:space="0" w:color="auto"/>
        <w:right w:val="none" w:sz="0" w:space="0" w:color="auto"/>
      </w:divBdr>
    </w:div>
    <w:div w:id="641694426">
      <w:bodyDiv w:val="1"/>
      <w:marLeft w:val="0"/>
      <w:marRight w:val="0"/>
      <w:marTop w:val="0"/>
      <w:marBottom w:val="0"/>
      <w:divBdr>
        <w:top w:val="none" w:sz="0" w:space="0" w:color="auto"/>
        <w:left w:val="none" w:sz="0" w:space="0" w:color="auto"/>
        <w:bottom w:val="none" w:sz="0" w:space="0" w:color="auto"/>
        <w:right w:val="none" w:sz="0" w:space="0" w:color="auto"/>
      </w:divBdr>
    </w:div>
    <w:div w:id="653292866">
      <w:bodyDiv w:val="1"/>
      <w:marLeft w:val="0"/>
      <w:marRight w:val="0"/>
      <w:marTop w:val="0"/>
      <w:marBottom w:val="0"/>
      <w:divBdr>
        <w:top w:val="none" w:sz="0" w:space="0" w:color="auto"/>
        <w:left w:val="none" w:sz="0" w:space="0" w:color="auto"/>
        <w:bottom w:val="none" w:sz="0" w:space="0" w:color="auto"/>
        <w:right w:val="none" w:sz="0" w:space="0" w:color="auto"/>
      </w:divBdr>
    </w:div>
    <w:div w:id="658267844">
      <w:bodyDiv w:val="1"/>
      <w:marLeft w:val="0"/>
      <w:marRight w:val="0"/>
      <w:marTop w:val="0"/>
      <w:marBottom w:val="0"/>
      <w:divBdr>
        <w:top w:val="none" w:sz="0" w:space="0" w:color="auto"/>
        <w:left w:val="none" w:sz="0" w:space="0" w:color="auto"/>
        <w:bottom w:val="none" w:sz="0" w:space="0" w:color="auto"/>
        <w:right w:val="none" w:sz="0" w:space="0" w:color="auto"/>
      </w:divBdr>
    </w:div>
    <w:div w:id="672345473">
      <w:bodyDiv w:val="1"/>
      <w:marLeft w:val="0"/>
      <w:marRight w:val="0"/>
      <w:marTop w:val="0"/>
      <w:marBottom w:val="0"/>
      <w:divBdr>
        <w:top w:val="none" w:sz="0" w:space="0" w:color="auto"/>
        <w:left w:val="none" w:sz="0" w:space="0" w:color="auto"/>
        <w:bottom w:val="none" w:sz="0" w:space="0" w:color="auto"/>
        <w:right w:val="none" w:sz="0" w:space="0" w:color="auto"/>
      </w:divBdr>
    </w:div>
    <w:div w:id="678046096">
      <w:bodyDiv w:val="1"/>
      <w:marLeft w:val="0"/>
      <w:marRight w:val="0"/>
      <w:marTop w:val="0"/>
      <w:marBottom w:val="0"/>
      <w:divBdr>
        <w:top w:val="none" w:sz="0" w:space="0" w:color="auto"/>
        <w:left w:val="none" w:sz="0" w:space="0" w:color="auto"/>
        <w:bottom w:val="none" w:sz="0" w:space="0" w:color="auto"/>
        <w:right w:val="none" w:sz="0" w:space="0" w:color="auto"/>
      </w:divBdr>
    </w:div>
    <w:div w:id="689918395">
      <w:bodyDiv w:val="1"/>
      <w:marLeft w:val="0"/>
      <w:marRight w:val="0"/>
      <w:marTop w:val="0"/>
      <w:marBottom w:val="0"/>
      <w:divBdr>
        <w:top w:val="none" w:sz="0" w:space="0" w:color="auto"/>
        <w:left w:val="none" w:sz="0" w:space="0" w:color="auto"/>
        <w:bottom w:val="none" w:sz="0" w:space="0" w:color="auto"/>
        <w:right w:val="none" w:sz="0" w:space="0" w:color="auto"/>
      </w:divBdr>
    </w:div>
    <w:div w:id="707797917">
      <w:bodyDiv w:val="1"/>
      <w:marLeft w:val="0"/>
      <w:marRight w:val="0"/>
      <w:marTop w:val="0"/>
      <w:marBottom w:val="0"/>
      <w:divBdr>
        <w:top w:val="none" w:sz="0" w:space="0" w:color="auto"/>
        <w:left w:val="none" w:sz="0" w:space="0" w:color="auto"/>
        <w:bottom w:val="none" w:sz="0" w:space="0" w:color="auto"/>
        <w:right w:val="none" w:sz="0" w:space="0" w:color="auto"/>
      </w:divBdr>
    </w:div>
    <w:div w:id="751390743">
      <w:bodyDiv w:val="1"/>
      <w:marLeft w:val="0"/>
      <w:marRight w:val="0"/>
      <w:marTop w:val="0"/>
      <w:marBottom w:val="0"/>
      <w:divBdr>
        <w:top w:val="none" w:sz="0" w:space="0" w:color="auto"/>
        <w:left w:val="none" w:sz="0" w:space="0" w:color="auto"/>
        <w:bottom w:val="none" w:sz="0" w:space="0" w:color="auto"/>
        <w:right w:val="none" w:sz="0" w:space="0" w:color="auto"/>
      </w:divBdr>
    </w:div>
    <w:div w:id="770273760">
      <w:bodyDiv w:val="1"/>
      <w:marLeft w:val="0"/>
      <w:marRight w:val="0"/>
      <w:marTop w:val="0"/>
      <w:marBottom w:val="0"/>
      <w:divBdr>
        <w:top w:val="none" w:sz="0" w:space="0" w:color="auto"/>
        <w:left w:val="none" w:sz="0" w:space="0" w:color="auto"/>
        <w:bottom w:val="none" w:sz="0" w:space="0" w:color="auto"/>
        <w:right w:val="none" w:sz="0" w:space="0" w:color="auto"/>
      </w:divBdr>
    </w:div>
    <w:div w:id="789860689">
      <w:bodyDiv w:val="1"/>
      <w:marLeft w:val="0"/>
      <w:marRight w:val="0"/>
      <w:marTop w:val="0"/>
      <w:marBottom w:val="0"/>
      <w:divBdr>
        <w:top w:val="none" w:sz="0" w:space="0" w:color="auto"/>
        <w:left w:val="none" w:sz="0" w:space="0" w:color="auto"/>
        <w:bottom w:val="none" w:sz="0" w:space="0" w:color="auto"/>
        <w:right w:val="none" w:sz="0" w:space="0" w:color="auto"/>
      </w:divBdr>
    </w:div>
    <w:div w:id="79633745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27206957">
      <w:bodyDiv w:val="1"/>
      <w:marLeft w:val="0"/>
      <w:marRight w:val="0"/>
      <w:marTop w:val="0"/>
      <w:marBottom w:val="0"/>
      <w:divBdr>
        <w:top w:val="none" w:sz="0" w:space="0" w:color="auto"/>
        <w:left w:val="none" w:sz="0" w:space="0" w:color="auto"/>
        <w:bottom w:val="none" w:sz="0" w:space="0" w:color="auto"/>
        <w:right w:val="none" w:sz="0" w:space="0" w:color="auto"/>
      </w:divBdr>
    </w:div>
    <w:div w:id="840241535">
      <w:bodyDiv w:val="1"/>
      <w:marLeft w:val="0"/>
      <w:marRight w:val="0"/>
      <w:marTop w:val="0"/>
      <w:marBottom w:val="0"/>
      <w:divBdr>
        <w:top w:val="none" w:sz="0" w:space="0" w:color="auto"/>
        <w:left w:val="none" w:sz="0" w:space="0" w:color="auto"/>
        <w:bottom w:val="none" w:sz="0" w:space="0" w:color="auto"/>
        <w:right w:val="none" w:sz="0" w:space="0" w:color="auto"/>
      </w:divBdr>
    </w:div>
    <w:div w:id="848907579">
      <w:bodyDiv w:val="1"/>
      <w:marLeft w:val="0"/>
      <w:marRight w:val="0"/>
      <w:marTop w:val="0"/>
      <w:marBottom w:val="0"/>
      <w:divBdr>
        <w:top w:val="none" w:sz="0" w:space="0" w:color="auto"/>
        <w:left w:val="none" w:sz="0" w:space="0" w:color="auto"/>
        <w:bottom w:val="none" w:sz="0" w:space="0" w:color="auto"/>
        <w:right w:val="none" w:sz="0" w:space="0" w:color="auto"/>
      </w:divBdr>
    </w:div>
    <w:div w:id="867454135">
      <w:bodyDiv w:val="1"/>
      <w:marLeft w:val="0"/>
      <w:marRight w:val="0"/>
      <w:marTop w:val="0"/>
      <w:marBottom w:val="0"/>
      <w:divBdr>
        <w:top w:val="none" w:sz="0" w:space="0" w:color="auto"/>
        <w:left w:val="none" w:sz="0" w:space="0" w:color="auto"/>
        <w:bottom w:val="none" w:sz="0" w:space="0" w:color="auto"/>
        <w:right w:val="none" w:sz="0" w:space="0" w:color="auto"/>
      </w:divBdr>
    </w:div>
    <w:div w:id="885331551">
      <w:bodyDiv w:val="1"/>
      <w:marLeft w:val="0"/>
      <w:marRight w:val="0"/>
      <w:marTop w:val="0"/>
      <w:marBottom w:val="0"/>
      <w:divBdr>
        <w:top w:val="none" w:sz="0" w:space="0" w:color="auto"/>
        <w:left w:val="none" w:sz="0" w:space="0" w:color="auto"/>
        <w:bottom w:val="none" w:sz="0" w:space="0" w:color="auto"/>
        <w:right w:val="none" w:sz="0" w:space="0" w:color="auto"/>
      </w:divBdr>
    </w:div>
    <w:div w:id="888684881">
      <w:bodyDiv w:val="1"/>
      <w:marLeft w:val="0"/>
      <w:marRight w:val="0"/>
      <w:marTop w:val="0"/>
      <w:marBottom w:val="0"/>
      <w:divBdr>
        <w:top w:val="none" w:sz="0" w:space="0" w:color="auto"/>
        <w:left w:val="none" w:sz="0" w:space="0" w:color="auto"/>
        <w:bottom w:val="none" w:sz="0" w:space="0" w:color="auto"/>
        <w:right w:val="none" w:sz="0" w:space="0" w:color="auto"/>
      </w:divBdr>
      <w:divsChild>
        <w:div w:id="543519064">
          <w:marLeft w:val="0"/>
          <w:marRight w:val="0"/>
          <w:marTop w:val="0"/>
          <w:marBottom w:val="0"/>
          <w:divBdr>
            <w:top w:val="none" w:sz="0" w:space="0" w:color="auto"/>
            <w:left w:val="none" w:sz="0" w:space="0" w:color="auto"/>
            <w:bottom w:val="none" w:sz="0" w:space="0" w:color="auto"/>
            <w:right w:val="none" w:sz="0" w:space="0" w:color="auto"/>
          </w:divBdr>
        </w:div>
        <w:div w:id="1711029567">
          <w:marLeft w:val="0"/>
          <w:marRight w:val="0"/>
          <w:marTop w:val="0"/>
          <w:marBottom w:val="0"/>
          <w:divBdr>
            <w:top w:val="none" w:sz="0" w:space="0" w:color="auto"/>
            <w:left w:val="none" w:sz="0" w:space="0" w:color="auto"/>
            <w:bottom w:val="none" w:sz="0" w:space="0" w:color="auto"/>
            <w:right w:val="none" w:sz="0" w:space="0" w:color="auto"/>
          </w:divBdr>
        </w:div>
      </w:divsChild>
    </w:div>
    <w:div w:id="908076184">
      <w:bodyDiv w:val="1"/>
      <w:marLeft w:val="0"/>
      <w:marRight w:val="0"/>
      <w:marTop w:val="0"/>
      <w:marBottom w:val="0"/>
      <w:divBdr>
        <w:top w:val="none" w:sz="0" w:space="0" w:color="auto"/>
        <w:left w:val="none" w:sz="0" w:space="0" w:color="auto"/>
        <w:bottom w:val="none" w:sz="0" w:space="0" w:color="auto"/>
        <w:right w:val="none" w:sz="0" w:space="0" w:color="auto"/>
      </w:divBdr>
    </w:div>
    <w:div w:id="917590310">
      <w:bodyDiv w:val="1"/>
      <w:marLeft w:val="0"/>
      <w:marRight w:val="0"/>
      <w:marTop w:val="0"/>
      <w:marBottom w:val="0"/>
      <w:divBdr>
        <w:top w:val="none" w:sz="0" w:space="0" w:color="auto"/>
        <w:left w:val="none" w:sz="0" w:space="0" w:color="auto"/>
        <w:bottom w:val="none" w:sz="0" w:space="0" w:color="auto"/>
        <w:right w:val="none" w:sz="0" w:space="0" w:color="auto"/>
      </w:divBdr>
    </w:div>
    <w:div w:id="922492196">
      <w:bodyDiv w:val="1"/>
      <w:marLeft w:val="0"/>
      <w:marRight w:val="0"/>
      <w:marTop w:val="0"/>
      <w:marBottom w:val="0"/>
      <w:divBdr>
        <w:top w:val="none" w:sz="0" w:space="0" w:color="auto"/>
        <w:left w:val="none" w:sz="0" w:space="0" w:color="auto"/>
        <w:bottom w:val="none" w:sz="0" w:space="0" w:color="auto"/>
        <w:right w:val="none" w:sz="0" w:space="0" w:color="auto"/>
      </w:divBdr>
    </w:div>
    <w:div w:id="959916049">
      <w:bodyDiv w:val="1"/>
      <w:marLeft w:val="0"/>
      <w:marRight w:val="0"/>
      <w:marTop w:val="0"/>
      <w:marBottom w:val="0"/>
      <w:divBdr>
        <w:top w:val="none" w:sz="0" w:space="0" w:color="auto"/>
        <w:left w:val="none" w:sz="0" w:space="0" w:color="auto"/>
        <w:bottom w:val="none" w:sz="0" w:space="0" w:color="auto"/>
        <w:right w:val="none" w:sz="0" w:space="0" w:color="auto"/>
      </w:divBdr>
    </w:div>
    <w:div w:id="967473839">
      <w:bodyDiv w:val="1"/>
      <w:marLeft w:val="0"/>
      <w:marRight w:val="0"/>
      <w:marTop w:val="0"/>
      <w:marBottom w:val="0"/>
      <w:divBdr>
        <w:top w:val="none" w:sz="0" w:space="0" w:color="auto"/>
        <w:left w:val="none" w:sz="0" w:space="0" w:color="auto"/>
        <w:bottom w:val="none" w:sz="0" w:space="0" w:color="auto"/>
        <w:right w:val="none" w:sz="0" w:space="0" w:color="auto"/>
      </w:divBdr>
    </w:div>
    <w:div w:id="977108970">
      <w:bodyDiv w:val="1"/>
      <w:marLeft w:val="0"/>
      <w:marRight w:val="0"/>
      <w:marTop w:val="0"/>
      <w:marBottom w:val="0"/>
      <w:divBdr>
        <w:top w:val="none" w:sz="0" w:space="0" w:color="auto"/>
        <w:left w:val="none" w:sz="0" w:space="0" w:color="auto"/>
        <w:bottom w:val="none" w:sz="0" w:space="0" w:color="auto"/>
        <w:right w:val="none" w:sz="0" w:space="0" w:color="auto"/>
      </w:divBdr>
    </w:div>
    <w:div w:id="983855231">
      <w:bodyDiv w:val="1"/>
      <w:marLeft w:val="0"/>
      <w:marRight w:val="0"/>
      <w:marTop w:val="0"/>
      <w:marBottom w:val="0"/>
      <w:divBdr>
        <w:top w:val="none" w:sz="0" w:space="0" w:color="auto"/>
        <w:left w:val="none" w:sz="0" w:space="0" w:color="auto"/>
        <w:bottom w:val="none" w:sz="0" w:space="0" w:color="auto"/>
        <w:right w:val="none" w:sz="0" w:space="0" w:color="auto"/>
      </w:divBdr>
    </w:div>
    <w:div w:id="1001851538">
      <w:bodyDiv w:val="1"/>
      <w:marLeft w:val="0"/>
      <w:marRight w:val="0"/>
      <w:marTop w:val="0"/>
      <w:marBottom w:val="0"/>
      <w:divBdr>
        <w:top w:val="none" w:sz="0" w:space="0" w:color="auto"/>
        <w:left w:val="none" w:sz="0" w:space="0" w:color="auto"/>
        <w:bottom w:val="none" w:sz="0" w:space="0" w:color="auto"/>
        <w:right w:val="none" w:sz="0" w:space="0" w:color="auto"/>
      </w:divBdr>
    </w:div>
    <w:div w:id="1025063277">
      <w:bodyDiv w:val="1"/>
      <w:marLeft w:val="0"/>
      <w:marRight w:val="0"/>
      <w:marTop w:val="0"/>
      <w:marBottom w:val="0"/>
      <w:divBdr>
        <w:top w:val="none" w:sz="0" w:space="0" w:color="auto"/>
        <w:left w:val="none" w:sz="0" w:space="0" w:color="auto"/>
        <w:bottom w:val="none" w:sz="0" w:space="0" w:color="auto"/>
        <w:right w:val="none" w:sz="0" w:space="0" w:color="auto"/>
      </w:divBdr>
    </w:div>
    <w:div w:id="1035736871">
      <w:bodyDiv w:val="1"/>
      <w:marLeft w:val="0"/>
      <w:marRight w:val="0"/>
      <w:marTop w:val="0"/>
      <w:marBottom w:val="0"/>
      <w:divBdr>
        <w:top w:val="none" w:sz="0" w:space="0" w:color="auto"/>
        <w:left w:val="none" w:sz="0" w:space="0" w:color="auto"/>
        <w:bottom w:val="none" w:sz="0" w:space="0" w:color="auto"/>
        <w:right w:val="none" w:sz="0" w:space="0" w:color="auto"/>
      </w:divBdr>
    </w:div>
    <w:div w:id="1067342992">
      <w:bodyDiv w:val="1"/>
      <w:marLeft w:val="0"/>
      <w:marRight w:val="0"/>
      <w:marTop w:val="0"/>
      <w:marBottom w:val="0"/>
      <w:divBdr>
        <w:top w:val="none" w:sz="0" w:space="0" w:color="auto"/>
        <w:left w:val="none" w:sz="0" w:space="0" w:color="auto"/>
        <w:bottom w:val="none" w:sz="0" w:space="0" w:color="auto"/>
        <w:right w:val="none" w:sz="0" w:space="0" w:color="auto"/>
      </w:divBdr>
    </w:div>
    <w:div w:id="1109424949">
      <w:bodyDiv w:val="1"/>
      <w:marLeft w:val="0"/>
      <w:marRight w:val="0"/>
      <w:marTop w:val="0"/>
      <w:marBottom w:val="0"/>
      <w:divBdr>
        <w:top w:val="none" w:sz="0" w:space="0" w:color="auto"/>
        <w:left w:val="none" w:sz="0" w:space="0" w:color="auto"/>
        <w:bottom w:val="none" w:sz="0" w:space="0" w:color="auto"/>
        <w:right w:val="none" w:sz="0" w:space="0" w:color="auto"/>
      </w:divBdr>
    </w:div>
    <w:div w:id="110946786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54683318">
      <w:bodyDiv w:val="1"/>
      <w:marLeft w:val="0"/>
      <w:marRight w:val="0"/>
      <w:marTop w:val="0"/>
      <w:marBottom w:val="0"/>
      <w:divBdr>
        <w:top w:val="none" w:sz="0" w:space="0" w:color="auto"/>
        <w:left w:val="none" w:sz="0" w:space="0" w:color="auto"/>
        <w:bottom w:val="none" w:sz="0" w:space="0" w:color="auto"/>
        <w:right w:val="none" w:sz="0" w:space="0" w:color="auto"/>
      </w:divBdr>
    </w:div>
    <w:div w:id="1168327448">
      <w:bodyDiv w:val="1"/>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20630050">
      <w:bodyDiv w:val="1"/>
      <w:marLeft w:val="0"/>
      <w:marRight w:val="0"/>
      <w:marTop w:val="0"/>
      <w:marBottom w:val="0"/>
      <w:divBdr>
        <w:top w:val="none" w:sz="0" w:space="0" w:color="auto"/>
        <w:left w:val="none" w:sz="0" w:space="0" w:color="auto"/>
        <w:bottom w:val="none" w:sz="0" w:space="0" w:color="auto"/>
        <w:right w:val="none" w:sz="0" w:space="0" w:color="auto"/>
      </w:divBdr>
    </w:div>
    <w:div w:id="1243759111">
      <w:bodyDiv w:val="1"/>
      <w:marLeft w:val="0"/>
      <w:marRight w:val="0"/>
      <w:marTop w:val="0"/>
      <w:marBottom w:val="0"/>
      <w:divBdr>
        <w:top w:val="none" w:sz="0" w:space="0" w:color="auto"/>
        <w:left w:val="none" w:sz="0" w:space="0" w:color="auto"/>
        <w:bottom w:val="none" w:sz="0" w:space="0" w:color="auto"/>
        <w:right w:val="none" w:sz="0" w:space="0" w:color="auto"/>
      </w:divBdr>
    </w:div>
    <w:div w:id="1245144107">
      <w:bodyDiv w:val="1"/>
      <w:marLeft w:val="0"/>
      <w:marRight w:val="0"/>
      <w:marTop w:val="0"/>
      <w:marBottom w:val="0"/>
      <w:divBdr>
        <w:top w:val="none" w:sz="0" w:space="0" w:color="auto"/>
        <w:left w:val="none" w:sz="0" w:space="0" w:color="auto"/>
        <w:bottom w:val="none" w:sz="0" w:space="0" w:color="auto"/>
        <w:right w:val="none" w:sz="0" w:space="0" w:color="auto"/>
      </w:divBdr>
    </w:div>
    <w:div w:id="1283682462">
      <w:bodyDiv w:val="1"/>
      <w:marLeft w:val="0"/>
      <w:marRight w:val="0"/>
      <w:marTop w:val="0"/>
      <w:marBottom w:val="0"/>
      <w:divBdr>
        <w:top w:val="none" w:sz="0" w:space="0" w:color="auto"/>
        <w:left w:val="none" w:sz="0" w:space="0" w:color="auto"/>
        <w:bottom w:val="none" w:sz="0" w:space="0" w:color="auto"/>
        <w:right w:val="none" w:sz="0" w:space="0" w:color="auto"/>
      </w:divBdr>
    </w:div>
    <w:div w:id="1295867269">
      <w:bodyDiv w:val="1"/>
      <w:marLeft w:val="0"/>
      <w:marRight w:val="0"/>
      <w:marTop w:val="0"/>
      <w:marBottom w:val="0"/>
      <w:divBdr>
        <w:top w:val="none" w:sz="0" w:space="0" w:color="auto"/>
        <w:left w:val="none" w:sz="0" w:space="0" w:color="auto"/>
        <w:bottom w:val="none" w:sz="0" w:space="0" w:color="auto"/>
        <w:right w:val="none" w:sz="0" w:space="0" w:color="auto"/>
      </w:divBdr>
    </w:div>
    <w:div w:id="1339190262">
      <w:bodyDiv w:val="1"/>
      <w:marLeft w:val="0"/>
      <w:marRight w:val="0"/>
      <w:marTop w:val="0"/>
      <w:marBottom w:val="0"/>
      <w:divBdr>
        <w:top w:val="none" w:sz="0" w:space="0" w:color="auto"/>
        <w:left w:val="none" w:sz="0" w:space="0" w:color="auto"/>
        <w:bottom w:val="none" w:sz="0" w:space="0" w:color="auto"/>
        <w:right w:val="none" w:sz="0" w:space="0" w:color="auto"/>
      </w:divBdr>
    </w:div>
    <w:div w:id="1339498851">
      <w:bodyDiv w:val="1"/>
      <w:marLeft w:val="0"/>
      <w:marRight w:val="0"/>
      <w:marTop w:val="0"/>
      <w:marBottom w:val="0"/>
      <w:divBdr>
        <w:top w:val="none" w:sz="0" w:space="0" w:color="auto"/>
        <w:left w:val="none" w:sz="0" w:space="0" w:color="auto"/>
        <w:bottom w:val="none" w:sz="0" w:space="0" w:color="auto"/>
        <w:right w:val="none" w:sz="0" w:space="0" w:color="auto"/>
      </w:divBdr>
    </w:div>
    <w:div w:id="1353998502">
      <w:bodyDiv w:val="1"/>
      <w:marLeft w:val="0"/>
      <w:marRight w:val="0"/>
      <w:marTop w:val="0"/>
      <w:marBottom w:val="0"/>
      <w:divBdr>
        <w:top w:val="none" w:sz="0" w:space="0" w:color="auto"/>
        <w:left w:val="none" w:sz="0" w:space="0" w:color="auto"/>
        <w:bottom w:val="none" w:sz="0" w:space="0" w:color="auto"/>
        <w:right w:val="none" w:sz="0" w:space="0" w:color="auto"/>
      </w:divBdr>
    </w:div>
    <w:div w:id="1368484313">
      <w:bodyDiv w:val="1"/>
      <w:marLeft w:val="0"/>
      <w:marRight w:val="0"/>
      <w:marTop w:val="0"/>
      <w:marBottom w:val="0"/>
      <w:divBdr>
        <w:top w:val="none" w:sz="0" w:space="0" w:color="auto"/>
        <w:left w:val="none" w:sz="0" w:space="0" w:color="auto"/>
        <w:bottom w:val="none" w:sz="0" w:space="0" w:color="auto"/>
        <w:right w:val="none" w:sz="0" w:space="0" w:color="auto"/>
      </w:divBdr>
    </w:div>
    <w:div w:id="1369407052">
      <w:bodyDiv w:val="1"/>
      <w:marLeft w:val="0"/>
      <w:marRight w:val="0"/>
      <w:marTop w:val="0"/>
      <w:marBottom w:val="0"/>
      <w:divBdr>
        <w:top w:val="none" w:sz="0" w:space="0" w:color="auto"/>
        <w:left w:val="none" w:sz="0" w:space="0" w:color="auto"/>
        <w:bottom w:val="none" w:sz="0" w:space="0" w:color="auto"/>
        <w:right w:val="none" w:sz="0" w:space="0" w:color="auto"/>
      </w:divBdr>
    </w:div>
    <w:div w:id="1378777191">
      <w:bodyDiv w:val="1"/>
      <w:marLeft w:val="0"/>
      <w:marRight w:val="0"/>
      <w:marTop w:val="0"/>
      <w:marBottom w:val="0"/>
      <w:divBdr>
        <w:top w:val="none" w:sz="0" w:space="0" w:color="auto"/>
        <w:left w:val="none" w:sz="0" w:space="0" w:color="auto"/>
        <w:bottom w:val="none" w:sz="0" w:space="0" w:color="auto"/>
        <w:right w:val="none" w:sz="0" w:space="0" w:color="auto"/>
      </w:divBdr>
    </w:div>
    <w:div w:id="1395394873">
      <w:bodyDiv w:val="1"/>
      <w:marLeft w:val="0"/>
      <w:marRight w:val="0"/>
      <w:marTop w:val="0"/>
      <w:marBottom w:val="0"/>
      <w:divBdr>
        <w:top w:val="none" w:sz="0" w:space="0" w:color="auto"/>
        <w:left w:val="none" w:sz="0" w:space="0" w:color="auto"/>
        <w:bottom w:val="none" w:sz="0" w:space="0" w:color="auto"/>
        <w:right w:val="none" w:sz="0" w:space="0" w:color="auto"/>
      </w:divBdr>
    </w:div>
    <w:div w:id="1395471852">
      <w:bodyDiv w:val="1"/>
      <w:marLeft w:val="0"/>
      <w:marRight w:val="0"/>
      <w:marTop w:val="0"/>
      <w:marBottom w:val="0"/>
      <w:divBdr>
        <w:top w:val="none" w:sz="0" w:space="0" w:color="auto"/>
        <w:left w:val="none" w:sz="0" w:space="0" w:color="auto"/>
        <w:bottom w:val="none" w:sz="0" w:space="0" w:color="auto"/>
        <w:right w:val="none" w:sz="0" w:space="0" w:color="auto"/>
      </w:divBdr>
    </w:div>
    <w:div w:id="1413091097">
      <w:bodyDiv w:val="1"/>
      <w:marLeft w:val="0"/>
      <w:marRight w:val="0"/>
      <w:marTop w:val="0"/>
      <w:marBottom w:val="0"/>
      <w:divBdr>
        <w:top w:val="none" w:sz="0" w:space="0" w:color="auto"/>
        <w:left w:val="none" w:sz="0" w:space="0" w:color="auto"/>
        <w:bottom w:val="none" w:sz="0" w:space="0" w:color="auto"/>
        <w:right w:val="none" w:sz="0" w:space="0" w:color="auto"/>
      </w:divBdr>
    </w:div>
    <w:div w:id="1416050649">
      <w:bodyDiv w:val="1"/>
      <w:marLeft w:val="0"/>
      <w:marRight w:val="0"/>
      <w:marTop w:val="0"/>
      <w:marBottom w:val="0"/>
      <w:divBdr>
        <w:top w:val="none" w:sz="0" w:space="0" w:color="auto"/>
        <w:left w:val="none" w:sz="0" w:space="0" w:color="auto"/>
        <w:bottom w:val="none" w:sz="0" w:space="0" w:color="auto"/>
        <w:right w:val="none" w:sz="0" w:space="0" w:color="auto"/>
      </w:divBdr>
    </w:div>
    <w:div w:id="1416248242">
      <w:bodyDiv w:val="1"/>
      <w:marLeft w:val="0"/>
      <w:marRight w:val="0"/>
      <w:marTop w:val="0"/>
      <w:marBottom w:val="0"/>
      <w:divBdr>
        <w:top w:val="none" w:sz="0" w:space="0" w:color="auto"/>
        <w:left w:val="none" w:sz="0" w:space="0" w:color="auto"/>
        <w:bottom w:val="none" w:sz="0" w:space="0" w:color="auto"/>
        <w:right w:val="none" w:sz="0" w:space="0" w:color="auto"/>
      </w:divBdr>
    </w:div>
    <w:div w:id="1456170225">
      <w:bodyDiv w:val="1"/>
      <w:marLeft w:val="0"/>
      <w:marRight w:val="0"/>
      <w:marTop w:val="0"/>
      <w:marBottom w:val="0"/>
      <w:divBdr>
        <w:top w:val="none" w:sz="0" w:space="0" w:color="auto"/>
        <w:left w:val="none" w:sz="0" w:space="0" w:color="auto"/>
        <w:bottom w:val="none" w:sz="0" w:space="0" w:color="auto"/>
        <w:right w:val="none" w:sz="0" w:space="0" w:color="auto"/>
      </w:divBdr>
    </w:div>
    <w:div w:id="1463499939">
      <w:bodyDiv w:val="1"/>
      <w:marLeft w:val="0"/>
      <w:marRight w:val="0"/>
      <w:marTop w:val="0"/>
      <w:marBottom w:val="0"/>
      <w:divBdr>
        <w:top w:val="none" w:sz="0" w:space="0" w:color="auto"/>
        <w:left w:val="none" w:sz="0" w:space="0" w:color="auto"/>
        <w:bottom w:val="none" w:sz="0" w:space="0" w:color="auto"/>
        <w:right w:val="none" w:sz="0" w:space="0" w:color="auto"/>
      </w:divBdr>
    </w:div>
    <w:div w:id="1503666176">
      <w:bodyDiv w:val="1"/>
      <w:marLeft w:val="0"/>
      <w:marRight w:val="0"/>
      <w:marTop w:val="0"/>
      <w:marBottom w:val="0"/>
      <w:divBdr>
        <w:top w:val="none" w:sz="0" w:space="0" w:color="auto"/>
        <w:left w:val="none" w:sz="0" w:space="0" w:color="auto"/>
        <w:bottom w:val="none" w:sz="0" w:space="0" w:color="auto"/>
        <w:right w:val="none" w:sz="0" w:space="0" w:color="auto"/>
      </w:divBdr>
    </w:div>
    <w:div w:id="1512377529">
      <w:bodyDiv w:val="1"/>
      <w:marLeft w:val="0"/>
      <w:marRight w:val="0"/>
      <w:marTop w:val="0"/>
      <w:marBottom w:val="0"/>
      <w:divBdr>
        <w:top w:val="none" w:sz="0" w:space="0" w:color="auto"/>
        <w:left w:val="none" w:sz="0" w:space="0" w:color="auto"/>
        <w:bottom w:val="none" w:sz="0" w:space="0" w:color="auto"/>
        <w:right w:val="none" w:sz="0" w:space="0" w:color="auto"/>
      </w:divBdr>
    </w:div>
    <w:div w:id="1545364076">
      <w:bodyDiv w:val="1"/>
      <w:marLeft w:val="0"/>
      <w:marRight w:val="0"/>
      <w:marTop w:val="0"/>
      <w:marBottom w:val="0"/>
      <w:divBdr>
        <w:top w:val="none" w:sz="0" w:space="0" w:color="auto"/>
        <w:left w:val="none" w:sz="0" w:space="0" w:color="auto"/>
        <w:bottom w:val="none" w:sz="0" w:space="0" w:color="auto"/>
        <w:right w:val="none" w:sz="0" w:space="0" w:color="auto"/>
      </w:divBdr>
    </w:div>
    <w:div w:id="1585138708">
      <w:bodyDiv w:val="1"/>
      <w:marLeft w:val="0"/>
      <w:marRight w:val="0"/>
      <w:marTop w:val="0"/>
      <w:marBottom w:val="0"/>
      <w:divBdr>
        <w:top w:val="none" w:sz="0" w:space="0" w:color="auto"/>
        <w:left w:val="none" w:sz="0" w:space="0" w:color="auto"/>
        <w:bottom w:val="none" w:sz="0" w:space="0" w:color="auto"/>
        <w:right w:val="none" w:sz="0" w:space="0" w:color="auto"/>
      </w:divBdr>
    </w:div>
    <w:div w:id="1615137523">
      <w:bodyDiv w:val="1"/>
      <w:marLeft w:val="0"/>
      <w:marRight w:val="0"/>
      <w:marTop w:val="0"/>
      <w:marBottom w:val="0"/>
      <w:divBdr>
        <w:top w:val="none" w:sz="0" w:space="0" w:color="auto"/>
        <w:left w:val="none" w:sz="0" w:space="0" w:color="auto"/>
        <w:bottom w:val="none" w:sz="0" w:space="0" w:color="auto"/>
        <w:right w:val="none" w:sz="0" w:space="0" w:color="auto"/>
      </w:divBdr>
    </w:div>
    <w:div w:id="1654219897">
      <w:bodyDiv w:val="1"/>
      <w:marLeft w:val="0"/>
      <w:marRight w:val="0"/>
      <w:marTop w:val="0"/>
      <w:marBottom w:val="0"/>
      <w:divBdr>
        <w:top w:val="none" w:sz="0" w:space="0" w:color="auto"/>
        <w:left w:val="none" w:sz="0" w:space="0" w:color="auto"/>
        <w:bottom w:val="none" w:sz="0" w:space="0" w:color="auto"/>
        <w:right w:val="none" w:sz="0" w:space="0" w:color="auto"/>
      </w:divBdr>
    </w:div>
    <w:div w:id="1680886637">
      <w:bodyDiv w:val="1"/>
      <w:marLeft w:val="0"/>
      <w:marRight w:val="0"/>
      <w:marTop w:val="0"/>
      <w:marBottom w:val="0"/>
      <w:divBdr>
        <w:top w:val="none" w:sz="0" w:space="0" w:color="auto"/>
        <w:left w:val="none" w:sz="0" w:space="0" w:color="auto"/>
        <w:bottom w:val="none" w:sz="0" w:space="0" w:color="auto"/>
        <w:right w:val="none" w:sz="0" w:space="0" w:color="auto"/>
      </w:divBdr>
    </w:div>
    <w:div w:id="1682972059">
      <w:bodyDiv w:val="1"/>
      <w:marLeft w:val="0"/>
      <w:marRight w:val="0"/>
      <w:marTop w:val="0"/>
      <w:marBottom w:val="0"/>
      <w:divBdr>
        <w:top w:val="none" w:sz="0" w:space="0" w:color="auto"/>
        <w:left w:val="none" w:sz="0" w:space="0" w:color="auto"/>
        <w:bottom w:val="none" w:sz="0" w:space="0" w:color="auto"/>
        <w:right w:val="none" w:sz="0" w:space="0" w:color="auto"/>
      </w:divBdr>
    </w:div>
    <w:div w:id="1692952033">
      <w:bodyDiv w:val="1"/>
      <w:marLeft w:val="0"/>
      <w:marRight w:val="0"/>
      <w:marTop w:val="0"/>
      <w:marBottom w:val="0"/>
      <w:divBdr>
        <w:top w:val="none" w:sz="0" w:space="0" w:color="auto"/>
        <w:left w:val="none" w:sz="0" w:space="0" w:color="auto"/>
        <w:bottom w:val="none" w:sz="0" w:space="0" w:color="auto"/>
        <w:right w:val="none" w:sz="0" w:space="0" w:color="auto"/>
      </w:divBdr>
    </w:div>
    <w:div w:id="1704330946">
      <w:bodyDiv w:val="1"/>
      <w:marLeft w:val="0"/>
      <w:marRight w:val="0"/>
      <w:marTop w:val="0"/>
      <w:marBottom w:val="0"/>
      <w:divBdr>
        <w:top w:val="none" w:sz="0" w:space="0" w:color="auto"/>
        <w:left w:val="none" w:sz="0" w:space="0" w:color="auto"/>
        <w:bottom w:val="none" w:sz="0" w:space="0" w:color="auto"/>
        <w:right w:val="none" w:sz="0" w:space="0" w:color="auto"/>
      </w:divBdr>
    </w:div>
    <w:div w:id="1733308035">
      <w:bodyDiv w:val="1"/>
      <w:marLeft w:val="0"/>
      <w:marRight w:val="0"/>
      <w:marTop w:val="0"/>
      <w:marBottom w:val="0"/>
      <w:divBdr>
        <w:top w:val="none" w:sz="0" w:space="0" w:color="auto"/>
        <w:left w:val="none" w:sz="0" w:space="0" w:color="auto"/>
        <w:bottom w:val="none" w:sz="0" w:space="0" w:color="auto"/>
        <w:right w:val="none" w:sz="0" w:space="0" w:color="auto"/>
      </w:divBdr>
    </w:div>
    <w:div w:id="173631444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771391516">
      <w:bodyDiv w:val="1"/>
      <w:marLeft w:val="0"/>
      <w:marRight w:val="0"/>
      <w:marTop w:val="0"/>
      <w:marBottom w:val="0"/>
      <w:divBdr>
        <w:top w:val="none" w:sz="0" w:space="0" w:color="auto"/>
        <w:left w:val="none" w:sz="0" w:space="0" w:color="auto"/>
        <w:bottom w:val="none" w:sz="0" w:space="0" w:color="auto"/>
        <w:right w:val="none" w:sz="0" w:space="0" w:color="auto"/>
      </w:divBdr>
    </w:div>
    <w:div w:id="1772622861">
      <w:bodyDiv w:val="1"/>
      <w:marLeft w:val="0"/>
      <w:marRight w:val="0"/>
      <w:marTop w:val="0"/>
      <w:marBottom w:val="0"/>
      <w:divBdr>
        <w:top w:val="none" w:sz="0" w:space="0" w:color="auto"/>
        <w:left w:val="none" w:sz="0" w:space="0" w:color="auto"/>
        <w:bottom w:val="none" w:sz="0" w:space="0" w:color="auto"/>
        <w:right w:val="none" w:sz="0" w:space="0" w:color="auto"/>
      </w:divBdr>
    </w:div>
    <w:div w:id="1781334814">
      <w:bodyDiv w:val="1"/>
      <w:marLeft w:val="0"/>
      <w:marRight w:val="0"/>
      <w:marTop w:val="0"/>
      <w:marBottom w:val="0"/>
      <w:divBdr>
        <w:top w:val="none" w:sz="0" w:space="0" w:color="auto"/>
        <w:left w:val="none" w:sz="0" w:space="0" w:color="auto"/>
        <w:bottom w:val="none" w:sz="0" w:space="0" w:color="auto"/>
        <w:right w:val="none" w:sz="0" w:space="0" w:color="auto"/>
      </w:divBdr>
    </w:div>
    <w:div w:id="1798258386">
      <w:bodyDiv w:val="1"/>
      <w:marLeft w:val="0"/>
      <w:marRight w:val="0"/>
      <w:marTop w:val="0"/>
      <w:marBottom w:val="0"/>
      <w:divBdr>
        <w:top w:val="none" w:sz="0" w:space="0" w:color="auto"/>
        <w:left w:val="none" w:sz="0" w:space="0" w:color="auto"/>
        <w:bottom w:val="none" w:sz="0" w:space="0" w:color="auto"/>
        <w:right w:val="none" w:sz="0" w:space="0" w:color="auto"/>
      </w:divBdr>
    </w:div>
    <w:div w:id="1862235353">
      <w:bodyDiv w:val="1"/>
      <w:marLeft w:val="0"/>
      <w:marRight w:val="0"/>
      <w:marTop w:val="0"/>
      <w:marBottom w:val="0"/>
      <w:divBdr>
        <w:top w:val="none" w:sz="0" w:space="0" w:color="auto"/>
        <w:left w:val="none" w:sz="0" w:space="0" w:color="auto"/>
        <w:bottom w:val="none" w:sz="0" w:space="0" w:color="auto"/>
        <w:right w:val="none" w:sz="0" w:space="0" w:color="auto"/>
      </w:divBdr>
    </w:div>
    <w:div w:id="1890604088">
      <w:bodyDiv w:val="1"/>
      <w:marLeft w:val="0"/>
      <w:marRight w:val="0"/>
      <w:marTop w:val="0"/>
      <w:marBottom w:val="0"/>
      <w:divBdr>
        <w:top w:val="none" w:sz="0" w:space="0" w:color="auto"/>
        <w:left w:val="none" w:sz="0" w:space="0" w:color="auto"/>
        <w:bottom w:val="none" w:sz="0" w:space="0" w:color="auto"/>
        <w:right w:val="none" w:sz="0" w:space="0" w:color="auto"/>
      </w:divBdr>
    </w:div>
    <w:div w:id="1916668519">
      <w:bodyDiv w:val="1"/>
      <w:marLeft w:val="0"/>
      <w:marRight w:val="0"/>
      <w:marTop w:val="0"/>
      <w:marBottom w:val="0"/>
      <w:divBdr>
        <w:top w:val="none" w:sz="0" w:space="0" w:color="auto"/>
        <w:left w:val="none" w:sz="0" w:space="0" w:color="auto"/>
        <w:bottom w:val="none" w:sz="0" w:space="0" w:color="auto"/>
        <w:right w:val="none" w:sz="0" w:space="0" w:color="auto"/>
      </w:divBdr>
    </w:div>
    <w:div w:id="1955939412">
      <w:bodyDiv w:val="1"/>
      <w:marLeft w:val="0"/>
      <w:marRight w:val="0"/>
      <w:marTop w:val="0"/>
      <w:marBottom w:val="0"/>
      <w:divBdr>
        <w:top w:val="none" w:sz="0" w:space="0" w:color="auto"/>
        <w:left w:val="none" w:sz="0" w:space="0" w:color="auto"/>
        <w:bottom w:val="none" w:sz="0" w:space="0" w:color="auto"/>
        <w:right w:val="none" w:sz="0" w:space="0" w:color="auto"/>
      </w:divBdr>
    </w:div>
    <w:div w:id="1976178257">
      <w:bodyDiv w:val="1"/>
      <w:marLeft w:val="0"/>
      <w:marRight w:val="0"/>
      <w:marTop w:val="0"/>
      <w:marBottom w:val="0"/>
      <w:divBdr>
        <w:top w:val="none" w:sz="0" w:space="0" w:color="auto"/>
        <w:left w:val="none" w:sz="0" w:space="0" w:color="auto"/>
        <w:bottom w:val="none" w:sz="0" w:space="0" w:color="auto"/>
        <w:right w:val="none" w:sz="0" w:space="0" w:color="auto"/>
      </w:divBdr>
    </w:div>
    <w:div w:id="2025284351">
      <w:bodyDiv w:val="1"/>
      <w:marLeft w:val="0"/>
      <w:marRight w:val="0"/>
      <w:marTop w:val="0"/>
      <w:marBottom w:val="0"/>
      <w:divBdr>
        <w:top w:val="none" w:sz="0" w:space="0" w:color="auto"/>
        <w:left w:val="none" w:sz="0" w:space="0" w:color="auto"/>
        <w:bottom w:val="none" w:sz="0" w:space="0" w:color="auto"/>
        <w:right w:val="none" w:sz="0" w:space="0" w:color="auto"/>
      </w:divBdr>
    </w:div>
    <w:div w:id="2080974822">
      <w:bodyDiv w:val="1"/>
      <w:marLeft w:val="0"/>
      <w:marRight w:val="0"/>
      <w:marTop w:val="0"/>
      <w:marBottom w:val="0"/>
      <w:divBdr>
        <w:top w:val="none" w:sz="0" w:space="0" w:color="auto"/>
        <w:left w:val="none" w:sz="0" w:space="0" w:color="auto"/>
        <w:bottom w:val="none" w:sz="0" w:space="0" w:color="auto"/>
        <w:right w:val="none" w:sz="0" w:space="0" w:color="auto"/>
      </w:divBdr>
    </w:div>
    <w:div w:id="2106533875">
      <w:bodyDiv w:val="1"/>
      <w:marLeft w:val="0"/>
      <w:marRight w:val="0"/>
      <w:marTop w:val="0"/>
      <w:marBottom w:val="0"/>
      <w:divBdr>
        <w:top w:val="none" w:sz="0" w:space="0" w:color="auto"/>
        <w:left w:val="none" w:sz="0" w:space="0" w:color="auto"/>
        <w:bottom w:val="none" w:sz="0" w:space="0" w:color="auto"/>
        <w:right w:val="none" w:sz="0" w:space="0" w:color="auto"/>
      </w:divBdr>
    </w:div>
    <w:div w:id="2114981156">
      <w:bodyDiv w:val="1"/>
      <w:marLeft w:val="0"/>
      <w:marRight w:val="0"/>
      <w:marTop w:val="0"/>
      <w:marBottom w:val="0"/>
      <w:divBdr>
        <w:top w:val="none" w:sz="0" w:space="0" w:color="auto"/>
        <w:left w:val="none" w:sz="0" w:space="0" w:color="auto"/>
        <w:bottom w:val="none" w:sz="0" w:space="0" w:color="auto"/>
        <w:right w:val="none" w:sz="0" w:space="0" w:color="auto"/>
      </w:divBdr>
      <w:divsChild>
        <w:div w:id="221331147">
          <w:marLeft w:val="446"/>
          <w:marRight w:val="0"/>
          <w:marTop w:val="0"/>
          <w:marBottom w:val="0"/>
          <w:divBdr>
            <w:top w:val="none" w:sz="0" w:space="0" w:color="auto"/>
            <w:left w:val="none" w:sz="0" w:space="0" w:color="auto"/>
            <w:bottom w:val="none" w:sz="0" w:space="0" w:color="auto"/>
            <w:right w:val="none" w:sz="0" w:space="0" w:color="auto"/>
          </w:divBdr>
        </w:div>
        <w:div w:id="320669019">
          <w:marLeft w:val="446"/>
          <w:marRight w:val="0"/>
          <w:marTop w:val="0"/>
          <w:marBottom w:val="0"/>
          <w:divBdr>
            <w:top w:val="none" w:sz="0" w:space="0" w:color="auto"/>
            <w:left w:val="none" w:sz="0" w:space="0" w:color="auto"/>
            <w:bottom w:val="none" w:sz="0" w:space="0" w:color="auto"/>
            <w:right w:val="none" w:sz="0" w:space="0" w:color="auto"/>
          </w:divBdr>
        </w:div>
        <w:div w:id="366106014">
          <w:marLeft w:val="446"/>
          <w:marRight w:val="0"/>
          <w:marTop w:val="0"/>
          <w:marBottom w:val="0"/>
          <w:divBdr>
            <w:top w:val="none" w:sz="0" w:space="0" w:color="auto"/>
            <w:left w:val="none" w:sz="0" w:space="0" w:color="auto"/>
            <w:bottom w:val="none" w:sz="0" w:space="0" w:color="auto"/>
            <w:right w:val="none" w:sz="0" w:space="0" w:color="auto"/>
          </w:divBdr>
        </w:div>
        <w:div w:id="375157190">
          <w:marLeft w:val="446"/>
          <w:marRight w:val="0"/>
          <w:marTop w:val="0"/>
          <w:marBottom w:val="0"/>
          <w:divBdr>
            <w:top w:val="none" w:sz="0" w:space="0" w:color="auto"/>
            <w:left w:val="none" w:sz="0" w:space="0" w:color="auto"/>
            <w:bottom w:val="none" w:sz="0" w:space="0" w:color="auto"/>
            <w:right w:val="none" w:sz="0" w:space="0" w:color="auto"/>
          </w:divBdr>
        </w:div>
        <w:div w:id="483547778">
          <w:marLeft w:val="446"/>
          <w:marRight w:val="0"/>
          <w:marTop w:val="0"/>
          <w:marBottom w:val="0"/>
          <w:divBdr>
            <w:top w:val="none" w:sz="0" w:space="0" w:color="auto"/>
            <w:left w:val="none" w:sz="0" w:space="0" w:color="auto"/>
            <w:bottom w:val="none" w:sz="0" w:space="0" w:color="auto"/>
            <w:right w:val="none" w:sz="0" w:space="0" w:color="auto"/>
          </w:divBdr>
        </w:div>
        <w:div w:id="594871372">
          <w:marLeft w:val="446"/>
          <w:marRight w:val="0"/>
          <w:marTop w:val="0"/>
          <w:marBottom w:val="0"/>
          <w:divBdr>
            <w:top w:val="none" w:sz="0" w:space="0" w:color="auto"/>
            <w:left w:val="none" w:sz="0" w:space="0" w:color="auto"/>
            <w:bottom w:val="none" w:sz="0" w:space="0" w:color="auto"/>
            <w:right w:val="none" w:sz="0" w:space="0" w:color="auto"/>
          </w:divBdr>
        </w:div>
        <w:div w:id="643202445">
          <w:marLeft w:val="1166"/>
          <w:marRight w:val="0"/>
          <w:marTop w:val="0"/>
          <w:marBottom w:val="0"/>
          <w:divBdr>
            <w:top w:val="none" w:sz="0" w:space="0" w:color="auto"/>
            <w:left w:val="none" w:sz="0" w:space="0" w:color="auto"/>
            <w:bottom w:val="none" w:sz="0" w:space="0" w:color="auto"/>
            <w:right w:val="none" w:sz="0" w:space="0" w:color="auto"/>
          </w:divBdr>
        </w:div>
        <w:div w:id="702052786">
          <w:marLeft w:val="446"/>
          <w:marRight w:val="0"/>
          <w:marTop w:val="0"/>
          <w:marBottom w:val="0"/>
          <w:divBdr>
            <w:top w:val="none" w:sz="0" w:space="0" w:color="auto"/>
            <w:left w:val="none" w:sz="0" w:space="0" w:color="auto"/>
            <w:bottom w:val="none" w:sz="0" w:space="0" w:color="auto"/>
            <w:right w:val="none" w:sz="0" w:space="0" w:color="auto"/>
          </w:divBdr>
        </w:div>
        <w:div w:id="793717075">
          <w:marLeft w:val="446"/>
          <w:marRight w:val="0"/>
          <w:marTop w:val="0"/>
          <w:marBottom w:val="0"/>
          <w:divBdr>
            <w:top w:val="none" w:sz="0" w:space="0" w:color="auto"/>
            <w:left w:val="none" w:sz="0" w:space="0" w:color="auto"/>
            <w:bottom w:val="none" w:sz="0" w:space="0" w:color="auto"/>
            <w:right w:val="none" w:sz="0" w:space="0" w:color="auto"/>
          </w:divBdr>
        </w:div>
        <w:div w:id="801190285">
          <w:marLeft w:val="446"/>
          <w:marRight w:val="0"/>
          <w:marTop w:val="0"/>
          <w:marBottom w:val="0"/>
          <w:divBdr>
            <w:top w:val="none" w:sz="0" w:space="0" w:color="auto"/>
            <w:left w:val="none" w:sz="0" w:space="0" w:color="auto"/>
            <w:bottom w:val="none" w:sz="0" w:space="0" w:color="auto"/>
            <w:right w:val="none" w:sz="0" w:space="0" w:color="auto"/>
          </w:divBdr>
        </w:div>
        <w:div w:id="909266159">
          <w:marLeft w:val="1166"/>
          <w:marRight w:val="0"/>
          <w:marTop w:val="0"/>
          <w:marBottom w:val="0"/>
          <w:divBdr>
            <w:top w:val="none" w:sz="0" w:space="0" w:color="auto"/>
            <w:left w:val="none" w:sz="0" w:space="0" w:color="auto"/>
            <w:bottom w:val="none" w:sz="0" w:space="0" w:color="auto"/>
            <w:right w:val="none" w:sz="0" w:space="0" w:color="auto"/>
          </w:divBdr>
        </w:div>
        <w:div w:id="972174312">
          <w:marLeft w:val="446"/>
          <w:marRight w:val="0"/>
          <w:marTop w:val="0"/>
          <w:marBottom w:val="0"/>
          <w:divBdr>
            <w:top w:val="none" w:sz="0" w:space="0" w:color="auto"/>
            <w:left w:val="none" w:sz="0" w:space="0" w:color="auto"/>
            <w:bottom w:val="none" w:sz="0" w:space="0" w:color="auto"/>
            <w:right w:val="none" w:sz="0" w:space="0" w:color="auto"/>
          </w:divBdr>
        </w:div>
        <w:div w:id="1073234650">
          <w:marLeft w:val="446"/>
          <w:marRight w:val="0"/>
          <w:marTop w:val="0"/>
          <w:marBottom w:val="0"/>
          <w:divBdr>
            <w:top w:val="none" w:sz="0" w:space="0" w:color="auto"/>
            <w:left w:val="none" w:sz="0" w:space="0" w:color="auto"/>
            <w:bottom w:val="none" w:sz="0" w:space="0" w:color="auto"/>
            <w:right w:val="none" w:sz="0" w:space="0" w:color="auto"/>
          </w:divBdr>
        </w:div>
        <w:div w:id="1181045773">
          <w:marLeft w:val="446"/>
          <w:marRight w:val="0"/>
          <w:marTop w:val="0"/>
          <w:marBottom w:val="0"/>
          <w:divBdr>
            <w:top w:val="none" w:sz="0" w:space="0" w:color="auto"/>
            <w:left w:val="none" w:sz="0" w:space="0" w:color="auto"/>
            <w:bottom w:val="none" w:sz="0" w:space="0" w:color="auto"/>
            <w:right w:val="none" w:sz="0" w:space="0" w:color="auto"/>
          </w:divBdr>
        </w:div>
        <w:div w:id="1223056271">
          <w:marLeft w:val="1166"/>
          <w:marRight w:val="0"/>
          <w:marTop w:val="0"/>
          <w:marBottom w:val="0"/>
          <w:divBdr>
            <w:top w:val="none" w:sz="0" w:space="0" w:color="auto"/>
            <w:left w:val="none" w:sz="0" w:space="0" w:color="auto"/>
            <w:bottom w:val="none" w:sz="0" w:space="0" w:color="auto"/>
            <w:right w:val="none" w:sz="0" w:space="0" w:color="auto"/>
          </w:divBdr>
        </w:div>
        <w:div w:id="1384522299">
          <w:marLeft w:val="446"/>
          <w:marRight w:val="0"/>
          <w:marTop w:val="0"/>
          <w:marBottom w:val="0"/>
          <w:divBdr>
            <w:top w:val="none" w:sz="0" w:space="0" w:color="auto"/>
            <w:left w:val="none" w:sz="0" w:space="0" w:color="auto"/>
            <w:bottom w:val="none" w:sz="0" w:space="0" w:color="auto"/>
            <w:right w:val="none" w:sz="0" w:space="0" w:color="auto"/>
          </w:divBdr>
        </w:div>
        <w:div w:id="1443451591">
          <w:marLeft w:val="446"/>
          <w:marRight w:val="0"/>
          <w:marTop w:val="0"/>
          <w:marBottom w:val="0"/>
          <w:divBdr>
            <w:top w:val="none" w:sz="0" w:space="0" w:color="auto"/>
            <w:left w:val="none" w:sz="0" w:space="0" w:color="auto"/>
            <w:bottom w:val="none" w:sz="0" w:space="0" w:color="auto"/>
            <w:right w:val="none" w:sz="0" w:space="0" w:color="auto"/>
          </w:divBdr>
        </w:div>
        <w:div w:id="1458910828">
          <w:marLeft w:val="446"/>
          <w:marRight w:val="0"/>
          <w:marTop w:val="0"/>
          <w:marBottom w:val="0"/>
          <w:divBdr>
            <w:top w:val="none" w:sz="0" w:space="0" w:color="auto"/>
            <w:left w:val="none" w:sz="0" w:space="0" w:color="auto"/>
            <w:bottom w:val="none" w:sz="0" w:space="0" w:color="auto"/>
            <w:right w:val="none" w:sz="0" w:space="0" w:color="auto"/>
          </w:divBdr>
        </w:div>
        <w:div w:id="1718116947">
          <w:marLeft w:val="446"/>
          <w:marRight w:val="0"/>
          <w:marTop w:val="0"/>
          <w:marBottom w:val="0"/>
          <w:divBdr>
            <w:top w:val="none" w:sz="0" w:space="0" w:color="auto"/>
            <w:left w:val="none" w:sz="0" w:space="0" w:color="auto"/>
            <w:bottom w:val="none" w:sz="0" w:space="0" w:color="auto"/>
            <w:right w:val="none" w:sz="0" w:space="0" w:color="auto"/>
          </w:divBdr>
        </w:div>
        <w:div w:id="1929456800">
          <w:marLeft w:val="1166"/>
          <w:marRight w:val="0"/>
          <w:marTop w:val="0"/>
          <w:marBottom w:val="0"/>
          <w:divBdr>
            <w:top w:val="none" w:sz="0" w:space="0" w:color="auto"/>
            <w:left w:val="none" w:sz="0" w:space="0" w:color="auto"/>
            <w:bottom w:val="none" w:sz="0" w:space="0" w:color="auto"/>
            <w:right w:val="none" w:sz="0" w:space="0" w:color="auto"/>
          </w:divBdr>
        </w:div>
        <w:div w:id="2003393496">
          <w:marLeft w:val="446"/>
          <w:marRight w:val="0"/>
          <w:marTop w:val="0"/>
          <w:marBottom w:val="0"/>
          <w:divBdr>
            <w:top w:val="none" w:sz="0" w:space="0" w:color="auto"/>
            <w:left w:val="none" w:sz="0" w:space="0" w:color="auto"/>
            <w:bottom w:val="none" w:sz="0" w:space="0" w:color="auto"/>
            <w:right w:val="none" w:sz="0" w:space="0" w:color="auto"/>
          </w:divBdr>
        </w:div>
        <w:div w:id="2041780219">
          <w:marLeft w:val="446"/>
          <w:marRight w:val="0"/>
          <w:marTop w:val="0"/>
          <w:marBottom w:val="0"/>
          <w:divBdr>
            <w:top w:val="none" w:sz="0" w:space="0" w:color="auto"/>
            <w:left w:val="none" w:sz="0" w:space="0" w:color="auto"/>
            <w:bottom w:val="none" w:sz="0" w:space="0" w:color="auto"/>
            <w:right w:val="none" w:sz="0" w:space="0" w:color="auto"/>
          </w:divBdr>
        </w:div>
      </w:divsChild>
    </w:div>
    <w:div w:id="2140609014">
      <w:bodyDiv w:val="1"/>
      <w:marLeft w:val="0"/>
      <w:marRight w:val="0"/>
      <w:marTop w:val="0"/>
      <w:marBottom w:val="0"/>
      <w:divBdr>
        <w:top w:val="none" w:sz="0" w:space="0" w:color="auto"/>
        <w:left w:val="none" w:sz="0" w:space="0" w:color="auto"/>
        <w:bottom w:val="none" w:sz="0" w:space="0" w:color="auto"/>
        <w:right w:val="none" w:sz="0" w:space="0" w:color="auto"/>
      </w:divBdr>
      <w:divsChild>
        <w:div w:id="227543216">
          <w:marLeft w:val="0"/>
          <w:marRight w:val="0"/>
          <w:marTop w:val="0"/>
          <w:marBottom w:val="0"/>
          <w:divBdr>
            <w:top w:val="none" w:sz="0" w:space="0" w:color="auto"/>
            <w:left w:val="none" w:sz="0" w:space="0" w:color="auto"/>
            <w:bottom w:val="none" w:sz="0" w:space="0" w:color="auto"/>
            <w:right w:val="none" w:sz="0" w:space="0" w:color="auto"/>
          </w:divBdr>
          <w:divsChild>
            <w:div w:id="2077706619">
              <w:marLeft w:val="0"/>
              <w:marRight w:val="0"/>
              <w:marTop w:val="0"/>
              <w:marBottom w:val="0"/>
              <w:divBdr>
                <w:top w:val="none" w:sz="0" w:space="0" w:color="auto"/>
                <w:left w:val="none" w:sz="0" w:space="0" w:color="auto"/>
                <w:bottom w:val="none" w:sz="0" w:space="0" w:color="auto"/>
                <w:right w:val="none" w:sz="0" w:space="0" w:color="auto"/>
              </w:divBdr>
            </w:div>
          </w:divsChild>
        </w:div>
        <w:div w:id="1048332508">
          <w:marLeft w:val="0"/>
          <w:marRight w:val="0"/>
          <w:marTop w:val="0"/>
          <w:marBottom w:val="0"/>
          <w:divBdr>
            <w:top w:val="none" w:sz="0" w:space="0" w:color="auto"/>
            <w:left w:val="none" w:sz="0" w:space="0" w:color="auto"/>
            <w:bottom w:val="none" w:sz="0" w:space="0" w:color="auto"/>
            <w:right w:val="none" w:sz="0" w:space="0" w:color="auto"/>
          </w:divBdr>
          <w:divsChild>
            <w:div w:id="16331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2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s://github.com/before-interop/E-Interven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file:///C:/Users/FRUP62072/AppData/Local/Microsoft/Windows/INetCache/Content.MSO/A742D5A9.xls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28" Type="http://schemas.openxmlformats.org/officeDocument/2006/relationships/package" Target="embeddings/Microsoft_Word_Document.docx"/><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image" Target="media/image9.emf"/><Relationship Id="rId30"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8" ma:contentTypeDescription="Crée un document." ma:contentTypeScope="" ma:versionID="e64ebb5c6099af48b7d96e8b2f3d19ff">
  <xsd:schema xmlns:xsd="http://www.w3.org/2001/XMLSchema" xmlns:xs="http://www.w3.org/2001/XMLSchema" xmlns:p="http://schemas.microsoft.com/office/2006/metadata/properties" xmlns:ns2="b1e96a75-7782-4131-adb0-32512da3826d" xmlns:ns3="2d007f03-a87f-403a-974d-1bacd10131e4" targetNamespace="http://schemas.microsoft.com/office/2006/metadata/properties" ma:root="true" ma:fieldsID="5e051bac02a9f75995b5402b22463568" ns2:_="" ns3:_="">
    <xsd:import namespace="b1e96a75-7782-4131-adb0-32512da3826d"/>
    <xsd:import namespace="2d007f03-a87f-403a-974d-1bacd10131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a383680-b549-46e3-ba59-0cdf744d3c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007f03-a87f-403a-974d-1bacd10131e4"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c3c6ba6-5fe6-4e91-adbd-55d63ebf88b0}" ma:internalName="TaxCatchAll" ma:showField="CatchAllData" ma:web="2d007f03-a87f-403a-974d-1bacd1013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d007f03-a87f-403a-974d-1bacd10131e4" xsi:nil="true"/>
    <lcf76f155ced4ddcb4097134ff3c332f xmlns="b1e96a75-7782-4131-adb0-32512da382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363ABC-7F11-4E4A-A694-6229B64AD19C}"/>
</file>

<file path=customXml/itemProps2.xml><?xml version="1.0" encoding="utf-8"?>
<ds:datastoreItem xmlns:ds="http://schemas.openxmlformats.org/officeDocument/2006/customXml" ds:itemID="{03B1F9BD-F6D9-45DC-A785-976863671783}">
  <ds:schemaRefs>
    <ds:schemaRef ds:uri="http://schemas.openxmlformats.org/officeDocument/2006/bibliography"/>
  </ds:schemaRefs>
</ds:datastoreItem>
</file>

<file path=customXml/itemProps3.xml><?xml version="1.0" encoding="utf-8"?>
<ds:datastoreItem xmlns:ds="http://schemas.openxmlformats.org/officeDocument/2006/customXml" ds:itemID="{ACBB9FC5-B6B4-49D2-BE07-45F59C411A21}">
  <ds:schemaRefs>
    <ds:schemaRef ds:uri="http://schemas.microsoft.com/sharepoint/v3/contenttype/forms"/>
  </ds:schemaRefs>
</ds:datastoreItem>
</file>

<file path=customXml/itemProps4.xml><?xml version="1.0" encoding="utf-8"?>
<ds:datastoreItem xmlns:ds="http://schemas.openxmlformats.org/officeDocument/2006/customXml" ds:itemID="{926A9210-8B1B-4451-8746-06C4C302443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9934039-ae21-42ab-8848-d62b6328cef8}" enabled="1" method="Standard" siteId="{61ed2b68-f880-49d7-bbc9-9a645e9dcf7c}" removed="0"/>
  <clbl:label id="{6c04a875-6eb2-484b-a14b-e2519851b720}" enabled="1" method="Standard" siteId="{14cb4ab4-62b8-45a2-a944-e225383ee1f9}" removed="0"/>
  <clbl:label id="{d92fdf0e-a2b6-4bf4-a810-0f4961cdb50f}" enabled="0" method="" siteId="{d92fdf0e-a2b6-4bf4-a810-0f4961cdb50f}" removed="1"/>
  <clbl:label id="{e6c818a6-e1a0-4a6e-a969-20d857c5dc62}" enabled="1" method="Standard" siteId="{90c7a20a-f34b-40bf-bc48-b9253b6f5d20}" removed="0"/>
</clbl:labelList>
</file>

<file path=docProps/app.xml><?xml version="1.0" encoding="utf-8"?>
<Properties xmlns="http://schemas.openxmlformats.org/officeDocument/2006/extended-properties" xmlns:vt="http://schemas.openxmlformats.org/officeDocument/2006/docPropsVTypes">
  <Template>Modèle STD v1.6</Template>
  <TotalTime>9</TotalTime>
  <Pages>48</Pages>
  <Words>10293</Words>
  <Characters>56613</Characters>
  <Application>Microsoft Office Word</Application>
  <DocSecurity>0</DocSecurity>
  <Lines>471</Lines>
  <Paragraphs>133</Paragraphs>
  <ScaleCrop>false</ScaleCrop>
  <HeadingPairs>
    <vt:vector size="2" baseType="variant">
      <vt:variant>
        <vt:lpstr>Titre</vt:lpstr>
      </vt:variant>
      <vt:variant>
        <vt:i4>1</vt:i4>
      </vt:variant>
    </vt:vector>
  </HeadingPairs>
  <TitlesOfParts>
    <vt:vector size="1" baseType="lpstr">
      <vt:lpstr/>
    </vt:vector>
  </TitlesOfParts>
  <Company>HM</Company>
  <LinksUpToDate>false</LinksUpToDate>
  <CharactersWithSpaces>66773</CharactersWithSpaces>
  <SharedDoc>false</SharedDoc>
  <HLinks>
    <vt:vector size="282" baseType="variant">
      <vt:variant>
        <vt:i4>5570636</vt:i4>
      </vt:variant>
      <vt:variant>
        <vt:i4>273</vt:i4>
      </vt:variant>
      <vt:variant>
        <vt:i4>0</vt:i4>
      </vt:variant>
      <vt:variant>
        <vt:i4>5</vt:i4>
      </vt:variant>
      <vt:variant>
        <vt:lpwstr>https://github.com/before-interop/E-Intervention</vt:lpwstr>
      </vt:variant>
      <vt:variant>
        <vt:lpwstr/>
      </vt:variant>
      <vt:variant>
        <vt:i4>6750372</vt:i4>
      </vt:variant>
      <vt:variant>
        <vt:i4>270</vt:i4>
      </vt:variant>
      <vt:variant>
        <vt:i4>0</vt:i4>
      </vt:variant>
      <vt:variant>
        <vt:i4>5</vt:i4>
      </vt:variant>
      <vt:variant>
        <vt:lpwstr>C:\Users\FRUP62072\AppData\Local\Microsoft\Windows\INetCache\Content.MSO\A742D5A9.xlsx</vt:lpwstr>
      </vt:variant>
      <vt:variant>
        <vt:lpwstr>Feuil1!_Unicité_référence_Intervention</vt:lpwstr>
      </vt:variant>
      <vt:variant>
        <vt:i4>7864400</vt:i4>
      </vt:variant>
      <vt:variant>
        <vt:i4>267</vt:i4>
      </vt:variant>
      <vt:variant>
        <vt:i4>0</vt:i4>
      </vt:variant>
      <vt:variant>
        <vt:i4>5</vt:i4>
      </vt:variant>
      <vt:variant>
        <vt:lpwstr/>
      </vt:variant>
      <vt:variant>
        <vt:lpwstr>_Flux_intervenant_vers</vt:lpwstr>
      </vt:variant>
      <vt:variant>
        <vt:i4>1507383</vt:i4>
      </vt:variant>
      <vt:variant>
        <vt:i4>260</vt:i4>
      </vt:variant>
      <vt:variant>
        <vt:i4>0</vt:i4>
      </vt:variant>
      <vt:variant>
        <vt:i4>5</vt:i4>
      </vt:variant>
      <vt:variant>
        <vt:lpwstr/>
      </vt:variant>
      <vt:variant>
        <vt:lpwstr>_Toc179295605</vt:lpwstr>
      </vt:variant>
      <vt:variant>
        <vt:i4>1507383</vt:i4>
      </vt:variant>
      <vt:variant>
        <vt:i4>254</vt:i4>
      </vt:variant>
      <vt:variant>
        <vt:i4>0</vt:i4>
      </vt:variant>
      <vt:variant>
        <vt:i4>5</vt:i4>
      </vt:variant>
      <vt:variant>
        <vt:lpwstr/>
      </vt:variant>
      <vt:variant>
        <vt:lpwstr>_Toc179295604</vt:lpwstr>
      </vt:variant>
      <vt:variant>
        <vt:i4>1507383</vt:i4>
      </vt:variant>
      <vt:variant>
        <vt:i4>248</vt:i4>
      </vt:variant>
      <vt:variant>
        <vt:i4>0</vt:i4>
      </vt:variant>
      <vt:variant>
        <vt:i4>5</vt:i4>
      </vt:variant>
      <vt:variant>
        <vt:lpwstr/>
      </vt:variant>
      <vt:variant>
        <vt:lpwstr>_Toc179295603</vt:lpwstr>
      </vt:variant>
      <vt:variant>
        <vt:i4>1507383</vt:i4>
      </vt:variant>
      <vt:variant>
        <vt:i4>242</vt:i4>
      </vt:variant>
      <vt:variant>
        <vt:i4>0</vt:i4>
      </vt:variant>
      <vt:variant>
        <vt:i4>5</vt:i4>
      </vt:variant>
      <vt:variant>
        <vt:lpwstr/>
      </vt:variant>
      <vt:variant>
        <vt:lpwstr>_Toc179295602</vt:lpwstr>
      </vt:variant>
      <vt:variant>
        <vt:i4>1507383</vt:i4>
      </vt:variant>
      <vt:variant>
        <vt:i4>236</vt:i4>
      </vt:variant>
      <vt:variant>
        <vt:i4>0</vt:i4>
      </vt:variant>
      <vt:variant>
        <vt:i4>5</vt:i4>
      </vt:variant>
      <vt:variant>
        <vt:lpwstr/>
      </vt:variant>
      <vt:variant>
        <vt:lpwstr>_Toc179295601</vt:lpwstr>
      </vt:variant>
      <vt:variant>
        <vt:i4>1507383</vt:i4>
      </vt:variant>
      <vt:variant>
        <vt:i4>230</vt:i4>
      </vt:variant>
      <vt:variant>
        <vt:i4>0</vt:i4>
      </vt:variant>
      <vt:variant>
        <vt:i4>5</vt:i4>
      </vt:variant>
      <vt:variant>
        <vt:lpwstr/>
      </vt:variant>
      <vt:variant>
        <vt:lpwstr>_Toc179295600</vt:lpwstr>
      </vt:variant>
      <vt:variant>
        <vt:i4>1966132</vt:i4>
      </vt:variant>
      <vt:variant>
        <vt:i4>224</vt:i4>
      </vt:variant>
      <vt:variant>
        <vt:i4>0</vt:i4>
      </vt:variant>
      <vt:variant>
        <vt:i4>5</vt:i4>
      </vt:variant>
      <vt:variant>
        <vt:lpwstr/>
      </vt:variant>
      <vt:variant>
        <vt:lpwstr>_Toc179295599</vt:lpwstr>
      </vt:variant>
      <vt:variant>
        <vt:i4>1966132</vt:i4>
      </vt:variant>
      <vt:variant>
        <vt:i4>218</vt:i4>
      </vt:variant>
      <vt:variant>
        <vt:i4>0</vt:i4>
      </vt:variant>
      <vt:variant>
        <vt:i4>5</vt:i4>
      </vt:variant>
      <vt:variant>
        <vt:lpwstr/>
      </vt:variant>
      <vt:variant>
        <vt:lpwstr>_Toc179295597</vt:lpwstr>
      </vt:variant>
      <vt:variant>
        <vt:i4>1966132</vt:i4>
      </vt:variant>
      <vt:variant>
        <vt:i4>212</vt:i4>
      </vt:variant>
      <vt:variant>
        <vt:i4>0</vt:i4>
      </vt:variant>
      <vt:variant>
        <vt:i4>5</vt:i4>
      </vt:variant>
      <vt:variant>
        <vt:lpwstr/>
      </vt:variant>
      <vt:variant>
        <vt:lpwstr>_Toc179295596</vt:lpwstr>
      </vt:variant>
      <vt:variant>
        <vt:i4>1966132</vt:i4>
      </vt:variant>
      <vt:variant>
        <vt:i4>206</vt:i4>
      </vt:variant>
      <vt:variant>
        <vt:i4>0</vt:i4>
      </vt:variant>
      <vt:variant>
        <vt:i4>5</vt:i4>
      </vt:variant>
      <vt:variant>
        <vt:lpwstr/>
      </vt:variant>
      <vt:variant>
        <vt:lpwstr>_Toc179295595</vt:lpwstr>
      </vt:variant>
      <vt:variant>
        <vt:i4>1966132</vt:i4>
      </vt:variant>
      <vt:variant>
        <vt:i4>200</vt:i4>
      </vt:variant>
      <vt:variant>
        <vt:i4>0</vt:i4>
      </vt:variant>
      <vt:variant>
        <vt:i4>5</vt:i4>
      </vt:variant>
      <vt:variant>
        <vt:lpwstr/>
      </vt:variant>
      <vt:variant>
        <vt:lpwstr>_Toc179295594</vt:lpwstr>
      </vt:variant>
      <vt:variant>
        <vt:i4>1966132</vt:i4>
      </vt:variant>
      <vt:variant>
        <vt:i4>194</vt:i4>
      </vt:variant>
      <vt:variant>
        <vt:i4>0</vt:i4>
      </vt:variant>
      <vt:variant>
        <vt:i4>5</vt:i4>
      </vt:variant>
      <vt:variant>
        <vt:lpwstr/>
      </vt:variant>
      <vt:variant>
        <vt:lpwstr>_Toc179295593</vt:lpwstr>
      </vt:variant>
      <vt:variant>
        <vt:i4>1966132</vt:i4>
      </vt:variant>
      <vt:variant>
        <vt:i4>188</vt:i4>
      </vt:variant>
      <vt:variant>
        <vt:i4>0</vt:i4>
      </vt:variant>
      <vt:variant>
        <vt:i4>5</vt:i4>
      </vt:variant>
      <vt:variant>
        <vt:lpwstr/>
      </vt:variant>
      <vt:variant>
        <vt:lpwstr>_Toc179295591</vt:lpwstr>
      </vt:variant>
      <vt:variant>
        <vt:i4>1966132</vt:i4>
      </vt:variant>
      <vt:variant>
        <vt:i4>182</vt:i4>
      </vt:variant>
      <vt:variant>
        <vt:i4>0</vt:i4>
      </vt:variant>
      <vt:variant>
        <vt:i4>5</vt:i4>
      </vt:variant>
      <vt:variant>
        <vt:lpwstr/>
      </vt:variant>
      <vt:variant>
        <vt:lpwstr>_Toc179295590</vt:lpwstr>
      </vt:variant>
      <vt:variant>
        <vt:i4>2031668</vt:i4>
      </vt:variant>
      <vt:variant>
        <vt:i4>176</vt:i4>
      </vt:variant>
      <vt:variant>
        <vt:i4>0</vt:i4>
      </vt:variant>
      <vt:variant>
        <vt:i4>5</vt:i4>
      </vt:variant>
      <vt:variant>
        <vt:lpwstr/>
      </vt:variant>
      <vt:variant>
        <vt:lpwstr>_Toc179295589</vt:lpwstr>
      </vt:variant>
      <vt:variant>
        <vt:i4>2031668</vt:i4>
      </vt:variant>
      <vt:variant>
        <vt:i4>170</vt:i4>
      </vt:variant>
      <vt:variant>
        <vt:i4>0</vt:i4>
      </vt:variant>
      <vt:variant>
        <vt:i4>5</vt:i4>
      </vt:variant>
      <vt:variant>
        <vt:lpwstr/>
      </vt:variant>
      <vt:variant>
        <vt:lpwstr>_Toc179295588</vt:lpwstr>
      </vt:variant>
      <vt:variant>
        <vt:i4>2031668</vt:i4>
      </vt:variant>
      <vt:variant>
        <vt:i4>164</vt:i4>
      </vt:variant>
      <vt:variant>
        <vt:i4>0</vt:i4>
      </vt:variant>
      <vt:variant>
        <vt:i4>5</vt:i4>
      </vt:variant>
      <vt:variant>
        <vt:lpwstr/>
      </vt:variant>
      <vt:variant>
        <vt:lpwstr>_Toc179295587</vt:lpwstr>
      </vt:variant>
      <vt:variant>
        <vt:i4>2031668</vt:i4>
      </vt:variant>
      <vt:variant>
        <vt:i4>158</vt:i4>
      </vt:variant>
      <vt:variant>
        <vt:i4>0</vt:i4>
      </vt:variant>
      <vt:variant>
        <vt:i4>5</vt:i4>
      </vt:variant>
      <vt:variant>
        <vt:lpwstr/>
      </vt:variant>
      <vt:variant>
        <vt:lpwstr>_Toc179295586</vt:lpwstr>
      </vt:variant>
      <vt:variant>
        <vt:i4>2031668</vt:i4>
      </vt:variant>
      <vt:variant>
        <vt:i4>152</vt:i4>
      </vt:variant>
      <vt:variant>
        <vt:i4>0</vt:i4>
      </vt:variant>
      <vt:variant>
        <vt:i4>5</vt:i4>
      </vt:variant>
      <vt:variant>
        <vt:lpwstr/>
      </vt:variant>
      <vt:variant>
        <vt:lpwstr>_Toc179295585</vt:lpwstr>
      </vt:variant>
      <vt:variant>
        <vt:i4>2031668</vt:i4>
      </vt:variant>
      <vt:variant>
        <vt:i4>146</vt:i4>
      </vt:variant>
      <vt:variant>
        <vt:i4>0</vt:i4>
      </vt:variant>
      <vt:variant>
        <vt:i4>5</vt:i4>
      </vt:variant>
      <vt:variant>
        <vt:lpwstr/>
      </vt:variant>
      <vt:variant>
        <vt:lpwstr>_Toc179295584</vt:lpwstr>
      </vt:variant>
      <vt:variant>
        <vt:i4>2031668</vt:i4>
      </vt:variant>
      <vt:variant>
        <vt:i4>140</vt:i4>
      </vt:variant>
      <vt:variant>
        <vt:i4>0</vt:i4>
      </vt:variant>
      <vt:variant>
        <vt:i4>5</vt:i4>
      </vt:variant>
      <vt:variant>
        <vt:lpwstr/>
      </vt:variant>
      <vt:variant>
        <vt:lpwstr>_Toc179295583</vt:lpwstr>
      </vt:variant>
      <vt:variant>
        <vt:i4>2031668</vt:i4>
      </vt:variant>
      <vt:variant>
        <vt:i4>134</vt:i4>
      </vt:variant>
      <vt:variant>
        <vt:i4>0</vt:i4>
      </vt:variant>
      <vt:variant>
        <vt:i4>5</vt:i4>
      </vt:variant>
      <vt:variant>
        <vt:lpwstr/>
      </vt:variant>
      <vt:variant>
        <vt:lpwstr>_Toc179295582</vt:lpwstr>
      </vt:variant>
      <vt:variant>
        <vt:i4>2031668</vt:i4>
      </vt:variant>
      <vt:variant>
        <vt:i4>128</vt:i4>
      </vt:variant>
      <vt:variant>
        <vt:i4>0</vt:i4>
      </vt:variant>
      <vt:variant>
        <vt:i4>5</vt:i4>
      </vt:variant>
      <vt:variant>
        <vt:lpwstr/>
      </vt:variant>
      <vt:variant>
        <vt:lpwstr>_Toc179295581</vt:lpwstr>
      </vt:variant>
      <vt:variant>
        <vt:i4>2031668</vt:i4>
      </vt:variant>
      <vt:variant>
        <vt:i4>122</vt:i4>
      </vt:variant>
      <vt:variant>
        <vt:i4>0</vt:i4>
      </vt:variant>
      <vt:variant>
        <vt:i4>5</vt:i4>
      </vt:variant>
      <vt:variant>
        <vt:lpwstr/>
      </vt:variant>
      <vt:variant>
        <vt:lpwstr>_Toc179295580</vt:lpwstr>
      </vt:variant>
      <vt:variant>
        <vt:i4>1048628</vt:i4>
      </vt:variant>
      <vt:variant>
        <vt:i4>116</vt:i4>
      </vt:variant>
      <vt:variant>
        <vt:i4>0</vt:i4>
      </vt:variant>
      <vt:variant>
        <vt:i4>5</vt:i4>
      </vt:variant>
      <vt:variant>
        <vt:lpwstr/>
      </vt:variant>
      <vt:variant>
        <vt:lpwstr>_Toc179295579</vt:lpwstr>
      </vt:variant>
      <vt:variant>
        <vt:i4>1048628</vt:i4>
      </vt:variant>
      <vt:variant>
        <vt:i4>110</vt:i4>
      </vt:variant>
      <vt:variant>
        <vt:i4>0</vt:i4>
      </vt:variant>
      <vt:variant>
        <vt:i4>5</vt:i4>
      </vt:variant>
      <vt:variant>
        <vt:lpwstr/>
      </vt:variant>
      <vt:variant>
        <vt:lpwstr>_Toc179295578</vt:lpwstr>
      </vt:variant>
      <vt:variant>
        <vt:i4>1048628</vt:i4>
      </vt:variant>
      <vt:variant>
        <vt:i4>104</vt:i4>
      </vt:variant>
      <vt:variant>
        <vt:i4>0</vt:i4>
      </vt:variant>
      <vt:variant>
        <vt:i4>5</vt:i4>
      </vt:variant>
      <vt:variant>
        <vt:lpwstr/>
      </vt:variant>
      <vt:variant>
        <vt:lpwstr>_Toc179295577</vt:lpwstr>
      </vt:variant>
      <vt:variant>
        <vt:i4>1048628</vt:i4>
      </vt:variant>
      <vt:variant>
        <vt:i4>98</vt:i4>
      </vt:variant>
      <vt:variant>
        <vt:i4>0</vt:i4>
      </vt:variant>
      <vt:variant>
        <vt:i4>5</vt:i4>
      </vt:variant>
      <vt:variant>
        <vt:lpwstr/>
      </vt:variant>
      <vt:variant>
        <vt:lpwstr>_Toc179295576</vt:lpwstr>
      </vt:variant>
      <vt:variant>
        <vt:i4>1048628</vt:i4>
      </vt:variant>
      <vt:variant>
        <vt:i4>92</vt:i4>
      </vt:variant>
      <vt:variant>
        <vt:i4>0</vt:i4>
      </vt:variant>
      <vt:variant>
        <vt:i4>5</vt:i4>
      </vt:variant>
      <vt:variant>
        <vt:lpwstr/>
      </vt:variant>
      <vt:variant>
        <vt:lpwstr>_Toc179295575</vt:lpwstr>
      </vt:variant>
      <vt:variant>
        <vt:i4>1048628</vt:i4>
      </vt:variant>
      <vt:variant>
        <vt:i4>86</vt:i4>
      </vt:variant>
      <vt:variant>
        <vt:i4>0</vt:i4>
      </vt:variant>
      <vt:variant>
        <vt:i4>5</vt:i4>
      </vt:variant>
      <vt:variant>
        <vt:lpwstr/>
      </vt:variant>
      <vt:variant>
        <vt:lpwstr>_Toc179295574</vt:lpwstr>
      </vt:variant>
      <vt:variant>
        <vt:i4>1048628</vt:i4>
      </vt:variant>
      <vt:variant>
        <vt:i4>80</vt:i4>
      </vt:variant>
      <vt:variant>
        <vt:i4>0</vt:i4>
      </vt:variant>
      <vt:variant>
        <vt:i4>5</vt:i4>
      </vt:variant>
      <vt:variant>
        <vt:lpwstr/>
      </vt:variant>
      <vt:variant>
        <vt:lpwstr>_Toc179295571</vt:lpwstr>
      </vt:variant>
      <vt:variant>
        <vt:i4>1048628</vt:i4>
      </vt:variant>
      <vt:variant>
        <vt:i4>74</vt:i4>
      </vt:variant>
      <vt:variant>
        <vt:i4>0</vt:i4>
      </vt:variant>
      <vt:variant>
        <vt:i4>5</vt:i4>
      </vt:variant>
      <vt:variant>
        <vt:lpwstr/>
      </vt:variant>
      <vt:variant>
        <vt:lpwstr>_Toc179295570</vt:lpwstr>
      </vt:variant>
      <vt:variant>
        <vt:i4>1114164</vt:i4>
      </vt:variant>
      <vt:variant>
        <vt:i4>68</vt:i4>
      </vt:variant>
      <vt:variant>
        <vt:i4>0</vt:i4>
      </vt:variant>
      <vt:variant>
        <vt:i4>5</vt:i4>
      </vt:variant>
      <vt:variant>
        <vt:lpwstr/>
      </vt:variant>
      <vt:variant>
        <vt:lpwstr>_Toc179295569</vt:lpwstr>
      </vt:variant>
      <vt:variant>
        <vt:i4>1114164</vt:i4>
      </vt:variant>
      <vt:variant>
        <vt:i4>62</vt:i4>
      </vt:variant>
      <vt:variant>
        <vt:i4>0</vt:i4>
      </vt:variant>
      <vt:variant>
        <vt:i4>5</vt:i4>
      </vt:variant>
      <vt:variant>
        <vt:lpwstr/>
      </vt:variant>
      <vt:variant>
        <vt:lpwstr>_Toc179295568</vt:lpwstr>
      </vt:variant>
      <vt:variant>
        <vt:i4>1114164</vt:i4>
      </vt:variant>
      <vt:variant>
        <vt:i4>56</vt:i4>
      </vt:variant>
      <vt:variant>
        <vt:i4>0</vt:i4>
      </vt:variant>
      <vt:variant>
        <vt:i4>5</vt:i4>
      </vt:variant>
      <vt:variant>
        <vt:lpwstr/>
      </vt:variant>
      <vt:variant>
        <vt:lpwstr>_Toc179295567</vt:lpwstr>
      </vt:variant>
      <vt:variant>
        <vt:i4>1114164</vt:i4>
      </vt:variant>
      <vt:variant>
        <vt:i4>50</vt:i4>
      </vt:variant>
      <vt:variant>
        <vt:i4>0</vt:i4>
      </vt:variant>
      <vt:variant>
        <vt:i4>5</vt:i4>
      </vt:variant>
      <vt:variant>
        <vt:lpwstr/>
      </vt:variant>
      <vt:variant>
        <vt:lpwstr>_Toc179295566</vt:lpwstr>
      </vt:variant>
      <vt:variant>
        <vt:i4>1114164</vt:i4>
      </vt:variant>
      <vt:variant>
        <vt:i4>44</vt:i4>
      </vt:variant>
      <vt:variant>
        <vt:i4>0</vt:i4>
      </vt:variant>
      <vt:variant>
        <vt:i4>5</vt:i4>
      </vt:variant>
      <vt:variant>
        <vt:lpwstr/>
      </vt:variant>
      <vt:variant>
        <vt:lpwstr>_Toc179295565</vt:lpwstr>
      </vt:variant>
      <vt:variant>
        <vt:i4>1114164</vt:i4>
      </vt:variant>
      <vt:variant>
        <vt:i4>38</vt:i4>
      </vt:variant>
      <vt:variant>
        <vt:i4>0</vt:i4>
      </vt:variant>
      <vt:variant>
        <vt:i4>5</vt:i4>
      </vt:variant>
      <vt:variant>
        <vt:lpwstr/>
      </vt:variant>
      <vt:variant>
        <vt:lpwstr>_Toc179295564</vt:lpwstr>
      </vt:variant>
      <vt:variant>
        <vt:i4>1114164</vt:i4>
      </vt:variant>
      <vt:variant>
        <vt:i4>32</vt:i4>
      </vt:variant>
      <vt:variant>
        <vt:i4>0</vt:i4>
      </vt:variant>
      <vt:variant>
        <vt:i4>5</vt:i4>
      </vt:variant>
      <vt:variant>
        <vt:lpwstr/>
      </vt:variant>
      <vt:variant>
        <vt:lpwstr>_Toc179295563</vt:lpwstr>
      </vt:variant>
      <vt:variant>
        <vt:i4>1114164</vt:i4>
      </vt:variant>
      <vt:variant>
        <vt:i4>26</vt:i4>
      </vt:variant>
      <vt:variant>
        <vt:i4>0</vt:i4>
      </vt:variant>
      <vt:variant>
        <vt:i4>5</vt:i4>
      </vt:variant>
      <vt:variant>
        <vt:lpwstr/>
      </vt:variant>
      <vt:variant>
        <vt:lpwstr>_Toc179295562</vt:lpwstr>
      </vt:variant>
      <vt:variant>
        <vt:i4>1114164</vt:i4>
      </vt:variant>
      <vt:variant>
        <vt:i4>20</vt:i4>
      </vt:variant>
      <vt:variant>
        <vt:i4>0</vt:i4>
      </vt:variant>
      <vt:variant>
        <vt:i4>5</vt:i4>
      </vt:variant>
      <vt:variant>
        <vt:lpwstr/>
      </vt:variant>
      <vt:variant>
        <vt:lpwstr>_Toc179295561</vt:lpwstr>
      </vt:variant>
      <vt:variant>
        <vt:i4>1114164</vt:i4>
      </vt:variant>
      <vt:variant>
        <vt:i4>14</vt:i4>
      </vt:variant>
      <vt:variant>
        <vt:i4>0</vt:i4>
      </vt:variant>
      <vt:variant>
        <vt:i4>5</vt:i4>
      </vt:variant>
      <vt:variant>
        <vt:lpwstr/>
      </vt:variant>
      <vt:variant>
        <vt:lpwstr>_Toc179295560</vt:lpwstr>
      </vt:variant>
      <vt:variant>
        <vt:i4>1179700</vt:i4>
      </vt:variant>
      <vt:variant>
        <vt:i4>8</vt:i4>
      </vt:variant>
      <vt:variant>
        <vt:i4>0</vt:i4>
      </vt:variant>
      <vt:variant>
        <vt:i4>5</vt:i4>
      </vt:variant>
      <vt:variant>
        <vt:lpwstr/>
      </vt:variant>
      <vt:variant>
        <vt:lpwstr>_Toc179295559</vt:lpwstr>
      </vt:variant>
      <vt:variant>
        <vt:i4>1179700</vt:i4>
      </vt:variant>
      <vt:variant>
        <vt:i4>2</vt:i4>
      </vt:variant>
      <vt:variant>
        <vt:i4>0</vt:i4>
      </vt:variant>
      <vt:variant>
        <vt:i4>5</vt:i4>
      </vt:variant>
      <vt:variant>
        <vt:lpwstr/>
      </vt:variant>
      <vt:variant>
        <vt:lpwstr>_Toc179295558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wsnc7283</dc:creator>
  <cp:keywords/>
  <cp:lastModifiedBy>Corinne GERARD</cp:lastModifiedBy>
  <cp:revision>11</cp:revision>
  <cp:lastPrinted>2024-08-27T07:16:00Z</cp:lastPrinted>
  <dcterms:created xsi:type="dcterms:W3CDTF">2025-12-11T21:15:00Z</dcterms:created>
  <dcterms:modified xsi:type="dcterms:W3CDTF">2025-12-11T21:25:00Z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DocSource">
    <vt:lpwstr>Interne</vt:lpwstr>
  </property>
  <property fmtid="{D5CDD505-2E9C-101B-9397-08002B2CF9AE}" pid="4" name="Language">
    <vt:lpwstr>Français</vt:lpwstr>
  </property>
  <property fmtid="{D5CDD505-2E9C-101B-9397-08002B2CF9AE}" pid="5" name="DocType">
    <vt:lpwstr>Document interne</vt:lpwstr>
  </property>
  <property fmtid="{D5CDD505-2E9C-101B-9397-08002B2CF9AE}" pid="6" name="DocState">
    <vt:lpwstr>Finalisé</vt:lpwstr>
  </property>
  <property fmtid="{D5CDD505-2E9C-101B-9397-08002B2CF9AE}" pid="7" name="Author0">
    <vt:lpwstr/>
  </property>
  <property fmtid="{D5CDD505-2E9C-101B-9397-08002B2CF9AE}" pid="8" name="Description0">
    <vt:lpwstr/>
  </property>
  <property fmtid="{D5CDD505-2E9C-101B-9397-08002B2CF9AE}" pid="9" name="DocConf">
    <vt:lpwstr>Interne FT</vt:lpwstr>
  </property>
  <property fmtid="{D5CDD505-2E9C-101B-9397-08002B2CF9AE}" pid="10" name="MSIP_Label_59934039-ae21-42ab-8848-d62b6328cef8_Enabled">
    <vt:lpwstr>true</vt:lpwstr>
  </property>
  <property fmtid="{D5CDD505-2E9C-101B-9397-08002B2CF9AE}" pid="11" name="MSIP_Label_59934039-ae21-42ab-8848-d62b6328cef8_SetDate">
    <vt:lpwstr>2021-06-23T13:04:42Z</vt:lpwstr>
  </property>
  <property fmtid="{D5CDD505-2E9C-101B-9397-08002B2CF9AE}" pid="12" name="MSIP_Label_59934039-ae21-42ab-8848-d62b6328cef8_Method">
    <vt:lpwstr>Standard</vt:lpwstr>
  </property>
  <property fmtid="{D5CDD505-2E9C-101B-9397-08002B2CF9AE}" pid="13" name="MSIP_Label_59934039-ae21-42ab-8848-d62b6328cef8_Name">
    <vt:lpwstr>LBL_05</vt:lpwstr>
  </property>
  <property fmtid="{D5CDD505-2E9C-101B-9397-08002B2CF9AE}" pid="14" name="MSIP_Label_59934039-ae21-42ab-8848-d62b6328cef8_SiteId">
    <vt:lpwstr>61ed2b68-f880-49d7-bbc9-9a645e9dcf7c</vt:lpwstr>
  </property>
  <property fmtid="{D5CDD505-2E9C-101B-9397-08002B2CF9AE}" pid="15" name="MSIP_Label_59934039-ae21-42ab-8848-d62b6328cef8_ActionId">
    <vt:lpwstr>776d00ee-c680-44de-8bf1-1dca5912a98a</vt:lpwstr>
  </property>
  <property fmtid="{D5CDD505-2E9C-101B-9397-08002B2CF9AE}" pid="16" name="MSIP_Label_59934039-ae21-42ab-8848-d62b6328cef8_ContentBits">
    <vt:lpwstr>0</vt:lpwstr>
  </property>
  <property fmtid="{D5CDD505-2E9C-101B-9397-08002B2CF9AE}" pid="17" name="MSIP_Label_e6c818a6-e1a0-4a6e-a969-20d857c5dc62_Enabled">
    <vt:lpwstr>true</vt:lpwstr>
  </property>
  <property fmtid="{D5CDD505-2E9C-101B-9397-08002B2CF9AE}" pid="18" name="MSIP_Label_e6c818a6-e1a0-4a6e-a969-20d857c5dc62_SetDate">
    <vt:lpwstr>2021-12-14T16:17:55Z</vt:lpwstr>
  </property>
  <property fmtid="{D5CDD505-2E9C-101B-9397-08002B2CF9AE}" pid="19" name="MSIP_Label_e6c818a6-e1a0-4a6e-a969-20d857c5dc62_Method">
    <vt:lpwstr>Standard</vt:lpwstr>
  </property>
  <property fmtid="{D5CDD505-2E9C-101B-9397-08002B2CF9AE}" pid="20" name="MSIP_Label_e6c818a6-e1a0-4a6e-a969-20d857c5dc62_Name">
    <vt:lpwstr>Orange_restricted_internal.2</vt:lpwstr>
  </property>
  <property fmtid="{D5CDD505-2E9C-101B-9397-08002B2CF9AE}" pid="21" name="MSIP_Label_e6c818a6-e1a0-4a6e-a969-20d857c5dc62_SiteId">
    <vt:lpwstr>90c7a20a-f34b-40bf-bc48-b9253b6f5d20</vt:lpwstr>
  </property>
  <property fmtid="{D5CDD505-2E9C-101B-9397-08002B2CF9AE}" pid="22" name="MSIP_Label_e6c818a6-e1a0-4a6e-a969-20d857c5dc62_ActionId">
    <vt:lpwstr>d53aede4-f6c3-4909-b7a4-43853835bbe8</vt:lpwstr>
  </property>
  <property fmtid="{D5CDD505-2E9C-101B-9397-08002B2CF9AE}" pid="23" name="MSIP_Label_e6c818a6-e1a0-4a6e-a969-20d857c5dc62_ContentBits">
    <vt:lpwstr>2</vt:lpwstr>
  </property>
  <property fmtid="{D5CDD505-2E9C-101B-9397-08002B2CF9AE}" pid="24" name="MediaServiceImageTags">
    <vt:lpwstr/>
  </property>
</Properties>
</file>